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宋体" w:hAnsi="宋体"/>
          <w:b/>
          <w:spacing w:val="-10"/>
          <w:w w:val="98"/>
          <w:sz w:val="44"/>
          <w:szCs w:val="44"/>
        </w:rPr>
      </w:pPr>
    </w:p>
    <w:p>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lang w:eastAsia="zh-CN"/>
        </w:rPr>
        <w:t>印发《</w:t>
      </w:r>
      <w:r>
        <w:rPr>
          <w:rFonts w:hint="eastAsia" w:ascii="方正小标宋简体" w:hAnsi="方正小标宋简体" w:eastAsia="方正小标宋简体" w:cs="方正小标宋简体"/>
          <w:b w:val="0"/>
          <w:bCs/>
          <w:sz w:val="44"/>
          <w:szCs w:val="44"/>
        </w:rPr>
        <w:t>海口市重大科技项目</w:t>
      </w: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揭榜挂帅制实施方案（试行）</w:t>
      </w:r>
      <w:r>
        <w:rPr>
          <w:rFonts w:hint="eastAsia" w:ascii="方正小标宋简体" w:hAnsi="方正小标宋简体" w:eastAsia="方正小标宋简体" w:cs="方正小标宋简体"/>
          <w:b w:val="0"/>
          <w:bCs/>
          <w:sz w:val="44"/>
          <w:szCs w:val="44"/>
          <w:lang w:eastAsia="zh-CN"/>
        </w:rPr>
        <w:t>》的通知</w:t>
      </w:r>
    </w:p>
    <w:p>
      <w:pPr>
        <w:spacing w:line="600" w:lineRule="exact"/>
        <w:jc w:val="center"/>
        <w:rPr>
          <w:rFonts w:hint="eastAsia" w:ascii="宋体" w:hAnsi="宋体"/>
          <w:b/>
          <w:sz w:val="44"/>
          <w:szCs w:val="44"/>
        </w:rPr>
      </w:pPr>
    </w:p>
    <w:p>
      <w:pPr>
        <w:keepNext w:val="0"/>
        <w:keepLines w:val="0"/>
        <w:pageBreakBefore w:val="0"/>
        <w:kinsoku/>
        <w:wordWrap/>
        <w:overflowPunct/>
        <w:topLinePunct w:val="0"/>
        <w:bidi w:val="0"/>
        <w:adjustRightInd/>
        <w:spacing w:line="520" w:lineRule="exact"/>
        <w:ind w:left="0" w:leftChars="0" w:right="0" w:rightChars="0"/>
        <w:outlineLvl w:val="9"/>
        <w:rPr>
          <w:rFonts w:hint="eastAsia"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各相关单位：</w:t>
      </w:r>
    </w:p>
    <w:p>
      <w:pPr>
        <w:keepNext w:val="0"/>
        <w:keepLines w:val="0"/>
        <w:pageBreakBefore w:val="0"/>
        <w:widowControl/>
        <w:tabs>
          <w:tab w:val="left" w:pos="506"/>
        </w:tabs>
        <w:kinsoku/>
        <w:wordWrap/>
        <w:overflowPunct/>
        <w:topLinePunct w:val="0"/>
        <w:autoSpaceDE w:val="0"/>
        <w:autoSpaceDN w:val="0"/>
        <w:bidi w:val="0"/>
        <w:adjustRightInd/>
        <w:snapToGrid w:val="0"/>
        <w:spacing w:before="100" w:beforeLines="0" w:line="520" w:lineRule="exact"/>
        <w:ind w:left="0" w:leftChars="0" w:right="0" w:rightChars="0" w:firstLine="631"/>
        <w:jc w:val="left"/>
        <w:textAlignment w:val="baseline"/>
        <w:outlineLvl w:val="9"/>
        <w:rPr>
          <w:rFonts w:ascii="仿宋_GB2312" w:hAnsi="仿宋_GB2312" w:eastAsia="仿宋_GB2312"/>
          <w:sz w:val="32"/>
        </w:rPr>
      </w:pPr>
      <w:r>
        <w:rPr>
          <w:rFonts w:hint="eastAsia" w:ascii="仿宋_GB2312" w:hAnsi="仿宋_GB2312" w:eastAsia="仿宋_GB2312"/>
          <w:sz w:val="32"/>
        </w:rPr>
        <w:t>为贯彻落实</w:t>
      </w:r>
      <w:r>
        <w:rPr>
          <w:rFonts w:hint="eastAsia" w:hAnsi="仿宋_GB2312"/>
          <w:sz w:val="32"/>
          <w:lang w:eastAsia="zh-CN"/>
        </w:rPr>
        <w:t>市委市政府关于实施创新驱动发展战略的重要部署，推进科技制度创新</w:t>
      </w:r>
      <w:r>
        <w:rPr>
          <w:rFonts w:hint="eastAsia" w:ascii="仿宋_GB2312" w:hAnsi="仿宋_GB2312" w:eastAsia="仿宋_GB2312"/>
          <w:sz w:val="32"/>
        </w:rPr>
        <w:t>，</w:t>
      </w:r>
      <w:r>
        <w:rPr>
          <w:rFonts w:hint="eastAsia" w:hAnsi="仿宋_GB2312"/>
          <w:sz w:val="32"/>
          <w:lang w:eastAsia="zh-CN"/>
        </w:rPr>
        <w:t>促进产研高效融合</w:t>
      </w:r>
      <w:r>
        <w:rPr>
          <w:rFonts w:hint="eastAsia" w:ascii="仿宋_GB2312" w:hAnsi="仿宋_GB2312" w:eastAsia="仿宋_GB2312"/>
          <w:sz w:val="32"/>
        </w:rPr>
        <w:t>，</w:t>
      </w:r>
      <w:r>
        <w:rPr>
          <w:rFonts w:hint="eastAsia" w:hAnsi="仿宋_GB2312"/>
          <w:sz w:val="32"/>
          <w:lang w:eastAsia="zh-CN"/>
        </w:rPr>
        <w:t>推行</w:t>
      </w:r>
      <w:r>
        <w:rPr>
          <w:rFonts w:hint="eastAsia" w:ascii="仿宋_GB2312" w:hAnsi="仿宋_GB2312" w:eastAsia="仿宋_GB2312"/>
          <w:sz w:val="32"/>
        </w:rPr>
        <w:t>重</w:t>
      </w:r>
      <w:r>
        <w:rPr>
          <w:rFonts w:hint="eastAsia" w:hAnsi="仿宋_GB2312"/>
          <w:sz w:val="32"/>
          <w:lang w:eastAsia="zh-CN"/>
        </w:rPr>
        <w:t>大科技</w:t>
      </w:r>
      <w:r>
        <w:rPr>
          <w:rFonts w:hint="eastAsia" w:ascii="仿宋_GB2312" w:hAnsi="仿宋_GB2312" w:eastAsia="仿宋_GB2312"/>
          <w:sz w:val="32"/>
        </w:rPr>
        <w:t>项目“揭榜挂帅”制</w:t>
      </w:r>
      <w:r>
        <w:rPr>
          <w:rFonts w:hint="eastAsia" w:hAnsi="仿宋_GB2312"/>
          <w:sz w:val="32"/>
          <w:lang w:eastAsia="zh-CN"/>
        </w:rPr>
        <w:t>。市科工信局、市财政局</w:t>
      </w:r>
      <w:r>
        <w:rPr>
          <w:rFonts w:hint="eastAsia" w:ascii="仿宋_GB2312" w:hAnsi="仿宋_GB2312" w:eastAsia="仿宋_GB2312"/>
          <w:sz w:val="32"/>
        </w:rPr>
        <w:t>联合制定了《海口市重大科技项目揭榜挂帅制实施方案（试行）》</w:t>
      </w:r>
      <w:r>
        <w:rPr>
          <w:rFonts w:hint="eastAsia" w:hAnsi="仿宋_GB2312"/>
          <w:sz w:val="32"/>
          <w:lang w:eastAsia="zh-CN"/>
        </w:rPr>
        <w:t>，</w:t>
      </w:r>
      <w:r>
        <w:rPr>
          <w:rFonts w:hint="eastAsia" w:ascii="仿宋_GB2312" w:hAnsi="仿宋_GB2312" w:eastAsia="仿宋_GB2312"/>
          <w:sz w:val="32"/>
        </w:rPr>
        <w:t>现印发</w:t>
      </w:r>
      <w:r>
        <w:rPr>
          <w:rFonts w:hint="eastAsia" w:hAnsi="仿宋_GB2312"/>
          <w:sz w:val="32"/>
          <w:lang w:eastAsia="zh-CN"/>
        </w:rPr>
        <w:t>实施</w:t>
      </w:r>
      <w:r>
        <w:rPr>
          <w:rFonts w:hint="eastAsia" w:ascii="仿宋_GB2312" w:hAnsi="仿宋_GB2312" w:eastAsia="仿宋_GB2312"/>
          <w:sz w:val="32"/>
        </w:rPr>
        <w:t>。</w:t>
      </w:r>
    </w:p>
    <w:p>
      <w:pPr>
        <w:spacing w:line="560" w:lineRule="exact"/>
        <w:ind w:firstLine="632" w:firstLineChars="200"/>
        <w:rPr>
          <w:rFonts w:ascii="Times New Roman" w:hAnsi="Times New Roman" w:eastAsia="仿宋_GB2312"/>
          <w:color w:val="0C0C0C"/>
          <w:sz w:val="32"/>
          <w:szCs w:val="20"/>
        </w:rPr>
      </w:pPr>
    </w:p>
    <w:p>
      <w:pPr>
        <w:spacing w:line="560" w:lineRule="exact"/>
        <w:ind w:firstLine="632" w:firstLineChars="200"/>
        <w:rPr>
          <w:rFonts w:ascii="Times New Roman" w:hAnsi="Times New Roman" w:eastAsia="仿宋_GB2312"/>
          <w:color w:val="0C0C0C"/>
          <w:sz w:val="32"/>
          <w:szCs w:val="20"/>
        </w:rPr>
      </w:pPr>
    </w:p>
    <w:p>
      <w:pPr>
        <w:spacing w:line="600" w:lineRule="exact"/>
        <w:rPr>
          <w:rFonts w:hint="eastAsia" w:eastAsia="仿宋_GB2312"/>
          <w:lang w:val="en-US" w:eastAsia="zh-CN"/>
        </w:rPr>
      </w:pPr>
    </w:p>
    <w:p>
      <w:pPr>
        <w:spacing w:line="600" w:lineRule="exact"/>
        <w:ind w:firstLine="632" w:firstLineChars="200"/>
        <w:rPr>
          <w:rFonts w:hint="eastAsia"/>
        </w:rPr>
      </w:pPr>
    </w:p>
    <w:p>
      <w:pPr>
        <w:spacing w:line="600" w:lineRule="exact"/>
        <w:ind w:firstLine="632" w:firstLineChars="200"/>
        <w:rPr>
          <w:rFonts w:hint="eastAsia"/>
        </w:rPr>
      </w:pPr>
    </w:p>
    <w:p>
      <w:pPr>
        <w:spacing w:line="600" w:lineRule="exact"/>
        <w:ind w:firstLine="632" w:firstLineChars="200"/>
        <w:rPr>
          <w:rFonts w:hint="eastAsia" w:hAnsi="宋体"/>
          <w:lang w:val="en-US" w:eastAsia="zh-CN"/>
        </w:rPr>
      </w:pPr>
      <w:r>
        <w:rPr>
          <w:rFonts w:hint="eastAsia"/>
        </w:rPr>
        <w:t xml:space="preserve">海口市科学技术工业信息化局       </w:t>
      </w:r>
      <w:r>
        <w:rPr>
          <w:rFonts w:hint="eastAsia"/>
          <w:lang w:val="en-US" w:eastAsia="zh-CN"/>
        </w:rPr>
        <w:t xml:space="preserve">   </w:t>
      </w:r>
      <w:r>
        <w:rPr>
          <w:rFonts w:hint="eastAsia"/>
        </w:rPr>
        <w:t>海口市财政局</w:t>
      </w:r>
    </w:p>
    <w:p>
      <w:pPr>
        <w:spacing w:line="600" w:lineRule="exact"/>
        <w:rPr>
          <w:rFonts w:hint="eastAsia" w:hAnsi="宋体" w:cs="仿宋_GB2312"/>
        </w:rPr>
      </w:pPr>
      <w:r>
        <w:rPr>
          <w:rFonts w:hint="eastAsia" w:hAnsi="宋体"/>
          <w:lang w:val="en-US" w:eastAsia="zh-CN"/>
        </w:rPr>
        <w:t xml:space="preserve">                                     </w:t>
      </w:r>
      <w:r>
        <w:rPr>
          <w:rFonts w:hint="eastAsia" w:hAnsi="宋体"/>
        </w:rPr>
        <w:t xml:space="preserve"> 20</w:t>
      </w:r>
      <w:r>
        <w:rPr>
          <w:rFonts w:hint="eastAsia" w:hAnsi="宋体"/>
          <w:lang w:val="en-US" w:eastAsia="zh-CN"/>
        </w:rPr>
        <w:t>23</w:t>
      </w:r>
      <w:r>
        <w:rPr>
          <w:rFonts w:hint="eastAsia" w:hAnsi="宋体" w:cs="仿宋_GB2312"/>
        </w:rPr>
        <w:t>年</w:t>
      </w:r>
      <w:r>
        <w:rPr>
          <w:rFonts w:hint="eastAsia" w:hAnsi="宋体" w:cs="仿宋_GB2312"/>
          <w:lang w:val="en-US" w:eastAsia="zh-CN"/>
        </w:rPr>
        <w:t>1</w:t>
      </w:r>
      <w:r>
        <w:rPr>
          <w:rFonts w:hint="eastAsia" w:hAnsi="宋体" w:cs="仿宋_GB2312"/>
        </w:rPr>
        <w:t>月</w:t>
      </w:r>
      <w:r>
        <w:rPr>
          <w:rFonts w:hint="eastAsia" w:hAnsi="宋体" w:cs="仿宋_GB2312"/>
          <w:lang w:val="en-US" w:eastAsia="zh-CN"/>
        </w:rPr>
        <w:t>17</w:t>
      </w:r>
      <w:r>
        <w:rPr>
          <w:rFonts w:hint="eastAsia" w:hAnsi="宋体" w:cs="仿宋_GB2312"/>
        </w:rPr>
        <w:t>日</w:t>
      </w:r>
    </w:p>
    <w:p>
      <w:pPr>
        <w:spacing w:line="600" w:lineRule="exact"/>
        <w:rPr>
          <w:rFonts w:hint="eastAsia" w:hAnsi="宋体" w:cs="仿宋_GB231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eastAsia="仿宋_GB2312"/>
          <w:lang w:eastAsia="zh-CN"/>
        </w:rPr>
      </w:pPr>
      <w:r>
        <w:rPr>
          <w:rFonts w:hint="eastAsia"/>
          <w:lang w:eastAsia="zh-CN"/>
        </w:rPr>
        <w:t>（此件主动公开）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both"/>
        <w:textAlignment w:val="auto"/>
        <w:outlineLvl w:val="9"/>
        <w:rPr>
          <w:rFonts w:hint="eastAsia"/>
        </w:rPr>
      </w:pPr>
    </w:p>
    <w:p>
      <w:pPr>
        <w:spacing w:line="560" w:lineRule="exact"/>
        <w:rPr>
          <w:rFonts w:hint="eastAsia" w:ascii="仿宋_GB2312" w:hAnsi="仿宋_GB2312" w:eastAsia="仿宋_GB2312" w:cs="仿宋_GB2312"/>
          <w:color w:val="0C0C0C"/>
          <w:sz w:val="32"/>
          <w:szCs w:val="20"/>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t>海口</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市重大科技项目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iCs w:val="0"/>
          <w:caps w:val="0"/>
          <w:color w:val="auto"/>
          <w:spacing w:val="0"/>
          <w:sz w:val="44"/>
          <w:szCs w:val="44"/>
          <w:shd w:val="clear" w:color="auto" w:fill="FFFFFF"/>
        </w:rPr>
      </w:pPr>
      <w:r>
        <w:rPr>
          <w:rFonts w:hint="eastAsia" w:ascii="方正小标宋简体" w:hAnsi="方正小标宋简体" w:eastAsia="方正小标宋简体" w:cs="方正小标宋简体"/>
          <w:i w:val="0"/>
          <w:iCs w:val="0"/>
          <w:caps w:val="0"/>
          <w:color w:val="auto"/>
          <w:spacing w:val="0"/>
          <w:sz w:val="44"/>
          <w:szCs w:val="44"/>
          <w:shd w:val="clear" w:color="auto" w:fill="FFFFFF"/>
        </w:rPr>
        <w:t>揭榜挂帅</w:t>
      </w:r>
      <w:r>
        <w:rPr>
          <w:rFonts w:hint="eastAsia" w:ascii="方正小标宋简体" w:hAnsi="方正小标宋简体" w:eastAsia="方正小标宋简体" w:cs="方正小标宋简体"/>
          <w:i w:val="0"/>
          <w:iCs w:val="0"/>
          <w:caps w:val="0"/>
          <w:color w:val="auto"/>
          <w:spacing w:val="0"/>
          <w:sz w:val="44"/>
          <w:szCs w:val="44"/>
          <w:shd w:val="clear" w:color="auto" w:fill="FFFFFF"/>
          <w:lang w:eastAsia="zh-CN"/>
        </w:rPr>
        <w:t>制</w:t>
      </w:r>
      <w:r>
        <w:rPr>
          <w:rFonts w:hint="eastAsia" w:ascii="方正小标宋简体" w:hAnsi="方正小标宋简体" w:eastAsia="方正小标宋简体" w:cs="方正小标宋简体"/>
          <w:i w:val="0"/>
          <w:iCs w:val="0"/>
          <w:caps w:val="0"/>
          <w:color w:val="auto"/>
          <w:spacing w:val="0"/>
          <w:sz w:val="44"/>
          <w:szCs w:val="44"/>
          <w:shd w:val="clear" w:color="auto" w:fill="FFFFFF"/>
        </w:rPr>
        <w:t>实施方案（试行）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left="0" w:right="0" w:firstLine="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为落实市委、市政府科技工作部署，</w:t>
      </w:r>
      <w:r>
        <w:rPr>
          <w:rFonts w:hint="eastAsia" w:ascii="仿宋_GB2312" w:hAnsi="仿宋_GB2312" w:eastAsia="仿宋_GB2312" w:cs="仿宋_GB2312"/>
          <w:i w:val="0"/>
          <w:iCs w:val="0"/>
          <w:caps w:val="0"/>
          <w:color w:val="auto"/>
          <w:spacing w:val="0"/>
          <w:sz w:val="32"/>
          <w:szCs w:val="32"/>
          <w:shd w:val="clear" w:color="auto" w:fill="FFFFFF"/>
          <w:lang w:val="en-US" w:eastAsia="zh-CN"/>
        </w:rPr>
        <w:t>充分</w:t>
      </w:r>
      <w:r>
        <w:rPr>
          <w:rFonts w:hint="eastAsia" w:ascii="仿宋_GB2312" w:hAnsi="仿宋_GB2312" w:eastAsia="仿宋_GB2312" w:cs="仿宋_GB2312"/>
          <w:i w:val="0"/>
          <w:iCs w:val="0"/>
          <w:caps w:val="0"/>
          <w:color w:val="auto"/>
          <w:spacing w:val="0"/>
          <w:sz w:val="32"/>
          <w:szCs w:val="32"/>
          <w:shd w:val="clear" w:color="auto" w:fill="FFFFFF"/>
        </w:rPr>
        <w:t>集聚</w:t>
      </w:r>
      <w:r>
        <w:rPr>
          <w:rFonts w:hint="eastAsia" w:ascii="仿宋_GB2312" w:hAnsi="仿宋_GB2312" w:eastAsia="仿宋_GB2312" w:cs="仿宋_GB2312"/>
          <w:i w:val="0"/>
          <w:iCs w:val="0"/>
          <w:caps w:val="0"/>
          <w:color w:val="auto"/>
          <w:spacing w:val="0"/>
          <w:sz w:val="32"/>
          <w:szCs w:val="32"/>
          <w:shd w:val="clear" w:color="auto" w:fill="FFFFFF"/>
          <w:lang w:val="en-US" w:eastAsia="zh-CN"/>
        </w:rPr>
        <w:t>利用科技</w:t>
      </w:r>
      <w:r>
        <w:rPr>
          <w:rFonts w:hint="eastAsia" w:ascii="仿宋_GB2312" w:hAnsi="仿宋_GB2312" w:eastAsia="仿宋_GB2312" w:cs="仿宋_GB2312"/>
          <w:i w:val="0"/>
          <w:iCs w:val="0"/>
          <w:caps w:val="0"/>
          <w:color w:val="auto"/>
          <w:spacing w:val="0"/>
          <w:sz w:val="32"/>
          <w:szCs w:val="32"/>
          <w:shd w:val="clear" w:color="auto" w:fill="FFFFFF"/>
        </w:rPr>
        <w:t>创新资源，</w:t>
      </w:r>
      <w:r>
        <w:rPr>
          <w:rFonts w:hint="eastAsia" w:ascii="仿宋_GB2312" w:hAnsi="仿宋_GB2312" w:eastAsia="仿宋_GB2312" w:cs="仿宋_GB2312"/>
          <w:i w:val="0"/>
          <w:iCs w:val="0"/>
          <w:caps w:val="0"/>
          <w:color w:val="auto"/>
          <w:spacing w:val="0"/>
          <w:sz w:val="32"/>
          <w:szCs w:val="32"/>
          <w:shd w:val="clear" w:color="auto" w:fill="FFFFFF"/>
          <w:lang w:val="en-US" w:eastAsia="zh-CN"/>
        </w:rPr>
        <w:t>攻克制约产业发展的关键核心难题，促进海口高质量发展，探索</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重大科技项目</w:t>
      </w:r>
      <w:r>
        <w:rPr>
          <w:rFonts w:hint="eastAsia" w:ascii="仿宋_GB2312" w:hAnsi="仿宋_GB2312" w:eastAsia="仿宋_GB2312" w:cs="仿宋_GB2312"/>
          <w:i w:val="0"/>
          <w:iCs w:val="0"/>
          <w:caps w:val="0"/>
          <w:color w:val="auto"/>
          <w:spacing w:val="0"/>
          <w:sz w:val="32"/>
          <w:szCs w:val="32"/>
          <w:shd w:val="clear" w:color="auto" w:fill="FFFFFF"/>
          <w:lang w:val="en-US" w:eastAsia="zh-CN"/>
        </w:rPr>
        <w:t>“揭榜挂帅”工作机制。</w:t>
      </w:r>
      <w:r>
        <w:rPr>
          <w:rFonts w:hint="eastAsia" w:ascii="仿宋_GB2312" w:hAnsi="仿宋_GB2312" w:eastAsia="仿宋_GB2312" w:cs="仿宋_GB2312"/>
          <w:i w:val="0"/>
          <w:iCs w:val="0"/>
          <w:caps w:val="0"/>
          <w:color w:val="auto"/>
          <w:spacing w:val="0"/>
          <w:sz w:val="32"/>
          <w:szCs w:val="32"/>
          <w:shd w:val="clear" w:color="auto" w:fill="FFFFFF"/>
        </w:rPr>
        <w:t>结合</w:t>
      </w:r>
      <w:r>
        <w:rPr>
          <w:rFonts w:hint="eastAsia" w:ascii="仿宋_GB2312" w:hAnsi="仿宋_GB2312" w:eastAsia="仿宋_GB2312" w:cs="仿宋_GB2312"/>
          <w:i w:val="0"/>
          <w:iCs w:val="0"/>
          <w:caps w:val="0"/>
          <w:color w:val="auto"/>
          <w:spacing w:val="0"/>
          <w:sz w:val="32"/>
          <w:szCs w:val="32"/>
          <w:shd w:val="clear" w:color="auto" w:fill="FFFFFF"/>
          <w:lang w:val="en-US" w:eastAsia="zh-CN"/>
        </w:rPr>
        <w:t>我</w:t>
      </w:r>
      <w:r>
        <w:rPr>
          <w:rFonts w:hint="eastAsia" w:ascii="仿宋_GB2312" w:hAnsi="仿宋_GB2312" w:eastAsia="仿宋_GB2312" w:cs="仿宋_GB2312"/>
          <w:i w:val="0"/>
          <w:iCs w:val="0"/>
          <w:caps w:val="0"/>
          <w:color w:val="auto"/>
          <w:spacing w:val="0"/>
          <w:sz w:val="32"/>
          <w:szCs w:val="32"/>
          <w:shd w:val="clear" w:color="auto" w:fill="FFFFFF"/>
        </w:rPr>
        <w:t>市实际，制定本方案。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黑体" w:hAnsi="黑体" w:eastAsia="黑体" w:cs="黑体"/>
          <w:i w:val="0"/>
          <w:iCs w:val="0"/>
          <w:caps w:val="0"/>
          <w:color w:val="auto"/>
          <w:spacing w:val="0"/>
          <w:sz w:val="32"/>
          <w:szCs w:val="32"/>
          <w:lang w:eastAsia="zh-CN"/>
        </w:rPr>
      </w:pPr>
      <w:r>
        <w:rPr>
          <w:rFonts w:hint="eastAsia" w:ascii="黑体" w:hAnsi="黑体" w:eastAsia="黑体" w:cs="黑体"/>
          <w:i w:val="0"/>
          <w:iCs w:val="0"/>
          <w:caps w:val="0"/>
          <w:color w:val="auto"/>
          <w:spacing w:val="0"/>
          <w:sz w:val="32"/>
          <w:szCs w:val="32"/>
          <w:shd w:val="clear" w:color="auto" w:fill="FFFFFF"/>
        </w:rPr>
        <w:t>一、</w:t>
      </w:r>
      <w:r>
        <w:rPr>
          <w:rFonts w:hint="eastAsia" w:ascii="黑体" w:hAnsi="黑体" w:eastAsia="黑体" w:cs="黑体"/>
          <w:i w:val="0"/>
          <w:iCs w:val="0"/>
          <w:caps w:val="0"/>
          <w:color w:val="auto"/>
          <w:spacing w:val="0"/>
          <w:sz w:val="32"/>
          <w:szCs w:val="32"/>
          <w:shd w:val="clear" w:color="auto" w:fill="FFFFFF"/>
          <w:lang w:eastAsia="zh-CN"/>
        </w:rPr>
        <w:t>总体要求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围绕“十四五”海口市实施创新驱动发展战略，着眼我市重点产业集群建设，形成以市场为导向、企业为主体、关键核心技术研发为支撑的技术创新模式；</w:t>
      </w:r>
      <w:r>
        <w:rPr>
          <w:rFonts w:hint="default" w:ascii="仿宋_GB2312" w:hAnsi="仿宋_GB2312" w:eastAsia="仿宋_GB2312" w:cs="仿宋_GB2312"/>
          <w:i w:val="0"/>
          <w:iCs w:val="0"/>
          <w:caps w:val="0"/>
          <w:color w:val="auto"/>
          <w:spacing w:val="0"/>
          <w:sz w:val="32"/>
          <w:szCs w:val="32"/>
          <w:shd w:val="clear" w:color="auto" w:fill="FFFFFF"/>
          <w:lang w:val="en-US" w:eastAsia="zh-CN"/>
        </w:rPr>
        <w:t>组织具备较强创新能力的单位或</w:t>
      </w:r>
      <w:r>
        <w:rPr>
          <w:rFonts w:hint="eastAsia" w:ascii="仿宋_GB2312" w:hAnsi="仿宋_GB2312" w:eastAsia="仿宋_GB2312" w:cs="仿宋_GB2312"/>
          <w:i w:val="0"/>
          <w:iCs w:val="0"/>
          <w:caps w:val="0"/>
          <w:color w:val="auto"/>
          <w:spacing w:val="0"/>
          <w:sz w:val="32"/>
          <w:szCs w:val="32"/>
          <w:shd w:val="clear" w:color="auto" w:fill="FFFFFF"/>
          <w:lang w:val="en-US" w:eastAsia="zh-CN"/>
        </w:rPr>
        <w:t>团队</w:t>
      </w:r>
      <w:r>
        <w:rPr>
          <w:rFonts w:hint="default" w:ascii="仿宋_GB2312" w:hAnsi="仿宋_GB2312" w:eastAsia="仿宋_GB2312" w:cs="仿宋_GB2312"/>
          <w:i w:val="0"/>
          <w:iCs w:val="0"/>
          <w:caps w:val="0"/>
          <w:color w:val="auto"/>
          <w:spacing w:val="0"/>
          <w:sz w:val="32"/>
          <w:szCs w:val="32"/>
          <w:shd w:val="clear" w:color="auto" w:fill="FFFFFF"/>
          <w:lang w:val="en-US" w:eastAsia="zh-CN"/>
        </w:rPr>
        <w:t>揭榜攻关，</w:t>
      </w:r>
      <w:r>
        <w:rPr>
          <w:rFonts w:hint="eastAsia" w:ascii="仿宋_GB2312" w:hAnsi="仿宋_GB2312" w:eastAsia="仿宋_GB2312" w:cs="仿宋_GB2312"/>
          <w:i w:val="0"/>
          <w:iCs w:val="0"/>
          <w:caps w:val="0"/>
          <w:color w:val="auto"/>
          <w:spacing w:val="0"/>
          <w:sz w:val="32"/>
          <w:szCs w:val="32"/>
          <w:shd w:val="clear" w:color="auto" w:fill="FFFFFF"/>
          <w:lang w:val="en-US" w:eastAsia="zh-CN"/>
        </w:rPr>
        <w:t>突出解决行业共性技术问题；攻克一批制约产业发展的重大技术瓶颈和企业急需关键核心技术，培育一批优势产品，做强一批优势企业，提升产业基础能力和产业链现代化水平。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二</w:t>
      </w:r>
      <w:r>
        <w:rPr>
          <w:rFonts w:hint="eastAsia" w:ascii="黑体" w:hAnsi="黑体" w:eastAsia="黑体" w:cs="黑体"/>
          <w:i w:val="0"/>
          <w:iCs w:val="0"/>
          <w:caps w:val="0"/>
          <w:color w:val="auto"/>
          <w:spacing w:val="0"/>
          <w:sz w:val="32"/>
          <w:szCs w:val="32"/>
          <w:shd w:val="clear" w:color="auto" w:fill="FFFFFF"/>
        </w:rPr>
        <w:t>、</w:t>
      </w:r>
      <w:r>
        <w:rPr>
          <w:rFonts w:hint="eastAsia" w:ascii="黑体" w:hAnsi="黑体" w:eastAsia="黑体" w:cs="黑体"/>
          <w:i w:val="0"/>
          <w:iCs w:val="0"/>
          <w:caps w:val="0"/>
          <w:color w:val="auto"/>
          <w:spacing w:val="0"/>
          <w:sz w:val="32"/>
          <w:szCs w:val="32"/>
          <w:shd w:val="clear" w:color="auto" w:fill="FFFFFF"/>
          <w:lang w:val="en-US" w:eastAsia="zh-CN"/>
        </w:rPr>
        <w:t>项目领域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揭榜挂帅制项目重点</w:t>
      </w:r>
      <w:r>
        <w:rPr>
          <w:rFonts w:hint="default" w:ascii="仿宋_GB2312" w:hAnsi="仿宋_GB2312" w:eastAsia="仿宋_GB2312" w:cs="仿宋_GB2312"/>
          <w:i w:val="0"/>
          <w:iCs w:val="0"/>
          <w:caps w:val="0"/>
          <w:color w:val="auto"/>
          <w:spacing w:val="0"/>
          <w:sz w:val="32"/>
          <w:szCs w:val="32"/>
          <w:shd w:val="clear" w:color="auto" w:fill="FFFFFF"/>
          <w:lang w:val="en-US" w:eastAsia="zh-CN"/>
        </w:rPr>
        <w:t>聚焦</w:t>
      </w:r>
      <w:r>
        <w:rPr>
          <w:rFonts w:hint="eastAsia" w:ascii="仿宋_GB2312" w:hAnsi="仿宋_GB2312" w:eastAsia="仿宋_GB2312" w:cs="仿宋_GB2312"/>
          <w:i w:val="0"/>
          <w:iCs w:val="0"/>
          <w:caps w:val="0"/>
          <w:color w:val="auto"/>
          <w:spacing w:val="0"/>
          <w:sz w:val="32"/>
          <w:szCs w:val="32"/>
          <w:shd w:val="clear" w:color="auto" w:fill="FFFFFF"/>
          <w:lang w:val="en-US" w:eastAsia="zh-CN"/>
        </w:rPr>
        <w:t>生物医药、</w:t>
      </w:r>
      <w:r>
        <w:rPr>
          <w:rFonts w:hint="default" w:ascii="仿宋_GB2312" w:hAnsi="仿宋_GB2312" w:eastAsia="仿宋_GB2312" w:cs="仿宋_GB2312"/>
          <w:i w:val="0"/>
          <w:iCs w:val="0"/>
          <w:caps w:val="0"/>
          <w:color w:val="auto"/>
          <w:spacing w:val="0"/>
          <w:sz w:val="32"/>
          <w:szCs w:val="32"/>
          <w:shd w:val="clear" w:color="auto" w:fill="FFFFFF"/>
          <w:lang w:val="en-US" w:eastAsia="zh-CN"/>
        </w:rPr>
        <w:t>数字经济、新能源新材料、</w:t>
      </w:r>
      <w:r>
        <w:rPr>
          <w:rFonts w:hint="eastAsia" w:ascii="仿宋_GB2312" w:hAnsi="仿宋_GB2312" w:eastAsia="仿宋_GB2312" w:cs="仿宋_GB2312"/>
          <w:i w:val="0"/>
          <w:iCs w:val="0"/>
          <w:caps w:val="0"/>
          <w:color w:val="auto"/>
          <w:spacing w:val="0"/>
          <w:sz w:val="32"/>
          <w:szCs w:val="32"/>
          <w:shd w:val="clear" w:color="auto" w:fill="FFFFFF"/>
          <w:lang w:val="en-US" w:eastAsia="zh-CN"/>
        </w:rPr>
        <w:t>先进制造</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集成电路、</w:t>
      </w:r>
      <w:r>
        <w:rPr>
          <w:rFonts w:hint="default" w:ascii="仿宋_GB2312" w:hAnsi="仿宋_GB2312" w:eastAsia="仿宋_GB2312" w:cs="仿宋_GB2312"/>
          <w:i w:val="0"/>
          <w:iCs w:val="0"/>
          <w:caps w:val="0"/>
          <w:color w:val="auto"/>
          <w:spacing w:val="0"/>
          <w:sz w:val="32"/>
          <w:szCs w:val="32"/>
          <w:shd w:val="clear" w:color="auto" w:fill="FFFFFF"/>
          <w:lang w:val="en-US" w:eastAsia="zh-CN"/>
        </w:rPr>
        <w:t>热带高效农业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、生态环保、医疗健康、智慧城市、海洋经济等</w:t>
      </w:r>
      <w:r>
        <w:rPr>
          <w:rFonts w:hint="default" w:ascii="仿宋_GB2312" w:hAnsi="仿宋_GB2312" w:eastAsia="仿宋_GB2312" w:cs="仿宋_GB2312"/>
          <w:i w:val="0"/>
          <w:iCs w:val="0"/>
          <w:caps w:val="0"/>
          <w:color w:val="auto"/>
          <w:spacing w:val="0"/>
          <w:sz w:val="32"/>
          <w:szCs w:val="32"/>
          <w:shd w:val="clear" w:color="auto" w:fill="FFFFFF"/>
          <w:lang w:val="en-US" w:eastAsia="zh-CN"/>
        </w:rPr>
        <w:t>领域</w:t>
      </w:r>
      <w:r>
        <w:rPr>
          <w:rFonts w:hint="eastAsia" w:ascii="仿宋_GB2312" w:hAnsi="仿宋_GB2312" w:eastAsia="仿宋_GB2312" w:cs="仿宋_GB2312"/>
          <w:i w:val="0"/>
          <w:iCs w:val="0"/>
          <w:caps w:val="0"/>
          <w:color w:val="auto"/>
          <w:spacing w:val="0"/>
          <w:sz w:val="32"/>
          <w:szCs w:val="32"/>
          <w:shd w:val="clear" w:color="auto" w:fill="FFFFFF"/>
          <w:lang w:val="en-US" w:eastAsia="zh-CN"/>
        </w:rPr>
        <w:t>的</w:t>
      </w:r>
      <w:r>
        <w:rPr>
          <w:rFonts w:hint="default" w:ascii="仿宋_GB2312" w:hAnsi="仿宋_GB2312" w:eastAsia="仿宋_GB2312" w:cs="仿宋_GB2312"/>
          <w:i w:val="0"/>
          <w:iCs w:val="0"/>
          <w:caps w:val="0"/>
          <w:color w:val="auto"/>
          <w:spacing w:val="0"/>
          <w:sz w:val="32"/>
          <w:szCs w:val="32"/>
          <w:shd w:val="clear" w:color="auto" w:fill="FFFFFF"/>
          <w:lang w:val="en-US" w:eastAsia="zh-CN"/>
        </w:rPr>
        <w:t>关键核心技术，</w:t>
      </w:r>
      <w:r>
        <w:rPr>
          <w:rFonts w:hint="eastAsia" w:ascii="仿宋_GB2312" w:hAnsi="仿宋_GB2312" w:eastAsia="仿宋_GB2312" w:cs="仿宋_GB2312"/>
          <w:i w:val="0"/>
          <w:iCs w:val="0"/>
          <w:caps w:val="0"/>
          <w:color w:val="auto"/>
          <w:spacing w:val="0"/>
          <w:sz w:val="32"/>
          <w:szCs w:val="32"/>
          <w:shd w:val="clear" w:color="auto" w:fill="FFFFFF"/>
          <w:lang w:val="en-US" w:eastAsia="zh-CN"/>
        </w:rPr>
        <w:t>优先支持社会公益性、行业共性技术攻关</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18"/>
        <w:jc w:val="both"/>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三</w:t>
      </w:r>
      <w:r>
        <w:rPr>
          <w:rFonts w:hint="eastAsia" w:ascii="黑体" w:hAnsi="黑体" w:eastAsia="黑体" w:cs="黑体"/>
          <w:i w:val="0"/>
          <w:iCs w:val="0"/>
          <w:caps w:val="0"/>
          <w:color w:val="auto"/>
          <w:spacing w:val="0"/>
          <w:sz w:val="32"/>
          <w:szCs w:val="32"/>
          <w:shd w:val="clear" w:color="auto" w:fill="FFFFFF"/>
        </w:rPr>
        <w:t>、</w:t>
      </w:r>
      <w:r>
        <w:rPr>
          <w:rFonts w:hint="eastAsia" w:ascii="黑体" w:hAnsi="黑体" w:eastAsia="黑体" w:cs="黑体"/>
          <w:i w:val="0"/>
          <w:iCs w:val="0"/>
          <w:caps w:val="0"/>
          <w:color w:val="auto"/>
          <w:spacing w:val="0"/>
          <w:sz w:val="32"/>
          <w:szCs w:val="32"/>
          <w:shd w:val="clear" w:color="auto" w:fill="FFFFFF"/>
          <w:lang w:val="en-US" w:eastAsia="zh-CN"/>
        </w:rPr>
        <w:t>实施主体与条件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楷体_GB2312" w:hAnsi="楷体_GB2312" w:eastAsia="楷体_GB2312" w:cs="楷体_GB2312"/>
          <w:b/>
          <w:bCs/>
          <w:i w:val="0"/>
          <w:iCs w:val="0"/>
          <w:caps w:val="0"/>
          <w:color w:val="auto"/>
          <w:spacing w:val="0"/>
          <w:sz w:val="32"/>
          <w:szCs w:val="32"/>
          <w:shd w:val="clear" w:color="auto" w:fill="FFFFFF"/>
        </w:rPr>
      </w:pPr>
      <w:r>
        <w:rPr>
          <w:rFonts w:hint="eastAsia" w:ascii="楷体_GB2312" w:hAnsi="楷体_GB2312" w:eastAsia="楷体_GB2312" w:cs="楷体_GB2312"/>
          <w:b/>
          <w:bCs/>
          <w:i w:val="0"/>
          <w:iCs w:val="0"/>
          <w:caps w:val="0"/>
          <w:color w:val="auto"/>
          <w:spacing w:val="0"/>
          <w:sz w:val="32"/>
          <w:szCs w:val="32"/>
          <w:shd w:val="clear" w:color="auto" w:fill="FFFFFF"/>
          <w:lang w:eastAsia="zh-CN"/>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一</w:t>
      </w:r>
      <w:r>
        <w:rPr>
          <w:rFonts w:hint="eastAsia" w:ascii="楷体_GB2312" w:hAnsi="楷体_GB2312" w:eastAsia="楷体_GB2312" w:cs="楷体_GB2312"/>
          <w:b/>
          <w:bCs/>
          <w:i w:val="0"/>
          <w:iCs w:val="0"/>
          <w:caps w:val="0"/>
          <w:color w:val="auto"/>
          <w:spacing w:val="0"/>
          <w:sz w:val="32"/>
          <w:szCs w:val="32"/>
          <w:shd w:val="clear" w:color="auto" w:fill="FFFFFF"/>
          <w:lang w:eastAsia="zh-CN"/>
        </w:rPr>
        <w:t>）</w:t>
      </w:r>
      <w:r>
        <w:rPr>
          <w:rFonts w:hint="default" w:ascii="楷体_GB2312" w:hAnsi="楷体_GB2312" w:eastAsia="楷体_GB2312" w:cs="楷体_GB2312"/>
          <w:b/>
          <w:bCs/>
          <w:i w:val="0"/>
          <w:iCs w:val="0"/>
          <w:caps w:val="0"/>
          <w:color w:val="auto"/>
          <w:spacing w:val="0"/>
          <w:sz w:val="32"/>
          <w:szCs w:val="32"/>
          <w:shd w:val="clear" w:color="auto" w:fill="FFFFFF"/>
        </w:rPr>
        <w:t>发榜方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揭榜挂帅</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项目发榜方主要为企业、</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市（区）</w:t>
      </w:r>
      <w:r>
        <w:rPr>
          <w:rFonts w:hint="default" w:ascii="仿宋_GB2312" w:hAnsi="仿宋_GB2312" w:eastAsia="仿宋_GB2312" w:cs="仿宋_GB2312"/>
          <w:i w:val="0"/>
          <w:iCs w:val="0"/>
          <w:caps w:val="0"/>
          <w:color w:val="auto"/>
          <w:spacing w:val="0"/>
          <w:sz w:val="32"/>
          <w:szCs w:val="32"/>
          <w:shd w:val="clear" w:color="auto" w:fill="FFFFFF"/>
          <w:lang w:val="en-US" w:eastAsia="zh-CN"/>
        </w:rPr>
        <w:t>政府及其相关行业管理部门，主要负责根据</w:t>
      </w:r>
      <w:r>
        <w:rPr>
          <w:rFonts w:hint="eastAsia" w:ascii="仿宋_GB2312" w:hAnsi="仿宋_GB2312" w:eastAsia="仿宋_GB2312" w:cs="仿宋_GB2312"/>
          <w:i w:val="0"/>
          <w:iCs w:val="0"/>
          <w:caps w:val="0"/>
          <w:color w:val="auto"/>
          <w:spacing w:val="0"/>
          <w:sz w:val="32"/>
          <w:szCs w:val="32"/>
          <w:shd w:val="clear" w:color="auto" w:fill="FFFFFF"/>
          <w:lang w:val="en-US" w:eastAsia="zh-CN"/>
        </w:rPr>
        <w:t>技术创新与</w:t>
      </w:r>
      <w:r>
        <w:rPr>
          <w:rFonts w:hint="default" w:ascii="仿宋_GB2312" w:hAnsi="仿宋_GB2312" w:eastAsia="仿宋_GB2312" w:cs="仿宋_GB2312"/>
          <w:i w:val="0"/>
          <w:iCs w:val="0"/>
          <w:caps w:val="0"/>
          <w:color w:val="auto"/>
          <w:spacing w:val="0"/>
          <w:sz w:val="32"/>
          <w:szCs w:val="32"/>
          <w:shd w:val="clear" w:color="auto" w:fill="FFFFFF"/>
          <w:lang w:val="en-US" w:eastAsia="zh-CN"/>
        </w:rPr>
        <w:t>行业发展提出需求。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1.发榜方为企业的，须符合以下条件：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（1）能为项目实施提供必要的资助支持和配套条件；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）项目研发攻关成功后，企业需将成果率先在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海口</w:t>
      </w:r>
      <w:r>
        <w:rPr>
          <w:rFonts w:hint="default" w:ascii="仿宋_GB2312" w:hAnsi="仿宋_GB2312" w:eastAsia="仿宋_GB2312" w:cs="仿宋_GB2312"/>
          <w:i w:val="0"/>
          <w:iCs w:val="0"/>
          <w:caps w:val="0"/>
          <w:color w:val="auto"/>
          <w:spacing w:val="0"/>
          <w:sz w:val="32"/>
          <w:szCs w:val="32"/>
          <w:shd w:val="clear" w:color="auto" w:fill="FFFFFF"/>
          <w:lang w:val="en-US" w:eastAsia="zh-CN"/>
        </w:rPr>
        <w:t>推广应用；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default" w:ascii="仿宋_GB2312" w:hAnsi="仿宋_GB2312" w:eastAsia="仿宋_GB2312" w:cs="仿宋_GB2312"/>
          <w:i w:val="0"/>
          <w:iCs w:val="0"/>
          <w:caps w:val="0"/>
          <w:color w:val="auto"/>
          <w:spacing w:val="0"/>
          <w:sz w:val="32"/>
          <w:szCs w:val="32"/>
          <w:shd w:val="clear" w:color="auto" w:fill="FFFFFF"/>
          <w:lang w:val="en-US" w:eastAsia="zh-CN"/>
        </w:rPr>
        <w:t>）具备良好的社会信用，近三年内无不良信用记录或违法行为等。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default" w:ascii="仿宋_GB2312" w:hAnsi="仿宋_GB2312" w:eastAsia="仿宋_GB2312" w:cs="仿宋_GB2312"/>
          <w:i w:val="0"/>
          <w:iCs w:val="0"/>
          <w:caps w:val="0"/>
          <w:color w:val="auto"/>
          <w:spacing w:val="0"/>
          <w:sz w:val="32"/>
          <w:szCs w:val="32"/>
          <w:shd w:val="clear" w:color="auto" w:fill="FFFFFF"/>
          <w:lang w:val="en-US" w:eastAsia="zh-CN"/>
        </w:rPr>
        <w:t>.发榜方为</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市（区）</w:t>
      </w:r>
      <w:r>
        <w:rPr>
          <w:rFonts w:hint="default" w:ascii="仿宋_GB2312" w:hAnsi="仿宋_GB2312" w:eastAsia="仿宋_GB2312" w:cs="仿宋_GB2312"/>
          <w:i w:val="0"/>
          <w:iCs w:val="0"/>
          <w:caps w:val="0"/>
          <w:color w:val="auto"/>
          <w:spacing w:val="0"/>
          <w:sz w:val="32"/>
          <w:szCs w:val="32"/>
          <w:shd w:val="clear" w:color="auto" w:fill="FFFFFF"/>
          <w:lang w:val="en-US" w:eastAsia="zh-CN"/>
        </w:rPr>
        <w:t>政府及其相关行业管理部门的，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须符合以下条件：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（1）市（区）政府及其相关行业管理部门申报的项目应经单位研究确定；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w:t>
      </w:r>
      <w:r>
        <w:rPr>
          <w:rFonts w:hint="default" w:ascii="仿宋_GB2312" w:hAnsi="仿宋_GB2312" w:eastAsia="仿宋_GB2312" w:cs="仿宋_GB2312"/>
          <w:i w:val="0"/>
          <w:iCs w:val="0"/>
          <w:caps w:val="0"/>
          <w:color w:val="auto"/>
          <w:spacing w:val="0"/>
          <w:sz w:val="32"/>
          <w:szCs w:val="32"/>
          <w:shd w:val="clear" w:color="auto" w:fill="FFFFFF"/>
          <w:lang w:val="en-US" w:eastAsia="zh-CN"/>
        </w:rPr>
        <w:t>提出的需求须为我市</w:t>
      </w:r>
      <w:r>
        <w:rPr>
          <w:rFonts w:hint="eastAsia" w:ascii="仿宋_GB2312" w:hAnsi="仿宋_GB2312" w:eastAsia="仿宋_GB2312" w:cs="仿宋_GB2312"/>
          <w:i w:val="0"/>
          <w:iCs w:val="0"/>
          <w:caps w:val="0"/>
          <w:color w:val="auto"/>
          <w:spacing w:val="0"/>
          <w:sz w:val="32"/>
          <w:szCs w:val="32"/>
          <w:shd w:val="clear" w:color="auto" w:fill="FFFFFF"/>
          <w:lang w:val="en-US" w:eastAsia="zh-CN"/>
        </w:rPr>
        <w:t>产业领域</w:t>
      </w:r>
      <w:r>
        <w:rPr>
          <w:rFonts w:hint="default" w:ascii="仿宋_GB2312" w:hAnsi="仿宋_GB2312" w:eastAsia="仿宋_GB2312" w:cs="仿宋_GB2312"/>
          <w:i w:val="0"/>
          <w:iCs w:val="0"/>
          <w:caps w:val="0"/>
          <w:color w:val="auto"/>
          <w:spacing w:val="0"/>
          <w:sz w:val="32"/>
          <w:szCs w:val="32"/>
          <w:shd w:val="clear" w:color="auto" w:fill="FFFFFF"/>
          <w:lang w:val="en-US" w:eastAsia="zh-CN"/>
        </w:rPr>
        <w:t>关键核心和</w:t>
      </w:r>
      <w:r>
        <w:rPr>
          <w:rFonts w:hint="eastAsia" w:ascii="仿宋_GB2312" w:hAnsi="仿宋_GB2312" w:eastAsia="仿宋_GB2312" w:cs="仿宋_GB2312"/>
          <w:i w:val="0"/>
          <w:iCs w:val="0"/>
          <w:caps w:val="0"/>
          <w:color w:val="auto"/>
          <w:spacing w:val="0"/>
          <w:sz w:val="32"/>
          <w:szCs w:val="32"/>
          <w:shd w:val="clear" w:color="auto" w:fill="FFFFFF"/>
          <w:lang w:val="en-US" w:eastAsia="zh-CN"/>
        </w:rPr>
        <w:t>行业</w:t>
      </w:r>
      <w:r>
        <w:rPr>
          <w:rFonts w:hint="default" w:ascii="仿宋_GB2312" w:hAnsi="仿宋_GB2312" w:eastAsia="仿宋_GB2312" w:cs="仿宋_GB2312"/>
          <w:i w:val="0"/>
          <w:iCs w:val="0"/>
          <w:caps w:val="0"/>
          <w:color w:val="auto"/>
          <w:spacing w:val="0"/>
          <w:sz w:val="32"/>
          <w:szCs w:val="32"/>
          <w:shd w:val="clear" w:color="auto" w:fill="FFFFFF"/>
          <w:lang w:val="en-US" w:eastAsia="zh-CN"/>
        </w:rPr>
        <w:t>共性技术攻关类项目</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）项目研发攻关成功后，</w:t>
      </w:r>
      <w:r>
        <w:rPr>
          <w:rFonts w:hint="eastAsia" w:ascii="仿宋_GB2312" w:hAnsi="仿宋_GB2312" w:eastAsia="仿宋_GB2312" w:cs="仿宋_GB2312"/>
          <w:i w:val="0"/>
          <w:iCs w:val="0"/>
          <w:caps w:val="0"/>
          <w:color w:val="auto"/>
          <w:spacing w:val="0"/>
          <w:sz w:val="32"/>
          <w:szCs w:val="32"/>
          <w:shd w:val="clear" w:color="auto" w:fill="FFFFFF"/>
          <w:lang w:val="en-US" w:eastAsia="zh-CN"/>
        </w:rPr>
        <w:t>技术</w:t>
      </w:r>
      <w:r>
        <w:rPr>
          <w:rFonts w:hint="default" w:ascii="仿宋_GB2312" w:hAnsi="仿宋_GB2312" w:eastAsia="仿宋_GB2312" w:cs="仿宋_GB2312"/>
          <w:i w:val="0"/>
          <w:iCs w:val="0"/>
          <w:caps w:val="0"/>
          <w:color w:val="auto"/>
          <w:spacing w:val="0"/>
          <w:sz w:val="32"/>
          <w:szCs w:val="32"/>
          <w:shd w:val="clear" w:color="auto" w:fill="FFFFFF"/>
          <w:lang w:val="en-US" w:eastAsia="zh-CN"/>
        </w:rPr>
        <w:t>成果</w:t>
      </w:r>
      <w:r>
        <w:rPr>
          <w:rFonts w:hint="eastAsia" w:ascii="仿宋_GB2312" w:hAnsi="仿宋_GB2312" w:eastAsia="仿宋_GB2312" w:cs="仿宋_GB2312"/>
          <w:i w:val="0"/>
          <w:iCs w:val="0"/>
          <w:caps w:val="0"/>
          <w:color w:val="auto"/>
          <w:spacing w:val="0"/>
          <w:sz w:val="32"/>
          <w:szCs w:val="32"/>
          <w:shd w:val="clear" w:color="auto" w:fill="FFFFFF"/>
          <w:lang w:val="en-US" w:eastAsia="zh-CN"/>
        </w:rPr>
        <w:t>需</w:t>
      </w:r>
      <w:r>
        <w:rPr>
          <w:rFonts w:hint="default" w:ascii="仿宋_GB2312" w:hAnsi="仿宋_GB2312" w:eastAsia="仿宋_GB2312" w:cs="仿宋_GB2312"/>
          <w:i w:val="0"/>
          <w:iCs w:val="0"/>
          <w:caps w:val="0"/>
          <w:color w:val="auto"/>
          <w:spacing w:val="0"/>
          <w:sz w:val="32"/>
          <w:szCs w:val="32"/>
          <w:shd w:val="clear" w:color="auto" w:fill="FFFFFF"/>
          <w:lang w:val="en-US" w:eastAsia="zh-CN"/>
        </w:rPr>
        <w:t>在</w:t>
      </w:r>
      <w:r>
        <w:rPr>
          <w:rFonts w:hint="eastAsia" w:ascii="仿宋_GB2312" w:hAnsi="仿宋_GB2312" w:eastAsia="仿宋_GB2312" w:cs="仿宋_GB2312"/>
          <w:i w:val="0"/>
          <w:iCs w:val="0"/>
          <w:caps w:val="0"/>
          <w:color w:val="auto"/>
          <w:spacing w:val="0"/>
          <w:sz w:val="32"/>
          <w:szCs w:val="32"/>
          <w:shd w:val="clear" w:color="auto" w:fill="FFFFFF"/>
          <w:lang w:val="en-US" w:eastAsia="zh-CN"/>
        </w:rPr>
        <w:t>海口</w:t>
      </w:r>
      <w:r>
        <w:rPr>
          <w:rFonts w:hint="default" w:ascii="仿宋_GB2312" w:hAnsi="仿宋_GB2312" w:eastAsia="仿宋_GB2312" w:cs="仿宋_GB2312"/>
          <w:i w:val="0"/>
          <w:iCs w:val="0"/>
          <w:caps w:val="0"/>
          <w:color w:val="auto"/>
          <w:spacing w:val="0"/>
          <w:sz w:val="32"/>
          <w:szCs w:val="32"/>
          <w:shd w:val="clear" w:color="auto" w:fill="FFFFFF"/>
          <w:lang w:val="en-US" w:eastAsia="zh-CN"/>
        </w:rPr>
        <w:t>推广应用</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楷体_GB2312" w:hAnsi="楷体_GB2312" w:eastAsia="楷体_GB2312" w:cs="楷体_GB2312"/>
          <w:b/>
          <w:bCs/>
          <w:i w:val="0"/>
          <w:iCs w:val="0"/>
          <w:caps w:val="0"/>
          <w:color w:val="auto"/>
          <w:spacing w:val="0"/>
          <w:sz w:val="32"/>
          <w:szCs w:val="32"/>
          <w:shd w:val="clear" w:color="auto" w:fill="FFFFFF"/>
        </w:rPr>
      </w:pPr>
      <w:r>
        <w:rPr>
          <w:rFonts w:hint="default" w:ascii="楷体_GB2312" w:hAnsi="楷体_GB2312" w:eastAsia="楷体_GB2312" w:cs="楷体_GB2312"/>
          <w:b/>
          <w:bCs/>
          <w:i w:val="0"/>
          <w:iCs w:val="0"/>
          <w:caps w:val="0"/>
          <w:color w:val="auto"/>
          <w:spacing w:val="0"/>
          <w:sz w:val="32"/>
          <w:szCs w:val="32"/>
          <w:shd w:val="clear" w:color="auto" w:fill="FFFFFF"/>
        </w:rPr>
        <w:t>（</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二</w:t>
      </w:r>
      <w:r>
        <w:rPr>
          <w:rFonts w:hint="default" w:ascii="楷体_GB2312" w:hAnsi="楷体_GB2312" w:eastAsia="楷体_GB2312" w:cs="楷体_GB2312"/>
          <w:b/>
          <w:bCs/>
          <w:i w:val="0"/>
          <w:iCs w:val="0"/>
          <w:caps w:val="0"/>
          <w:color w:val="auto"/>
          <w:spacing w:val="0"/>
          <w:sz w:val="32"/>
          <w:szCs w:val="32"/>
          <w:shd w:val="clear" w:color="auto" w:fill="FFFFFF"/>
        </w:rPr>
        <w:t>）揭榜方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揭榜挂帅</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项目揭榜方为市内外有研发实力的高校、科研机构、企业或创新联合体（与发榜方不能为同一单位或存在关联关系），须符合以下条件：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（1）具有较强的研发实力、科研条件和稳定的人员队伍等，且团队成员结构合理，具备产业化经验人才，有能力完成发榜方提出的任务；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（2）能对发榜项目任务提出攻克关键核心技术的可行方案，掌握自主知识产权；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（3）具备良好的社会信用，近三年内无不良信用记录或违法行为等</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auto"/>
          <w:spacing w:val="0"/>
          <w:sz w:val="32"/>
          <w:szCs w:val="32"/>
          <w:lang w:val="en-US" w:eastAsia="zh-CN"/>
        </w:rPr>
      </w:pPr>
      <w:r>
        <w:rPr>
          <w:rFonts w:hint="eastAsia" w:ascii="黑体" w:hAnsi="黑体" w:eastAsia="黑体" w:cs="黑体"/>
          <w:i w:val="0"/>
          <w:iCs w:val="0"/>
          <w:caps w:val="0"/>
          <w:color w:val="auto"/>
          <w:spacing w:val="0"/>
          <w:sz w:val="32"/>
          <w:szCs w:val="32"/>
          <w:shd w:val="clear" w:color="auto" w:fill="FFFFFF"/>
          <w:lang w:eastAsia="zh-CN"/>
        </w:rPr>
        <w:t>四、资金补助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企业为发榜方的，单个揭榜挂帅制项目科研投入总额在500万元以上，市财政资金按项目研发投入总额的30%给予发榜方资金补助，最高</w:t>
      </w: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00万元。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市（区）政府及其相关行业管理部门为发榜方的，单个科技揭榜挂帅制项目科研投入总额在500万元以上，市、区财政资金按项目研发投入总额给予发榜方全额补助，最高1000万元。市、区联合作为发榜方的项目，</w:t>
      </w:r>
      <w:r>
        <w:rPr>
          <w:rFonts w:hint="eastAsia" w:ascii="仿宋_GB2312" w:hAnsi="仿宋_GB2312" w:eastAsia="仿宋_GB2312" w:cs="仿宋_GB2312"/>
          <w:i w:val="0"/>
          <w:iCs w:val="0"/>
          <w:caps w:val="0"/>
          <w:color w:val="auto"/>
          <w:spacing w:val="0"/>
          <w:sz w:val="32"/>
          <w:szCs w:val="32"/>
          <w:shd w:val="clear" w:color="auto" w:fill="FFFFFF"/>
          <w:lang w:eastAsia="zh-CN"/>
        </w:rPr>
        <w:t>市、区对补助金额的分担比例按照45：55比例进行分担</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color="auto" w:fill="FFFFFF"/>
        </w:rPr>
        <w:t>五、工作流程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揭榜挂帅</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w:t>
      </w:r>
      <w:r>
        <w:rPr>
          <w:rFonts w:hint="eastAsia" w:ascii="仿宋_GB2312" w:hAnsi="仿宋_GB2312" w:eastAsia="仿宋_GB2312" w:cs="仿宋_GB2312"/>
          <w:i w:val="0"/>
          <w:iCs w:val="0"/>
          <w:caps w:val="0"/>
          <w:color w:val="auto"/>
          <w:spacing w:val="0"/>
          <w:sz w:val="32"/>
          <w:szCs w:val="32"/>
          <w:shd w:val="clear" w:color="auto" w:fill="FFFFFF"/>
          <w:lang w:val="en-US" w:eastAsia="zh-CN"/>
        </w:rPr>
        <w:t>按</w:t>
      </w:r>
      <w:r>
        <w:rPr>
          <w:rFonts w:hint="default" w:ascii="仿宋_GB2312" w:hAnsi="仿宋_GB2312" w:eastAsia="仿宋_GB2312" w:cs="仿宋_GB2312"/>
          <w:i w:val="0"/>
          <w:iCs w:val="0"/>
          <w:caps w:val="0"/>
          <w:color w:val="auto"/>
          <w:spacing w:val="0"/>
          <w:sz w:val="32"/>
          <w:szCs w:val="32"/>
          <w:shd w:val="clear" w:color="auto" w:fill="FFFFFF"/>
          <w:lang w:val="en-US" w:eastAsia="zh-CN"/>
        </w:rPr>
        <w:t>需求征集、</w:t>
      </w:r>
      <w:r>
        <w:rPr>
          <w:rFonts w:hint="eastAsia" w:ascii="仿宋_GB2312" w:hAnsi="仿宋_GB2312" w:eastAsia="仿宋_GB2312" w:cs="仿宋_GB2312"/>
          <w:i w:val="0"/>
          <w:iCs w:val="0"/>
          <w:caps w:val="0"/>
          <w:color w:val="auto"/>
          <w:spacing w:val="0"/>
          <w:sz w:val="32"/>
          <w:szCs w:val="32"/>
          <w:shd w:val="clear" w:color="auto" w:fill="FFFFFF"/>
          <w:lang w:val="en-US" w:eastAsia="zh-CN"/>
        </w:rPr>
        <w:t>榜单凝练</w:t>
      </w:r>
      <w:r>
        <w:rPr>
          <w:rFonts w:hint="default" w:ascii="仿宋_GB2312" w:hAnsi="仿宋_GB2312" w:eastAsia="仿宋_GB2312" w:cs="仿宋_GB2312"/>
          <w:i w:val="0"/>
          <w:iCs w:val="0"/>
          <w:caps w:val="0"/>
          <w:color w:val="auto"/>
          <w:spacing w:val="0"/>
          <w:sz w:val="32"/>
          <w:szCs w:val="32"/>
          <w:shd w:val="clear" w:color="auto" w:fill="FFFFFF"/>
          <w:lang w:val="en-US" w:eastAsia="zh-CN"/>
        </w:rPr>
        <w:t>、张榜公告、对接揭榜、合同签订、资金拨付、项目管理等</w:t>
      </w:r>
      <w:r>
        <w:rPr>
          <w:rFonts w:hint="eastAsia" w:ascii="仿宋_GB2312" w:hAnsi="仿宋_GB2312" w:eastAsia="仿宋_GB2312" w:cs="仿宋_GB2312"/>
          <w:i w:val="0"/>
          <w:iCs w:val="0"/>
          <w:caps w:val="0"/>
          <w:color w:val="auto"/>
          <w:spacing w:val="0"/>
          <w:sz w:val="32"/>
          <w:szCs w:val="32"/>
          <w:shd w:val="clear" w:color="auto" w:fill="FFFFFF"/>
          <w:lang w:val="en-US" w:eastAsia="zh-CN"/>
        </w:rPr>
        <w:t>环节组织实施</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i w:val="0"/>
          <w:iCs w:val="0"/>
          <w:caps w:val="0"/>
          <w:color w:val="auto"/>
          <w:spacing w:val="0"/>
          <w:sz w:val="32"/>
          <w:szCs w:val="32"/>
        </w:rPr>
      </w:pPr>
      <w:r>
        <w:rPr>
          <w:rFonts w:hint="eastAsia" w:ascii="楷体_GB2312" w:hAnsi="楷体_GB2312" w:eastAsia="楷体_GB2312" w:cs="楷体_GB2312"/>
          <w:b/>
          <w:bCs/>
          <w:i w:val="0"/>
          <w:iCs w:val="0"/>
          <w:caps w:val="0"/>
          <w:color w:val="auto"/>
          <w:spacing w:val="0"/>
          <w:sz w:val="32"/>
          <w:szCs w:val="32"/>
          <w:shd w:val="clear" w:color="auto" w:fill="FFFFFF"/>
        </w:rPr>
        <w:t>（一）需求征集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由市科工信局或委托第三方专业机构通过自上而下、自下而上相结合或“定向研发”等多种方式，面向社会公开广泛征集产业发展共性技术难题、企业关键核心技术需求，建立海口市揭榜挂帅</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项目需求库。需求</w:t>
      </w:r>
      <w:r>
        <w:rPr>
          <w:rFonts w:hint="eastAsia" w:ascii="仿宋_GB2312" w:hAnsi="仿宋_GB2312" w:eastAsia="仿宋_GB2312" w:cs="仿宋_GB2312"/>
          <w:i w:val="0"/>
          <w:iCs w:val="0"/>
          <w:caps w:val="0"/>
          <w:color w:val="auto"/>
          <w:spacing w:val="0"/>
          <w:sz w:val="32"/>
          <w:szCs w:val="32"/>
          <w:shd w:val="clear" w:color="auto" w:fill="FFFFFF"/>
          <w:lang w:val="en-US" w:eastAsia="zh-CN"/>
        </w:rPr>
        <w:t>内容</w:t>
      </w:r>
      <w:r>
        <w:rPr>
          <w:rFonts w:hint="default" w:ascii="仿宋_GB2312" w:hAnsi="仿宋_GB2312" w:eastAsia="仿宋_GB2312" w:cs="仿宋_GB2312"/>
          <w:i w:val="0"/>
          <w:iCs w:val="0"/>
          <w:caps w:val="0"/>
          <w:color w:val="auto"/>
          <w:spacing w:val="0"/>
          <w:sz w:val="32"/>
          <w:szCs w:val="32"/>
          <w:shd w:val="clear" w:color="auto" w:fill="FFFFFF"/>
          <w:lang w:val="en-US" w:eastAsia="zh-CN"/>
        </w:rPr>
        <w:t>须明确亟需解决的主要技术问题、核心指标、完成期限、产权归属和资金投入及其他揭榜要求</w:t>
      </w:r>
      <w:r>
        <w:rPr>
          <w:rFonts w:hint="eastAsia" w:ascii="仿宋_GB2312" w:hAnsi="仿宋_GB2312" w:eastAsia="仿宋_GB2312" w:cs="仿宋_GB2312"/>
          <w:i w:val="0"/>
          <w:iCs w:val="0"/>
          <w:caps w:val="0"/>
          <w:color w:val="auto"/>
          <w:spacing w:val="0"/>
          <w:sz w:val="32"/>
          <w:szCs w:val="32"/>
          <w:shd w:val="clear" w:color="auto" w:fill="FFFFFF"/>
          <w:lang w:val="en-US" w:eastAsia="zh-CN"/>
        </w:rPr>
        <w:t>等</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楷体_GB2312" w:hAnsi="楷体_GB2312" w:eastAsia="楷体_GB2312" w:cs="楷体_GB2312"/>
          <w:b/>
          <w:bCs/>
          <w:i w:val="0"/>
          <w:iCs w:val="0"/>
          <w:caps w:val="0"/>
          <w:color w:val="auto"/>
          <w:spacing w:val="0"/>
          <w:sz w:val="32"/>
          <w:szCs w:val="32"/>
          <w:shd w:val="clear" w:color="auto" w:fill="FFFFFF"/>
          <w:lang w:eastAsia="zh-CN"/>
        </w:rPr>
      </w:pPr>
      <w:r>
        <w:rPr>
          <w:rFonts w:hint="default" w:ascii="楷体_GB2312" w:hAnsi="楷体_GB2312" w:eastAsia="楷体_GB2312" w:cs="楷体_GB2312"/>
          <w:b/>
          <w:bCs/>
          <w:i w:val="0"/>
          <w:iCs w:val="0"/>
          <w:caps w:val="0"/>
          <w:color w:val="auto"/>
          <w:spacing w:val="0"/>
          <w:sz w:val="32"/>
          <w:szCs w:val="32"/>
          <w:shd w:val="clear" w:color="auto" w:fill="FFFFFF"/>
        </w:rPr>
        <w:t>（二）</w:t>
      </w:r>
      <w:r>
        <w:rPr>
          <w:rFonts w:hint="eastAsia" w:ascii="楷体_GB2312" w:hAnsi="楷体_GB2312" w:eastAsia="楷体_GB2312" w:cs="楷体_GB2312"/>
          <w:b/>
          <w:bCs/>
          <w:i w:val="0"/>
          <w:iCs w:val="0"/>
          <w:caps w:val="0"/>
          <w:color w:val="auto"/>
          <w:spacing w:val="0"/>
          <w:sz w:val="32"/>
          <w:szCs w:val="32"/>
          <w:shd w:val="clear" w:color="auto" w:fill="FFFFFF"/>
          <w:lang w:val="en-US" w:eastAsia="zh-CN"/>
        </w:rPr>
        <w:t>榜单</w:t>
      </w:r>
      <w:r>
        <w:rPr>
          <w:rFonts w:hint="eastAsia" w:ascii="楷体_GB2312" w:hAnsi="楷体_GB2312" w:eastAsia="楷体_GB2312" w:cs="楷体_GB2312"/>
          <w:b/>
          <w:bCs/>
          <w:i w:val="0"/>
          <w:iCs w:val="0"/>
          <w:caps w:val="0"/>
          <w:color w:val="auto"/>
          <w:spacing w:val="0"/>
          <w:sz w:val="32"/>
          <w:szCs w:val="32"/>
          <w:shd w:val="clear" w:color="auto" w:fill="FFFFFF"/>
          <w:lang w:eastAsia="zh-CN"/>
        </w:rPr>
        <w:t>凝练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由市科工信局或委托第三方专业机构组织对征集到的项目需求进行遴选</w:t>
      </w:r>
      <w:r>
        <w:rPr>
          <w:rFonts w:hint="eastAsia" w:ascii="仿宋_GB2312" w:hAnsi="仿宋_GB2312" w:eastAsia="仿宋_GB2312" w:cs="仿宋_GB2312"/>
          <w:i w:val="0"/>
          <w:iCs w:val="0"/>
          <w:caps w:val="0"/>
          <w:color w:val="auto"/>
          <w:spacing w:val="0"/>
          <w:sz w:val="32"/>
          <w:szCs w:val="32"/>
          <w:shd w:val="clear" w:color="auto" w:fill="FFFFFF"/>
          <w:lang w:val="en-US" w:eastAsia="zh-CN"/>
        </w:rPr>
        <w:t>凝练</w:t>
      </w:r>
      <w:r>
        <w:rPr>
          <w:rFonts w:hint="default" w:ascii="仿宋_GB2312" w:hAnsi="仿宋_GB2312" w:eastAsia="仿宋_GB2312" w:cs="仿宋_GB2312"/>
          <w:i w:val="0"/>
          <w:iCs w:val="0"/>
          <w:caps w:val="0"/>
          <w:color w:val="auto"/>
          <w:spacing w:val="0"/>
          <w:sz w:val="32"/>
          <w:szCs w:val="32"/>
          <w:shd w:val="clear" w:color="auto" w:fill="FFFFFF"/>
          <w:lang w:val="en-US" w:eastAsia="zh-CN"/>
        </w:rPr>
        <w:t>。重点遴选出影响力大、带动作用强、应用面广的关键核心技术研发需求。具体步骤如下：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1.</w:t>
      </w:r>
      <w:r>
        <w:rPr>
          <w:rFonts w:hint="eastAsia" w:ascii="Times New Roman" w:hAnsi="Times New Roman" w:eastAsia="仿宋_GB2312" w:cs="Times New Roman"/>
          <w:b/>
          <w:bCs/>
          <w:i w:val="0"/>
          <w:iCs w:val="0"/>
          <w:caps w:val="0"/>
          <w:color w:val="auto"/>
          <w:spacing w:val="0"/>
          <w:sz w:val="32"/>
          <w:szCs w:val="32"/>
          <w:shd w:val="clear" w:color="auto" w:fill="FFFFFF"/>
          <w:lang w:val="en-US" w:eastAsia="zh-CN"/>
        </w:rPr>
        <w:t>开展</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审查</w:t>
      </w:r>
      <w:r>
        <w:rPr>
          <w:rFonts w:hint="eastAsia" w:ascii="Times New Roman" w:hAnsi="Times New Roman" w:eastAsia="仿宋_GB2312" w:cs="Times New Roman"/>
          <w:b/>
          <w:bCs/>
          <w:i w:val="0"/>
          <w:iCs w:val="0"/>
          <w:caps w:val="0"/>
          <w:color w:val="auto"/>
          <w:spacing w:val="0"/>
          <w:sz w:val="32"/>
          <w:szCs w:val="32"/>
          <w:shd w:val="clear" w:color="auto" w:fill="FFFFFF"/>
          <w:lang w:val="en-US" w:eastAsia="zh-CN"/>
        </w:rPr>
        <w:t>与考察</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对需求方自身情况进行审查，包括其科研能力、财务状况、市场推广、社会诚信等情况。必要时组织专家实地考察项目需求的相关情况。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2.</w:t>
      </w:r>
      <w:r>
        <w:rPr>
          <w:rFonts w:hint="eastAsia" w:ascii="Times New Roman" w:hAnsi="Times New Roman" w:eastAsia="仿宋_GB2312" w:cs="Times New Roman"/>
          <w:b/>
          <w:bCs/>
          <w:i w:val="0"/>
          <w:iCs w:val="0"/>
          <w:caps w:val="0"/>
          <w:color w:val="auto"/>
          <w:spacing w:val="0"/>
          <w:sz w:val="32"/>
          <w:szCs w:val="32"/>
          <w:shd w:val="clear" w:color="auto" w:fill="FFFFFF"/>
          <w:lang w:val="en-US" w:eastAsia="zh-CN"/>
        </w:rPr>
        <w:t>专家论证与凝练</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组织行业专家根据行业类别或项目类型开展</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评议</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论证</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重点对需求方已具备的资质条件、科技需求的重要性、必要性等内容进行</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研讨。最后结合产业发展，经过与需求方充分沟通后进一步凝练项目内容及名称。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val="en-US"/>
        </w:rPr>
      </w:pPr>
      <w:r>
        <w:rPr>
          <w:rFonts w:hint="default" w:ascii="楷体_GB2312" w:hAnsi="楷体_GB2312" w:eastAsia="楷体_GB2312" w:cs="楷体_GB2312"/>
          <w:b/>
          <w:bCs/>
          <w:i w:val="0"/>
          <w:iCs w:val="0"/>
          <w:caps w:val="0"/>
          <w:color w:val="auto"/>
          <w:spacing w:val="0"/>
          <w:sz w:val="32"/>
          <w:szCs w:val="32"/>
          <w:shd w:val="clear" w:color="auto" w:fill="FFFFFF"/>
        </w:rPr>
        <w:t>（</w:t>
      </w: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三</w:t>
      </w:r>
      <w:r>
        <w:rPr>
          <w:rFonts w:hint="default" w:ascii="楷体_GB2312" w:hAnsi="楷体_GB2312" w:eastAsia="楷体_GB2312" w:cs="楷体_GB2312"/>
          <w:b/>
          <w:bCs/>
          <w:i w:val="0"/>
          <w:iCs w:val="0"/>
          <w:caps w:val="0"/>
          <w:color w:val="auto"/>
          <w:spacing w:val="0"/>
          <w:sz w:val="32"/>
          <w:szCs w:val="32"/>
          <w:shd w:val="clear" w:color="auto" w:fill="FFFFFF"/>
        </w:rPr>
        <w:t>）</w:t>
      </w: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张榜公告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榜单经公示无异议后，</w:t>
      </w:r>
      <w:r>
        <w:rPr>
          <w:rFonts w:hint="default" w:ascii="Times New Roman" w:hAnsi="Times New Roman" w:eastAsia="仿宋_GB2312" w:cs="Times New Roman"/>
          <w:i w:val="0"/>
          <w:iCs w:val="0"/>
          <w:caps w:val="0"/>
          <w:color w:val="auto"/>
          <w:spacing w:val="0"/>
          <w:sz w:val="32"/>
          <w:szCs w:val="32"/>
          <w:shd w:val="clear" w:color="auto" w:fill="FFFFFF"/>
          <w:lang w:eastAsia="zh-CN"/>
        </w:rPr>
        <w:t>市科工信局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按相关程序</w:t>
      </w:r>
      <w:r>
        <w:rPr>
          <w:rFonts w:hint="default" w:ascii="Times New Roman" w:hAnsi="Times New Roman" w:eastAsia="仿宋_GB2312" w:cs="Times New Roman"/>
          <w:i w:val="0"/>
          <w:iCs w:val="0"/>
          <w:caps w:val="0"/>
          <w:color w:val="auto"/>
          <w:spacing w:val="0"/>
          <w:sz w:val="32"/>
          <w:szCs w:val="32"/>
          <w:shd w:val="clear" w:color="auto" w:fill="FFFFFF"/>
        </w:rPr>
        <w:t>向社会公开发布</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榜单</w:t>
      </w:r>
      <w:r>
        <w:rPr>
          <w:rFonts w:hint="default" w:ascii="Times New Roman" w:hAnsi="Times New Roman" w:eastAsia="仿宋_GB2312" w:cs="Times New Roman"/>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楷体_GB2312" w:hAnsi="楷体_GB2312" w:eastAsia="楷体_GB2312" w:cs="楷体_GB2312"/>
          <w:b/>
          <w:bCs/>
          <w:i w:val="0"/>
          <w:iCs w:val="0"/>
          <w:caps w:val="0"/>
          <w:color w:val="auto"/>
          <w:spacing w:val="0"/>
          <w:sz w:val="32"/>
          <w:szCs w:val="32"/>
          <w:shd w:val="clear" w:color="auto" w:fill="FFFFFF"/>
        </w:rPr>
      </w:pPr>
      <w:r>
        <w:rPr>
          <w:rFonts w:hint="default" w:ascii="楷体_GB2312" w:hAnsi="楷体_GB2312" w:eastAsia="楷体_GB2312" w:cs="楷体_GB2312"/>
          <w:b/>
          <w:bCs/>
          <w:i w:val="0"/>
          <w:iCs w:val="0"/>
          <w:caps w:val="0"/>
          <w:color w:val="auto"/>
          <w:spacing w:val="0"/>
          <w:sz w:val="32"/>
          <w:szCs w:val="32"/>
          <w:shd w:val="clear" w:color="auto" w:fill="FFFFFF"/>
        </w:rPr>
        <w:t>（</w:t>
      </w: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四</w:t>
      </w:r>
      <w:r>
        <w:rPr>
          <w:rFonts w:hint="default" w:ascii="楷体_GB2312" w:hAnsi="楷体_GB2312" w:eastAsia="楷体_GB2312" w:cs="楷体_GB2312"/>
          <w:b/>
          <w:bCs/>
          <w:i w:val="0"/>
          <w:iCs w:val="0"/>
          <w:caps w:val="0"/>
          <w:color w:val="auto"/>
          <w:spacing w:val="0"/>
          <w:sz w:val="32"/>
          <w:szCs w:val="32"/>
          <w:shd w:val="clear" w:color="auto" w:fill="FFFFFF"/>
        </w:rPr>
        <w:t>）对接揭榜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经市科工信局张榜后，由市内外符合条件且有研究开发能力的单位或团队进行揭榜攻关。鼓励发榜方主动在全国范围内联系和选择揭榜方。</w:t>
      </w:r>
      <w:r>
        <w:rPr>
          <w:rFonts w:hint="eastAsia" w:ascii="Times New Roman" w:hAnsi="Times New Roman" w:eastAsia="仿宋_GB2312" w:cs="Times New Roman"/>
          <w:i w:val="0"/>
          <w:iCs w:val="0"/>
          <w:caps w:val="0"/>
          <w:color w:val="auto"/>
          <w:spacing w:val="0"/>
          <w:sz w:val="32"/>
          <w:szCs w:val="32"/>
          <w:shd w:val="clear" w:color="auto" w:fill="FFFFFF"/>
          <w:lang w:eastAsia="zh-CN"/>
        </w:rPr>
        <w:t>发榜方与揭榜方双方应积极</w:t>
      </w:r>
      <w:r>
        <w:rPr>
          <w:rFonts w:hint="default" w:ascii="Times New Roman" w:hAnsi="Times New Roman" w:eastAsia="仿宋_GB2312" w:cs="Times New Roman"/>
          <w:i w:val="0"/>
          <w:iCs w:val="0"/>
          <w:caps w:val="0"/>
          <w:color w:val="auto"/>
          <w:spacing w:val="0"/>
          <w:sz w:val="32"/>
          <w:szCs w:val="32"/>
          <w:shd w:val="clear" w:color="auto" w:fill="FFFFFF"/>
        </w:rPr>
        <w:t>对接，细化落实合作具体内容，达成共识</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拟定技术合同，制定实施方案</w:t>
      </w:r>
      <w:r>
        <w:rPr>
          <w:rFonts w:hint="default" w:ascii="Times New Roman" w:hAnsi="Times New Roman" w:eastAsia="仿宋_GB2312" w:cs="Times New Roman"/>
          <w:i w:val="0"/>
          <w:iCs w:val="0"/>
          <w:caps w:val="0"/>
          <w:color w:val="auto"/>
          <w:spacing w:val="0"/>
          <w:sz w:val="32"/>
          <w:szCs w:val="32"/>
          <w:shd w:val="clear" w:color="auto" w:fill="FFFFFF"/>
        </w:rPr>
        <w:t>报</w:t>
      </w:r>
      <w:r>
        <w:rPr>
          <w:rFonts w:hint="default" w:ascii="Times New Roman" w:hAnsi="Times New Roman" w:eastAsia="仿宋_GB2312" w:cs="Times New Roman"/>
          <w:i w:val="0"/>
          <w:iCs w:val="0"/>
          <w:caps w:val="0"/>
          <w:color w:val="auto"/>
          <w:spacing w:val="0"/>
          <w:sz w:val="32"/>
          <w:szCs w:val="32"/>
          <w:shd w:val="clear" w:color="auto" w:fill="FFFFFF"/>
          <w:lang w:eastAsia="zh-CN"/>
        </w:rPr>
        <w:t>市科工信局。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市科工信局组织专家对实施方案进行论证，提出拟支持项目清单及相应</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资金</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补助金额，经对外公示无异议后，市科工信局</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按程序</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发布揭榜公告。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楷体_GB2312" w:hAnsi="楷体_GB2312" w:eastAsia="楷体_GB2312" w:cs="楷体_GB2312"/>
          <w:b/>
          <w:bCs/>
          <w:i w:val="0"/>
          <w:iCs w:val="0"/>
          <w:caps w:val="0"/>
          <w:color w:val="auto"/>
          <w:spacing w:val="0"/>
          <w:sz w:val="32"/>
          <w:szCs w:val="32"/>
          <w:shd w:val="clear" w:color="auto" w:fill="FFFFFF"/>
          <w:lang w:val="en-US" w:eastAsia="zh-CN"/>
        </w:rPr>
      </w:pPr>
      <w:r>
        <w:rPr>
          <w:rFonts w:hint="default" w:ascii="楷体_GB2312" w:hAnsi="楷体_GB2312" w:eastAsia="楷体_GB2312" w:cs="楷体_GB2312"/>
          <w:b/>
          <w:bCs/>
          <w:i w:val="0"/>
          <w:iCs w:val="0"/>
          <w:caps w:val="0"/>
          <w:color w:val="auto"/>
          <w:spacing w:val="0"/>
          <w:sz w:val="32"/>
          <w:szCs w:val="32"/>
          <w:shd w:val="clear" w:color="auto" w:fill="FFFFFF"/>
        </w:rPr>
        <w:t>（</w:t>
      </w: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五</w:t>
      </w:r>
      <w:r>
        <w:rPr>
          <w:rFonts w:hint="default" w:ascii="楷体_GB2312" w:hAnsi="楷体_GB2312" w:eastAsia="楷体_GB2312" w:cs="楷体_GB2312"/>
          <w:b/>
          <w:bCs/>
          <w:i w:val="0"/>
          <w:iCs w:val="0"/>
          <w:caps w:val="0"/>
          <w:color w:val="auto"/>
          <w:spacing w:val="0"/>
          <w:sz w:val="32"/>
          <w:szCs w:val="32"/>
          <w:shd w:val="clear" w:color="auto" w:fill="FFFFFF"/>
        </w:rPr>
        <w:t>）</w:t>
      </w: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合同签订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lang w:eastAsia="zh-CN"/>
        </w:rPr>
        <w:t>市科工信局</w:t>
      </w:r>
      <w:r>
        <w:rPr>
          <w:rFonts w:hint="eastAsia" w:ascii="Times New Roman" w:hAnsi="Times New Roman" w:eastAsia="仿宋_GB2312" w:cs="Times New Roman"/>
          <w:i w:val="0"/>
          <w:iCs w:val="0"/>
          <w:caps w:val="0"/>
          <w:color w:val="auto"/>
          <w:spacing w:val="0"/>
          <w:sz w:val="32"/>
          <w:szCs w:val="32"/>
          <w:shd w:val="clear" w:color="auto" w:fill="FFFFFF"/>
          <w:lang w:eastAsia="zh-CN"/>
        </w:rPr>
        <w:t>将揭榜挂帅制项目列入市级科技计划项目管理，并</w:t>
      </w:r>
      <w:r>
        <w:rPr>
          <w:rFonts w:hint="default" w:ascii="Times New Roman" w:hAnsi="Times New Roman" w:eastAsia="仿宋_GB2312" w:cs="Times New Roman"/>
          <w:i w:val="0"/>
          <w:iCs w:val="0"/>
          <w:caps w:val="0"/>
          <w:color w:val="auto"/>
          <w:spacing w:val="0"/>
          <w:sz w:val="32"/>
          <w:szCs w:val="32"/>
          <w:shd w:val="clear" w:color="auto" w:fill="FFFFFF"/>
        </w:rPr>
        <w:t>按照</w:t>
      </w:r>
      <w:r>
        <w:rPr>
          <w:rFonts w:hint="eastAsia" w:ascii="Times New Roman" w:hAnsi="Times New Roman" w:eastAsia="仿宋_GB2312" w:cs="Times New Roman"/>
          <w:i w:val="0"/>
          <w:iCs w:val="0"/>
          <w:caps w:val="0"/>
          <w:color w:val="auto"/>
          <w:spacing w:val="0"/>
          <w:sz w:val="32"/>
          <w:szCs w:val="32"/>
          <w:shd w:val="clear" w:color="auto" w:fill="FFFFFF"/>
          <w:lang w:eastAsia="zh-CN"/>
        </w:rPr>
        <w:t>有关</w:t>
      </w:r>
      <w:r>
        <w:rPr>
          <w:rFonts w:hint="default" w:ascii="Times New Roman" w:hAnsi="Times New Roman" w:eastAsia="仿宋_GB2312" w:cs="Times New Roman"/>
          <w:i w:val="0"/>
          <w:iCs w:val="0"/>
          <w:caps w:val="0"/>
          <w:color w:val="auto"/>
          <w:spacing w:val="0"/>
          <w:sz w:val="32"/>
          <w:szCs w:val="32"/>
          <w:shd w:val="clear" w:color="auto" w:fill="FFFFFF"/>
        </w:rPr>
        <w:t>规定</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与</w:t>
      </w:r>
      <w:r>
        <w:rPr>
          <w:rFonts w:hint="default" w:ascii="Times New Roman" w:hAnsi="Times New Roman" w:eastAsia="仿宋_GB2312" w:cs="Times New Roman"/>
          <w:i w:val="0"/>
          <w:iCs w:val="0"/>
          <w:caps w:val="0"/>
          <w:color w:val="auto"/>
          <w:spacing w:val="0"/>
          <w:sz w:val="32"/>
          <w:szCs w:val="32"/>
          <w:shd w:val="clear" w:color="auto" w:fill="FFFFFF"/>
        </w:rPr>
        <w:t>发榜方、揭榜方共同签订项目</w:t>
      </w:r>
      <w:r>
        <w:rPr>
          <w:rFonts w:hint="eastAsia" w:ascii="Times New Roman" w:hAnsi="Times New Roman" w:eastAsia="仿宋_GB2312" w:cs="Times New Roman"/>
          <w:i w:val="0"/>
          <w:iCs w:val="0"/>
          <w:caps w:val="0"/>
          <w:color w:val="auto"/>
          <w:spacing w:val="0"/>
          <w:sz w:val="32"/>
          <w:szCs w:val="32"/>
          <w:shd w:val="clear" w:color="auto" w:fill="FFFFFF"/>
          <w:lang w:eastAsia="zh-CN"/>
        </w:rPr>
        <w:t>任务</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书</w:t>
      </w:r>
      <w:r>
        <w:rPr>
          <w:rFonts w:hint="default" w:ascii="Times New Roman" w:hAnsi="Times New Roman" w:eastAsia="仿宋_GB2312" w:cs="Times New Roman"/>
          <w:i w:val="0"/>
          <w:iCs w:val="0"/>
          <w:caps w:val="0"/>
          <w:color w:val="auto"/>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楷体_GB2312" w:hAnsi="楷体_GB2312" w:eastAsia="楷体_GB2312" w:cs="楷体_GB2312"/>
          <w:b/>
          <w:bCs/>
          <w:i w:val="0"/>
          <w:iCs w:val="0"/>
          <w:caps w:val="0"/>
          <w:color w:val="auto"/>
          <w:spacing w:val="0"/>
          <w:sz w:val="32"/>
          <w:szCs w:val="32"/>
          <w:shd w:val="clear" w:color="auto" w:fill="FFFFFF"/>
          <w:lang w:val="en-US" w:eastAsia="zh-CN"/>
        </w:rPr>
      </w:pP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（六</w:t>
      </w:r>
      <w:r>
        <w:rPr>
          <w:rFonts w:hint="default" w:ascii="楷体_GB2312" w:hAnsi="楷体_GB2312" w:eastAsia="楷体_GB2312" w:cs="楷体_GB2312"/>
          <w:b/>
          <w:bCs/>
          <w:i w:val="0"/>
          <w:iCs w:val="0"/>
          <w:caps w:val="0"/>
          <w:color w:val="auto"/>
          <w:spacing w:val="0"/>
          <w:sz w:val="32"/>
          <w:szCs w:val="32"/>
          <w:shd w:val="clear" w:color="auto" w:fill="FFFFFF"/>
        </w:rPr>
        <w:t>）</w:t>
      </w: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资金拨付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企业为发榜方的项目，按后补助方式分期拨付财政资金，拨付额度不超过发榜方已支付合同交易额的30%。项目合同签订后，前期给予发榜方</w:t>
      </w:r>
      <w:r>
        <w:rPr>
          <w:rFonts w:hint="default" w:ascii="仿宋_GB2312" w:hAnsi="仿宋_GB2312" w:eastAsia="仿宋_GB2312" w:cs="仿宋_GB2312"/>
          <w:i w:val="0"/>
          <w:iCs w:val="0"/>
          <w:caps w:val="0"/>
          <w:color w:val="auto"/>
          <w:spacing w:val="0"/>
          <w:sz w:val="32"/>
          <w:szCs w:val="32"/>
          <w:shd w:val="clear" w:color="auto" w:fill="FFFFFF"/>
          <w:lang w:val="en-US" w:eastAsia="zh-CN"/>
        </w:rPr>
        <w:t>拨付</w:t>
      </w:r>
      <w:r>
        <w:rPr>
          <w:rFonts w:hint="eastAsia" w:ascii="仿宋_GB2312" w:hAnsi="仿宋_GB2312" w:eastAsia="仿宋_GB2312" w:cs="仿宋_GB2312"/>
          <w:i w:val="0"/>
          <w:iCs w:val="0"/>
          <w:caps w:val="0"/>
          <w:color w:val="auto"/>
          <w:spacing w:val="0"/>
          <w:sz w:val="32"/>
          <w:szCs w:val="32"/>
          <w:shd w:val="clear" w:color="auto" w:fill="FFFFFF"/>
          <w:lang w:val="en-US" w:eastAsia="zh-CN"/>
        </w:rPr>
        <w:t>总资金补助的</w:t>
      </w:r>
      <w:r>
        <w:rPr>
          <w:rFonts w:hint="default" w:ascii="仿宋_GB2312" w:hAnsi="仿宋_GB2312" w:eastAsia="仿宋_GB2312" w:cs="仿宋_GB2312"/>
          <w:i w:val="0"/>
          <w:iCs w:val="0"/>
          <w:caps w:val="0"/>
          <w:color w:val="auto"/>
          <w:spacing w:val="0"/>
          <w:sz w:val="32"/>
          <w:szCs w:val="32"/>
          <w:shd w:val="clear" w:color="auto" w:fill="FFFFFF"/>
          <w:lang w:val="en-US" w:eastAsia="zh-CN"/>
        </w:rPr>
        <w:t>30%，中期评估</w:t>
      </w:r>
      <w:r>
        <w:rPr>
          <w:rFonts w:hint="eastAsia" w:ascii="仿宋_GB2312" w:hAnsi="仿宋_GB2312" w:eastAsia="仿宋_GB2312" w:cs="仿宋_GB2312"/>
          <w:i w:val="0"/>
          <w:iCs w:val="0"/>
          <w:caps w:val="0"/>
          <w:color w:val="auto"/>
          <w:spacing w:val="0"/>
          <w:sz w:val="32"/>
          <w:szCs w:val="32"/>
          <w:shd w:val="clear" w:color="auto" w:fill="FFFFFF"/>
          <w:lang w:val="en-US" w:eastAsia="zh-CN"/>
        </w:rPr>
        <w:t>合格</w:t>
      </w:r>
      <w:r>
        <w:rPr>
          <w:rFonts w:hint="default" w:ascii="仿宋_GB2312" w:hAnsi="仿宋_GB2312" w:eastAsia="仿宋_GB2312" w:cs="仿宋_GB2312"/>
          <w:i w:val="0"/>
          <w:iCs w:val="0"/>
          <w:caps w:val="0"/>
          <w:color w:val="auto"/>
          <w:spacing w:val="0"/>
          <w:sz w:val="32"/>
          <w:szCs w:val="32"/>
          <w:shd w:val="clear" w:color="auto" w:fill="FFFFFF"/>
          <w:lang w:val="en-US" w:eastAsia="zh-CN"/>
        </w:rPr>
        <w:t>后拨付30%，验收通过后拨付剩余的40%</w:t>
      </w:r>
      <w:r>
        <w:rPr>
          <w:rFonts w:hint="eastAsia" w:ascii="仿宋_GB2312" w:hAnsi="仿宋_GB2312" w:eastAsia="仿宋_GB2312" w:cs="仿宋_GB2312"/>
          <w:i w:val="0"/>
          <w:iCs w:val="0"/>
          <w:caps w:val="0"/>
          <w:color w:val="auto"/>
          <w:spacing w:val="0"/>
          <w:sz w:val="32"/>
          <w:szCs w:val="32"/>
          <w:shd w:val="clear" w:color="auto" w:fill="FFFFFF"/>
          <w:lang w:val="en-US" w:eastAsia="zh-CN"/>
        </w:rPr>
        <w:t>，</w:t>
      </w:r>
      <w:r>
        <w:rPr>
          <w:rFonts w:hint="default" w:ascii="仿宋_GB2312" w:hAnsi="仿宋_GB2312" w:eastAsia="仿宋_GB2312" w:cs="仿宋_GB2312"/>
          <w:i w:val="0"/>
          <w:iCs w:val="0"/>
          <w:caps w:val="0"/>
          <w:color w:val="auto"/>
          <w:spacing w:val="0"/>
          <w:sz w:val="32"/>
          <w:szCs w:val="32"/>
          <w:shd w:val="clear" w:color="auto" w:fill="FFFFFF"/>
          <w:lang w:val="en-US" w:eastAsia="zh-CN"/>
        </w:rPr>
        <w:t>中、终期评</w:t>
      </w:r>
      <w:r>
        <w:rPr>
          <w:rFonts w:hint="eastAsia" w:ascii="仿宋_GB2312" w:hAnsi="仿宋_GB2312" w:eastAsia="仿宋_GB2312" w:cs="仿宋_GB2312"/>
          <w:i w:val="0"/>
          <w:iCs w:val="0"/>
          <w:caps w:val="0"/>
          <w:color w:val="auto"/>
          <w:spacing w:val="0"/>
          <w:sz w:val="32"/>
          <w:szCs w:val="32"/>
          <w:shd w:val="clear" w:color="auto" w:fill="FFFFFF"/>
          <w:lang w:val="en-US" w:eastAsia="zh-CN"/>
        </w:rPr>
        <w:t>估不合格</w:t>
      </w:r>
      <w:r>
        <w:rPr>
          <w:rFonts w:hint="default" w:ascii="仿宋_GB2312" w:hAnsi="仿宋_GB2312" w:eastAsia="仿宋_GB2312" w:cs="仿宋_GB2312"/>
          <w:i w:val="0"/>
          <w:iCs w:val="0"/>
          <w:caps w:val="0"/>
          <w:color w:val="auto"/>
          <w:spacing w:val="0"/>
          <w:sz w:val="32"/>
          <w:szCs w:val="32"/>
          <w:shd w:val="clear" w:color="auto" w:fill="FFFFFF"/>
          <w:lang w:val="en-US" w:eastAsia="zh-CN"/>
        </w:rPr>
        <w:t>的项目不再</w:t>
      </w:r>
      <w:r>
        <w:rPr>
          <w:rFonts w:hint="eastAsia" w:ascii="仿宋_GB2312" w:hAnsi="仿宋_GB2312" w:eastAsia="仿宋_GB2312" w:cs="仿宋_GB2312"/>
          <w:i w:val="0"/>
          <w:iCs w:val="0"/>
          <w:caps w:val="0"/>
          <w:color w:val="auto"/>
          <w:spacing w:val="0"/>
          <w:sz w:val="32"/>
          <w:szCs w:val="32"/>
          <w:shd w:val="clear" w:color="auto" w:fill="FFFFFF"/>
          <w:lang w:val="en-US" w:eastAsia="zh-CN"/>
        </w:rPr>
        <w:t>补助</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市、区政府或相关行业管理部门为发榜方的项目，财政资金按照国库集中支付的有关规定或合同约定方式拨付。项目经费</w:t>
      </w:r>
      <w:r>
        <w:rPr>
          <w:rFonts w:hint="default" w:ascii="仿宋_GB2312" w:hAnsi="仿宋_GB2312" w:eastAsia="仿宋_GB2312" w:cs="仿宋_GB2312"/>
          <w:i w:val="0"/>
          <w:iCs w:val="0"/>
          <w:caps w:val="0"/>
          <w:color w:val="auto"/>
          <w:spacing w:val="0"/>
          <w:sz w:val="32"/>
          <w:szCs w:val="32"/>
          <w:shd w:val="clear" w:color="auto" w:fill="FFFFFF"/>
          <w:lang w:val="en-US" w:eastAsia="zh-CN"/>
        </w:rPr>
        <w:t>参照《海口市科技计划项目管理办法》进行使用和管理。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楷体_GB2312" w:hAnsi="楷体_GB2312" w:eastAsia="楷体_GB2312" w:cs="楷体_GB2312"/>
          <w:b/>
          <w:bCs/>
          <w:i w:val="0"/>
          <w:iCs w:val="0"/>
          <w:caps w:val="0"/>
          <w:color w:val="auto"/>
          <w:spacing w:val="0"/>
          <w:sz w:val="32"/>
          <w:szCs w:val="32"/>
          <w:shd w:val="clear" w:color="auto" w:fill="FFFFFF"/>
          <w:lang w:val="en-US" w:eastAsia="zh-CN"/>
        </w:rPr>
      </w:pP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（七</w:t>
      </w:r>
      <w:r>
        <w:rPr>
          <w:rFonts w:hint="default" w:ascii="楷体_GB2312" w:hAnsi="楷体_GB2312" w:eastAsia="楷体_GB2312" w:cs="楷体_GB2312"/>
          <w:b/>
          <w:bCs/>
          <w:i w:val="0"/>
          <w:iCs w:val="0"/>
          <w:caps w:val="0"/>
          <w:color w:val="auto"/>
          <w:spacing w:val="0"/>
          <w:sz w:val="32"/>
          <w:szCs w:val="32"/>
          <w:shd w:val="clear" w:color="auto" w:fill="FFFFFF"/>
        </w:rPr>
        <w:t>）</w:t>
      </w:r>
      <w:r>
        <w:rPr>
          <w:rFonts w:hint="default" w:ascii="楷体_GB2312" w:hAnsi="楷体_GB2312" w:eastAsia="楷体_GB2312" w:cs="楷体_GB2312"/>
          <w:b/>
          <w:bCs/>
          <w:i w:val="0"/>
          <w:iCs w:val="0"/>
          <w:caps w:val="0"/>
          <w:color w:val="auto"/>
          <w:spacing w:val="0"/>
          <w:sz w:val="32"/>
          <w:szCs w:val="32"/>
          <w:shd w:val="clear" w:color="auto" w:fill="FFFFFF"/>
          <w:lang w:val="en-US" w:eastAsia="zh-CN"/>
        </w:rPr>
        <w:t>项目管理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default" w:ascii="仿宋_GB2312" w:hAnsi="仿宋_GB2312" w:eastAsia="仿宋_GB2312" w:cs="仿宋_GB2312"/>
          <w:i w:val="0"/>
          <w:iCs w:val="0"/>
          <w:caps w:val="0"/>
          <w:color w:val="auto"/>
          <w:spacing w:val="0"/>
          <w:sz w:val="32"/>
          <w:szCs w:val="32"/>
          <w:shd w:val="clear" w:color="auto" w:fill="FFFFFF"/>
          <w:lang w:val="en-US" w:eastAsia="zh-CN"/>
        </w:rPr>
        <w:t>揭榜挂帅</w:t>
      </w:r>
      <w:r>
        <w:rPr>
          <w:rFonts w:hint="eastAsia" w:ascii="仿宋_GB2312" w:hAnsi="仿宋_GB2312" w:eastAsia="仿宋_GB2312" w:cs="仿宋_GB2312"/>
          <w:i w:val="0"/>
          <w:iCs w:val="0"/>
          <w:caps w:val="0"/>
          <w:color w:val="auto"/>
          <w:spacing w:val="0"/>
          <w:sz w:val="32"/>
          <w:szCs w:val="32"/>
          <w:shd w:val="clear" w:color="auto" w:fill="FFFFFF"/>
          <w:lang w:val="en-US" w:eastAsia="zh-CN"/>
        </w:rPr>
        <w:t>制</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项目根据《海口市科技计划项目管理办法》，按照重大科技项目进行过程管理及验收结题</w:t>
      </w:r>
      <w:r>
        <w:rPr>
          <w:rFonts w:hint="eastAsia" w:ascii="仿宋_GB2312" w:hAnsi="仿宋_GB2312" w:eastAsia="仿宋_GB2312" w:cs="仿宋_GB2312"/>
          <w:i w:val="0"/>
          <w:iCs w:val="0"/>
          <w:caps w:val="0"/>
          <w:color w:val="auto"/>
          <w:spacing w:val="0"/>
          <w:sz w:val="32"/>
          <w:szCs w:val="32"/>
          <w:shd w:val="clear" w:color="auto" w:fill="FFFFFF"/>
          <w:lang w:val="en-US" w:eastAsia="zh-CN"/>
        </w:rPr>
        <w:t>，实施周期一般不超过三年</w:t>
      </w:r>
      <w:r>
        <w:rPr>
          <w:rFonts w:hint="default" w:ascii="仿宋_GB2312" w:hAnsi="仿宋_GB2312" w:eastAsia="仿宋_GB2312" w:cs="仿宋_GB2312"/>
          <w:i w:val="0"/>
          <w:iCs w:val="0"/>
          <w:caps w:val="0"/>
          <w:color w:val="auto"/>
          <w:spacing w:val="0"/>
          <w:sz w:val="32"/>
          <w:szCs w:val="32"/>
          <w:shd w:val="clear" w:color="auto" w:fill="FFFFFF"/>
          <w:lang w:val="en-US" w:eastAsia="zh-CN"/>
        </w:rPr>
        <w:t>。项目完成后，由市科工信局与发榜方一同委托第三方专业机构对项目进行验收。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insum" w:hAnsi="sinsum" w:eastAsia="sinsum" w:cs="sinsum"/>
          <w:i w:val="0"/>
          <w:iCs w:val="0"/>
          <w:caps w:val="0"/>
          <w:color w:val="auto"/>
          <w:spacing w:val="0"/>
          <w:sz w:val="24"/>
          <w:szCs w:val="24"/>
        </w:rPr>
      </w:pPr>
      <w:r>
        <w:rPr>
          <w:rFonts w:hint="eastAsia" w:ascii="黑体" w:hAnsi="宋体" w:eastAsia="黑体" w:cs="黑体"/>
          <w:i w:val="0"/>
          <w:iCs w:val="0"/>
          <w:caps w:val="0"/>
          <w:color w:val="auto"/>
          <w:spacing w:val="0"/>
          <w:sz w:val="31"/>
          <w:szCs w:val="31"/>
          <w:shd w:val="clear" w:color="auto" w:fill="FFFFFF"/>
        </w:rPr>
        <w:t>六、工作职责及相关要求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一）市科工信局、市财政局共同对揭榜挂帅制项目进行管理。市科工信局主要负责项目管理工作,组织开展项目征集、遴选立项、发榜和绩效管理等工作。市财政局主要负责项目预算审核、资金拨付等工作。绩效评价结果作为调整完善政策及资金预算的重要依据。揭榜挂帅制项目财政补助资金和项目管理经费纳入市本级科技专项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sinsum" w:eastAsia="仿宋_GB2312" w:cs="仿宋_GB2312"/>
          <w:i w:val="0"/>
          <w:iCs w:val="0"/>
          <w:caps w:val="0"/>
          <w:color w:val="auto"/>
          <w:spacing w:val="0"/>
          <w:sz w:val="31"/>
          <w:szCs w:val="31"/>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二）各区、开发区围绕产业发展，协助推进揭榜挂帅制项目需求征集、组织实施和服务管理，采取“请进来”“走出去”相结合的方式，对揭榜挂帅制项目需求库内的技术难题，组织对接全国企业、高校、科研机构揭榜挂帅，联合开展技术攻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（三）发榜方和揭榜方要按照国家相关法律法规规定,在技术合同中约定知识产权的归属和分配,避免产生知识产权纠纷。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四）因发榜方或揭榜方主观原因造成项目终止的,市科工信局委托第三方组织技术、财务、法律等专家进行审查论证,形成论证结论,明确相关责任,收回已拨付的财政科技资金,并视情况列入市科研诚信系统失信黑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 xml:space="preserve">（五）对故意弄虚作假或串通骗取财政资金的行为,根据相关规定给予相应处理,情节严重者移交司法机关处理。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（六）</w:t>
      </w:r>
      <w:r>
        <w:rPr>
          <w:rFonts w:hint="default" w:ascii="仿宋_GB2312" w:hAnsi="仿宋_GB2312" w:eastAsia="仿宋_GB2312" w:cs="仿宋_GB2312"/>
          <w:i w:val="0"/>
          <w:iCs w:val="0"/>
          <w:caps w:val="0"/>
          <w:color w:val="auto"/>
          <w:spacing w:val="0"/>
          <w:sz w:val="32"/>
          <w:szCs w:val="32"/>
          <w:shd w:val="clear" w:color="auto" w:fill="FFFFFF"/>
          <w:lang w:val="en-US" w:eastAsia="zh-CN"/>
        </w:rPr>
        <w:t>大力营造敢为人先、勇于探索、敢于创造的创新环境。对于科研团队确已做到履职尽责的，因不可抗拒因素影响导致榜单指标未能完成的，本着鼓励创新、宽容失败的原则，经组织专家评议，可对其予以免责</w:t>
      </w:r>
      <w:r>
        <w:rPr>
          <w:rFonts w:hint="eastAsia" w:ascii="仿宋_GB2312" w:hAnsi="仿宋_GB2312" w:eastAsia="仿宋_GB2312" w:cs="仿宋_GB2312"/>
          <w:i w:val="0"/>
          <w:iCs w:val="0"/>
          <w:caps w:val="0"/>
          <w:color w:val="auto"/>
          <w:spacing w:val="0"/>
          <w:sz w:val="32"/>
          <w:szCs w:val="32"/>
          <w:shd w:val="clear" w:color="auto" w:fill="FFFFFF"/>
          <w:lang w:val="en-US" w:eastAsia="zh-CN"/>
        </w:rPr>
        <w:t>，已拨付的资金不予追回，但未拨付资金将不再拨付</w:t>
      </w:r>
      <w:r>
        <w:rPr>
          <w:rFonts w:hint="default" w:ascii="仿宋_GB2312" w:hAnsi="仿宋_GB2312" w:eastAsia="仿宋_GB2312" w:cs="仿宋_GB2312"/>
          <w:i w:val="0"/>
          <w:iCs w:val="0"/>
          <w:caps w:val="0"/>
          <w:color w:val="auto"/>
          <w:spacing w:val="0"/>
          <w:sz w:val="32"/>
          <w:szCs w:val="32"/>
          <w:shd w:val="clear" w:color="auto"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（七）</w:t>
      </w:r>
      <w:r>
        <w:rPr>
          <w:rFonts w:hint="default" w:ascii="仿宋_GB2312" w:hAnsi="仿宋_GB2312" w:eastAsia="仿宋_GB2312" w:cs="仿宋_GB2312"/>
          <w:i w:val="0"/>
          <w:iCs w:val="0"/>
          <w:caps w:val="0"/>
          <w:color w:val="auto"/>
          <w:spacing w:val="0"/>
          <w:sz w:val="32"/>
          <w:szCs w:val="32"/>
          <w:shd w:val="clear" w:color="auto" w:fill="FFFFFF"/>
          <w:lang w:val="en-US" w:eastAsia="zh-CN"/>
        </w:rPr>
        <w:t>本方案自印发之日起实施，试行三年。</w:t>
      </w:r>
    </w:p>
    <w:sectPr>
      <w:footerReference r:id="rId3" w:type="default"/>
      <w:pgSz w:w="11907" w:h="16840"/>
      <w:pgMar w:top="2098" w:right="1474" w:bottom="1985" w:left="1588" w:header="0" w:footer="1531"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insum">
    <w:altName w:val="hakuyoxingshu7000"/>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33" w:rightChars="104" w:firstLine="313" w:firstLineChars="112"/>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- 1 -</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0"/>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A7E8E"/>
    <w:rsid w:val="00F30517"/>
    <w:rsid w:val="08007667"/>
    <w:rsid w:val="0DE7C12E"/>
    <w:rsid w:val="1F242094"/>
    <w:rsid w:val="1FFE76AD"/>
    <w:rsid w:val="222C5BCB"/>
    <w:rsid w:val="232842CD"/>
    <w:rsid w:val="2F573D8A"/>
    <w:rsid w:val="2F6F89C1"/>
    <w:rsid w:val="337B0E24"/>
    <w:rsid w:val="34B1D56B"/>
    <w:rsid w:val="3F75AC44"/>
    <w:rsid w:val="488A5FCF"/>
    <w:rsid w:val="4F53784A"/>
    <w:rsid w:val="4F7E8952"/>
    <w:rsid w:val="4F873889"/>
    <w:rsid w:val="4FD12F0C"/>
    <w:rsid w:val="5020529F"/>
    <w:rsid w:val="5AEA7CD8"/>
    <w:rsid w:val="5BEA73EE"/>
    <w:rsid w:val="5E0C4C92"/>
    <w:rsid w:val="5FEE40F1"/>
    <w:rsid w:val="5FF7A512"/>
    <w:rsid w:val="65E9A5CD"/>
    <w:rsid w:val="69BFF294"/>
    <w:rsid w:val="6AC56D06"/>
    <w:rsid w:val="6ADF407D"/>
    <w:rsid w:val="6BFF58FC"/>
    <w:rsid w:val="6CDB7BAD"/>
    <w:rsid w:val="6DFF83A4"/>
    <w:rsid w:val="6FA57C87"/>
    <w:rsid w:val="769FCD0C"/>
    <w:rsid w:val="76F7FB50"/>
    <w:rsid w:val="776507EC"/>
    <w:rsid w:val="77FFC1E5"/>
    <w:rsid w:val="794F180C"/>
    <w:rsid w:val="79D71067"/>
    <w:rsid w:val="79EF4CB9"/>
    <w:rsid w:val="79F67420"/>
    <w:rsid w:val="7D5FD226"/>
    <w:rsid w:val="7E7B0B1D"/>
    <w:rsid w:val="7EE6E1EA"/>
    <w:rsid w:val="7F9B99F1"/>
    <w:rsid w:val="7FDDC7C0"/>
    <w:rsid w:val="7FF6E440"/>
    <w:rsid w:val="7FFA7E8E"/>
    <w:rsid w:val="7FFB2373"/>
    <w:rsid w:val="7FFFB82A"/>
    <w:rsid w:val="9CFF7C97"/>
    <w:rsid w:val="A3C7E877"/>
    <w:rsid w:val="AF7FD58D"/>
    <w:rsid w:val="B7CB7C4A"/>
    <w:rsid w:val="B9F96959"/>
    <w:rsid w:val="BBEFEE65"/>
    <w:rsid w:val="BCBE4C5D"/>
    <w:rsid w:val="BE6792FB"/>
    <w:rsid w:val="BED75303"/>
    <w:rsid w:val="D67D6757"/>
    <w:rsid w:val="D77FE635"/>
    <w:rsid w:val="D91F67DA"/>
    <w:rsid w:val="DBFF8AFB"/>
    <w:rsid w:val="DD16ADB3"/>
    <w:rsid w:val="DF2A3D0E"/>
    <w:rsid w:val="DF5FE801"/>
    <w:rsid w:val="DFE69036"/>
    <w:rsid w:val="EE7B897B"/>
    <w:rsid w:val="EFF70635"/>
    <w:rsid w:val="F5DB8CED"/>
    <w:rsid w:val="F69A1AEF"/>
    <w:rsid w:val="F6EFA992"/>
    <w:rsid w:val="F6EFEFC0"/>
    <w:rsid w:val="F7EF490C"/>
    <w:rsid w:val="F7F785C8"/>
    <w:rsid w:val="FCBF5054"/>
    <w:rsid w:val="FD7CAD30"/>
    <w:rsid w:val="FDFDD058"/>
    <w:rsid w:val="FEB11DB0"/>
    <w:rsid w:val="FEF90653"/>
    <w:rsid w:val="FF9FF5FD"/>
    <w:rsid w:val="FFCE7A6F"/>
    <w:rsid w:val="FFDB332E"/>
    <w:rsid w:val="FFF52FD6"/>
    <w:rsid w:val="FFF9086B"/>
    <w:rsid w:val="FFFFBC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link w:val="7"/>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Char Char Char Char"/>
    <w:basedOn w:val="1"/>
    <w:link w:val="6"/>
    <w:qFormat/>
    <w:uiPriority w:val="0"/>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lenovo\E:\&#27169;%20%20%20%20&#26495;\&#26087;&#29256;&#27169;&#26495;\&#28023;&#21475;&#24066;&#31185;&#23398;&#25216;&#26415;&#24037;&#19994;&#20449;&#24687;&#21270;&#23616;---&#20004;&#23478;&#32852;&#21512;&#21457;&#25991;&#27169;&#2925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海口市科学技术工业信息化局---两家联合发文模版.dot</Template>
  <Pages>6</Pages>
  <Words>2166</Words>
  <Characters>2268</Characters>
  <Lines>4</Lines>
  <Paragraphs>1</Paragraphs>
  <TotalTime>9</TotalTime>
  <ScaleCrop>false</ScaleCrop>
  <LinksUpToDate>false</LinksUpToDate>
  <CharactersWithSpaces>2429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2020-08-06T19:20:00Z</dcterms:created>
  <dc:creator>lenovo</dc:creator>
  <cp:lastModifiedBy>Administrator</cp:lastModifiedBy>
  <cp:lastPrinted>2022-08-21T03:14:00Z</cp:lastPrinted>
  <dcterms:modified xsi:type="dcterms:W3CDTF">2023-07-07T07:45:00Z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33A5C70C32EC4EFA8BA9554958262E7F</vt:lpwstr>
  </property>
</Properties>
</file>