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0" w:firstLineChars="0"/>
        <w:jc w:val="center"/>
        <w:textAlignment w:val="auto"/>
        <w:rPr>
          <w:rFonts w:hint="eastAsia" w:ascii="方正小标宋简体" w:hAnsi="方正小标宋简体" w:eastAsia="方正小标宋简体" w:cs="方正小标宋简体"/>
          <w:b/>
          <w:bCs/>
          <w:i w:val="0"/>
          <w:iCs w:val="0"/>
          <w:caps w:val="0"/>
          <w:color w:val="222222"/>
          <w:spacing w:val="0"/>
          <w:sz w:val="44"/>
          <w:szCs w:val="44"/>
        </w:rPr>
      </w:pPr>
      <w:r>
        <w:rPr>
          <w:rFonts w:hint="eastAsia" w:ascii="方正小标宋简体" w:hAnsi="方正小标宋简体" w:eastAsia="方正小标宋简体" w:cs="方正小标宋简体"/>
          <w:b/>
          <w:bCs/>
          <w:i w:val="0"/>
          <w:iCs w:val="0"/>
          <w:caps w:val="0"/>
          <w:color w:val="222222"/>
          <w:spacing w:val="0"/>
          <w:sz w:val="44"/>
          <w:szCs w:val="44"/>
          <w:lang w:val="en-US" w:eastAsia="zh-CN"/>
        </w:rPr>
        <w:t>海口市龙华区</w:t>
      </w:r>
      <w:r>
        <w:rPr>
          <w:rFonts w:hint="eastAsia" w:ascii="方正小标宋简体" w:hAnsi="方正小标宋简体" w:eastAsia="方正小标宋简体" w:cs="方正小标宋简体"/>
          <w:b/>
          <w:bCs/>
          <w:i w:val="0"/>
          <w:iCs w:val="0"/>
          <w:caps w:val="0"/>
          <w:color w:val="222222"/>
          <w:spacing w:val="0"/>
          <w:sz w:val="44"/>
          <w:szCs w:val="44"/>
        </w:rPr>
        <w:t>加快数字经济产业发展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0" w:firstLineChars="0"/>
        <w:jc w:val="center"/>
        <w:textAlignment w:val="auto"/>
        <w:rPr>
          <w:rFonts w:hint="eastAsia" w:ascii="方正小标宋简体" w:hAnsi="方正小标宋简体" w:eastAsia="方正小标宋简体" w:cs="方正小标宋简体"/>
          <w:b/>
          <w:bCs/>
          <w:i w:val="0"/>
          <w:iCs w:val="0"/>
          <w:caps w:val="0"/>
          <w:color w:val="222222"/>
          <w:spacing w:val="0"/>
          <w:sz w:val="44"/>
          <w:szCs w:val="44"/>
        </w:rPr>
      </w:pPr>
      <w:r>
        <w:rPr>
          <w:rFonts w:hint="eastAsia" w:ascii="方正小标宋简体" w:hAnsi="方正小标宋简体" w:eastAsia="方正小标宋简体" w:cs="方正小标宋简体"/>
          <w:b/>
          <w:bCs/>
          <w:i w:val="0"/>
          <w:iCs w:val="0"/>
          <w:caps w:val="0"/>
          <w:color w:val="222222"/>
          <w:spacing w:val="0"/>
          <w:sz w:val="44"/>
          <w:szCs w:val="44"/>
        </w:rPr>
        <w:t>若干措施（试行）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0" w:firstLineChars="0"/>
        <w:jc w:val="center"/>
        <w:textAlignment w:val="auto"/>
        <w:rPr>
          <w:rFonts w:hint="eastAsia" w:ascii="楷体_GB2312" w:hAnsi="楷体_GB2312" w:eastAsia="楷体_GB2312" w:cs="楷体_GB2312"/>
          <w:b w:val="0"/>
          <w:bCs w:val="0"/>
          <w:i w:val="0"/>
          <w:iCs w:val="0"/>
          <w:caps w:val="0"/>
          <w:color w:val="222222"/>
          <w:spacing w:val="0"/>
          <w:sz w:val="30"/>
          <w:szCs w:val="30"/>
          <w:lang w:val="en-US" w:eastAsia="zh-CN"/>
        </w:rPr>
      </w:pPr>
      <w:r>
        <w:rPr>
          <w:rFonts w:hint="eastAsia" w:ascii="楷体_GB2312" w:hAnsi="楷体_GB2312" w:eastAsia="楷体_GB2312" w:cs="楷体_GB2312"/>
          <w:b w:val="0"/>
          <w:bCs w:val="0"/>
          <w:i w:val="0"/>
          <w:iCs w:val="0"/>
          <w:caps w:val="0"/>
          <w:color w:val="222222"/>
          <w:spacing w:val="0"/>
          <w:sz w:val="30"/>
          <w:szCs w:val="30"/>
          <w:lang w:val="en-US" w:eastAsia="zh-CN"/>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60" w:lineRule="exact"/>
        <w:ind w:left="0" w:right="0" w:firstLine="640" w:firstLineChars="200"/>
        <w:jc w:val="center"/>
        <w:textAlignment w:val="auto"/>
        <w:rPr>
          <w:rFonts w:hint="eastAsia" w:ascii="宋体" w:hAnsi="宋体" w:eastAsia="黑体" w:cs="宋体"/>
          <w:b w:val="0"/>
          <w:bCs w:val="0"/>
          <w:i w:val="0"/>
          <w:iCs w:val="0"/>
          <w:caps w:val="0"/>
          <w:color w:val="222222"/>
          <w:spacing w:val="0"/>
          <w:sz w:val="32"/>
          <w:szCs w:val="48"/>
        </w:rPr>
      </w:pPr>
      <w:r>
        <w:rPr>
          <w:rFonts w:hint="eastAsia" w:cs="宋体"/>
          <w:b w:val="0"/>
          <w:bCs w:val="0"/>
          <w:i w:val="0"/>
          <w:iCs w:val="0"/>
          <w:caps w:val="0"/>
          <w:color w:val="222222"/>
          <w:spacing w:val="0"/>
          <w:sz w:val="32"/>
          <w:szCs w:val="48"/>
          <w:lang w:eastAsia="zh-CN"/>
        </w:rPr>
        <w:t>第一章</w:t>
      </w:r>
      <w:r>
        <w:rPr>
          <w:rFonts w:hint="eastAsia" w:cs="宋体"/>
          <w:b w:val="0"/>
          <w:bCs w:val="0"/>
          <w:i w:val="0"/>
          <w:iCs w:val="0"/>
          <w:caps w:val="0"/>
          <w:color w:val="222222"/>
          <w:spacing w:val="0"/>
          <w:sz w:val="32"/>
          <w:szCs w:val="48"/>
          <w:lang w:val="en-US" w:eastAsia="zh-CN"/>
        </w:rPr>
        <w:t xml:space="preserve"> </w:t>
      </w:r>
      <w:r>
        <w:rPr>
          <w:rFonts w:hint="eastAsia" w:ascii="宋体" w:hAnsi="宋体" w:eastAsia="黑体" w:cs="宋体"/>
          <w:b w:val="0"/>
          <w:bCs w:val="0"/>
          <w:i w:val="0"/>
          <w:iCs w:val="0"/>
          <w:caps w:val="0"/>
          <w:color w:val="222222"/>
          <w:spacing w:val="0"/>
          <w:sz w:val="32"/>
          <w:szCs w:val="48"/>
        </w:rPr>
        <w:t>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sz w:val="32"/>
          <w:szCs w:val="32"/>
          <w:lang w:eastAsia="zh-CN"/>
        </w:rPr>
        <w:t>第一条</w:t>
      </w:r>
      <w:r>
        <w:rPr>
          <w:rFonts w:hint="eastAsia" w:ascii="仿宋_GB2312" w:hAnsi="仿宋_GB2312" w:eastAsia="仿宋_GB2312" w:cs="仿宋_GB2312"/>
          <w:i w:val="0"/>
          <w:iCs w:val="0"/>
          <w:caps w:val="0"/>
          <w:color w:val="222222"/>
          <w:spacing w:val="0"/>
          <w:sz w:val="32"/>
          <w:szCs w:val="32"/>
          <w:lang w:val="en-US" w:eastAsia="zh-CN"/>
        </w:rPr>
        <w:t xml:space="preserve"> </w:t>
      </w:r>
      <w:r>
        <w:rPr>
          <w:rFonts w:hint="eastAsia" w:ascii="仿宋_GB2312" w:hAnsi="仿宋_GB2312" w:eastAsia="仿宋_GB2312" w:cs="仿宋_GB2312"/>
          <w:i w:val="0"/>
          <w:iCs w:val="0"/>
          <w:caps w:val="0"/>
          <w:color w:val="222222"/>
          <w:spacing w:val="0"/>
          <w:sz w:val="32"/>
          <w:szCs w:val="32"/>
        </w:rPr>
        <w:t>为深入贯彻习近平总书记关于发展数字经济的重要指示精神，认真落实省委省政府</w:t>
      </w:r>
      <w:r>
        <w:rPr>
          <w:rFonts w:hint="eastAsia" w:ascii="仿宋_GB2312" w:hAnsi="仿宋_GB2312" w:eastAsia="仿宋_GB2312" w:cs="仿宋_GB2312"/>
          <w:i w:val="0"/>
          <w:iCs w:val="0"/>
          <w:caps w:val="0"/>
          <w:color w:val="222222"/>
          <w:spacing w:val="0"/>
          <w:sz w:val="32"/>
          <w:szCs w:val="32"/>
          <w:lang w:val="en-US" w:eastAsia="zh-CN"/>
        </w:rPr>
        <w:t>关于加快发展数字经济决策部署和</w:t>
      </w:r>
      <w:r>
        <w:rPr>
          <w:rFonts w:hint="eastAsia" w:ascii="仿宋_GB2312" w:hAnsi="仿宋_GB2312" w:eastAsia="仿宋_GB2312" w:cs="仿宋_GB2312"/>
          <w:i w:val="0"/>
          <w:iCs w:val="0"/>
          <w:caps w:val="0"/>
          <w:color w:val="222222"/>
          <w:spacing w:val="0"/>
          <w:sz w:val="32"/>
          <w:szCs w:val="32"/>
        </w:rPr>
        <w:t>市委市政府</w:t>
      </w:r>
      <w:r>
        <w:rPr>
          <w:rFonts w:hint="eastAsia" w:ascii="仿宋_GB2312" w:hAnsi="仿宋_GB2312" w:eastAsia="仿宋_GB2312" w:cs="仿宋_GB2312"/>
          <w:i w:val="0"/>
          <w:iCs w:val="0"/>
          <w:caps w:val="0"/>
          <w:color w:val="222222"/>
          <w:spacing w:val="0"/>
          <w:sz w:val="32"/>
          <w:szCs w:val="32"/>
          <w:lang w:val="en-US" w:eastAsia="zh-CN"/>
        </w:rPr>
        <w:t>相关</w:t>
      </w:r>
      <w:r>
        <w:rPr>
          <w:rFonts w:hint="eastAsia" w:ascii="仿宋_GB2312" w:hAnsi="仿宋_GB2312" w:eastAsia="仿宋_GB2312" w:cs="仿宋_GB2312"/>
          <w:i w:val="0"/>
          <w:iCs w:val="0"/>
          <w:caps w:val="0"/>
          <w:color w:val="222222"/>
          <w:spacing w:val="0"/>
          <w:sz w:val="32"/>
          <w:szCs w:val="32"/>
        </w:rPr>
        <w:t>工作要求，进一步推</w:t>
      </w:r>
      <w:r>
        <w:rPr>
          <w:rFonts w:hint="eastAsia" w:ascii="仿宋_GB2312" w:hAnsi="仿宋_GB2312" w:eastAsia="仿宋_GB2312" w:cs="仿宋_GB2312"/>
          <w:i w:val="0"/>
          <w:iCs w:val="0"/>
          <w:caps w:val="0"/>
          <w:color w:val="222222"/>
          <w:spacing w:val="0"/>
          <w:sz w:val="32"/>
          <w:szCs w:val="32"/>
          <w:lang w:val="en-US" w:eastAsia="zh-CN"/>
        </w:rPr>
        <w:t>动</w:t>
      </w:r>
      <w:r>
        <w:rPr>
          <w:rFonts w:hint="eastAsia" w:ascii="仿宋_GB2312" w:hAnsi="仿宋_GB2312" w:eastAsia="仿宋_GB2312" w:cs="仿宋_GB2312"/>
          <w:i w:val="0"/>
          <w:iCs w:val="0"/>
          <w:caps w:val="0"/>
          <w:color w:val="222222"/>
          <w:spacing w:val="0"/>
          <w:sz w:val="32"/>
          <w:szCs w:val="32"/>
        </w:rPr>
        <w:t>我</w:t>
      </w:r>
      <w:r>
        <w:rPr>
          <w:rFonts w:hint="eastAsia" w:ascii="仿宋_GB2312" w:hAnsi="仿宋_GB2312" w:eastAsia="仿宋_GB2312" w:cs="仿宋_GB2312"/>
          <w:i w:val="0"/>
          <w:iCs w:val="0"/>
          <w:caps w:val="0"/>
          <w:color w:val="222222"/>
          <w:spacing w:val="0"/>
          <w:sz w:val="32"/>
          <w:szCs w:val="32"/>
          <w:lang w:val="en-US" w:eastAsia="zh-CN"/>
        </w:rPr>
        <w:t>区</w:t>
      </w:r>
      <w:r>
        <w:rPr>
          <w:rFonts w:hint="eastAsia" w:ascii="仿宋_GB2312" w:hAnsi="仿宋_GB2312" w:eastAsia="仿宋_GB2312" w:cs="仿宋_GB2312"/>
          <w:i w:val="0"/>
          <w:iCs w:val="0"/>
          <w:caps w:val="0"/>
          <w:color w:val="222222"/>
          <w:spacing w:val="0"/>
          <w:sz w:val="32"/>
          <w:szCs w:val="32"/>
        </w:rPr>
        <w:t>数字经济高质量发展，</w:t>
      </w:r>
      <w:r>
        <w:rPr>
          <w:rFonts w:hint="eastAsia" w:ascii="仿宋_GB2312" w:hAnsi="仿宋_GB2312" w:eastAsia="仿宋_GB2312" w:cs="仿宋_GB2312"/>
          <w:i w:val="0"/>
          <w:iCs w:val="0"/>
          <w:caps w:val="0"/>
          <w:color w:val="222222"/>
          <w:spacing w:val="0"/>
          <w:sz w:val="32"/>
          <w:szCs w:val="32"/>
          <w:lang w:val="en-US" w:eastAsia="zh-CN"/>
        </w:rPr>
        <w:t>加快推进我区数字产业化步伐，持续扩大我区产业数字化规模，</w:t>
      </w:r>
      <w:r>
        <w:rPr>
          <w:rFonts w:hint="eastAsia" w:ascii="仿宋_GB2312" w:hAnsi="仿宋_GB2312" w:eastAsia="仿宋_GB2312" w:cs="仿宋_GB2312"/>
          <w:i w:val="0"/>
          <w:iCs w:val="0"/>
          <w:caps w:val="0"/>
          <w:color w:val="222222"/>
          <w:spacing w:val="0"/>
          <w:sz w:val="32"/>
          <w:szCs w:val="32"/>
        </w:rPr>
        <w:t>抢抓数字经济产业发展机遇，打造一批数字经济产业</w:t>
      </w:r>
      <w:r>
        <w:rPr>
          <w:rFonts w:hint="eastAsia" w:ascii="仿宋_GB2312" w:hAnsi="仿宋_GB2312" w:eastAsia="仿宋_GB2312" w:cs="仿宋_GB2312"/>
          <w:i w:val="0"/>
          <w:iCs w:val="0"/>
          <w:caps w:val="0"/>
          <w:color w:val="222222"/>
          <w:spacing w:val="0"/>
          <w:sz w:val="32"/>
          <w:szCs w:val="32"/>
          <w:lang w:val="en-US" w:eastAsia="zh-CN"/>
        </w:rPr>
        <w:t>集群</w:t>
      </w:r>
      <w:r>
        <w:rPr>
          <w:rFonts w:hint="eastAsia" w:ascii="仿宋_GB2312" w:hAnsi="仿宋_GB2312" w:eastAsia="仿宋_GB2312" w:cs="仿宋_GB2312"/>
          <w:i w:val="0"/>
          <w:iCs w:val="0"/>
          <w:caps w:val="0"/>
          <w:color w:val="222222"/>
          <w:spacing w:val="0"/>
          <w:sz w:val="32"/>
          <w:szCs w:val="32"/>
        </w:rPr>
        <w:t>，培育一批创新型企业，鼓励支持具有国际国内影响力的数字经济核心产业龙头企业落户，打造数字经济赶超发展的新引擎，特制定本措施。</w:t>
      </w:r>
    </w:p>
    <w:p>
      <w:pPr>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b/>
          <w:color w:val="auto"/>
          <w:kern w:val="2"/>
          <w:sz w:val="32"/>
          <w:szCs w:val="24"/>
          <w:lang w:val="en-US" w:eastAsia="zh-CN" w:bidi="ar-SA"/>
        </w:rPr>
        <w:t>第二条</w:t>
      </w:r>
      <w:r>
        <w:rPr>
          <w:rFonts w:hint="eastAsia" w:ascii="黑体" w:hAnsi="黑体" w:eastAsia="黑体" w:cs="黑体"/>
          <w:b w:val="0"/>
          <w:bCs w:val="0"/>
          <w:i w:val="0"/>
          <w:iCs w:val="0"/>
          <w:caps w:val="0"/>
          <w:color w:val="222222"/>
          <w:spacing w:val="0"/>
          <w:sz w:val="32"/>
          <w:szCs w:val="48"/>
          <w:lang w:val="en-US" w:eastAsia="zh-CN"/>
        </w:rPr>
        <w:t xml:space="preserve"> </w:t>
      </w:r>
      <w:r>
        <w:rPr>
          <w:rFonts w:hint="eastAsia" w:ascii="仿宋_GB2312" w:hAnsi="仿宋_GB2312" w:eastAsia="仿宋_GB2312" w:cs="仿宋_GB2312"/>
          <w:b w:val="0"/>
          <w:bCs/>
          <w:i w:val="0"/>
          <w:iCs w:val="0"/>
          <w:caps w:val="0"/>
          <w:color w:val="222222"/>
          <w:spacing w:val="0"/>
          <w:kern w:val="2"/>
          <w:sz w:val="32"/>
          <w:szCs w:val="32"/>
          <w:lang w:val="en-US" w:eastAsia="zh-CN" w:bidi="ar-SA"/>
        </w:rPr>
        <w:t>本措施适用于工商、税收和统计关系均在海口市龙华区，且具有独立法人资格的数字经济核心产业企业。</w:t>
      </w:r>
      <w:r>
        <w:rPr>
          <w:rFonts w:hint="eastAsia" w:ascii="仿宋_GB2312" w:hAnsi="仿宋_GB2312" w:eastAsia="仿宋_GB2312" w:cs="仿宋_GB2312"/>
          <w:i w:val="0"/>
          <w:iCs w:val="0"/>
          <w:caps w:val="0"/>
          <w:color w:val="222222"/>
          <w:spacing w:val="0"/>
          <w:sz w:val="32"/>
          <w:szCs w:val="32"/>
          <w:lang w:val="en-US" w:eastAsia="zh-CN"/>
        </w:rPr>
        <w:t>措施中提到的</w:t>
      </w:r>
      <w:r>
        <w:rPr>
          <w:rFonts w:hint="eastAsia" w:ascii="仿宋_GB2312" w:hAnsi="仿宋_GB2312" w:eastAsia="仿宋_GB2312" w:cs="仿宋_GB2312"/>
          <w:i w:val="0"/>
          <w:iCs w:val="0"/>
          <w:caps w:val="0"/>
          <w:color w:val="222222"/>
          <w:spacing w:val="0"/>
          <w:sz w:val="32"/>
          <w:szCs w:val="32"/>
        </w:rPr>
        <w:t>数字经济企业是指从事数字经济核心产业</w:t>
      </w:r>
      <w:r>
        <w:rPr>
          <w:rFonts w:hint="eastAsia" w:ascii="仿宋_GB2312" w:hAnsi="仿宋_GB2312" w:eastAsia="仿宋_GB2312" w:cs="仿宋_GB2312"/>
          <w:i w:val="0"/>
          <w:iCs w:val="0"/>
          <w:caps w:val="0"/>
          <w:color w:val="222222"/>
          <w:spacing w:val="0"/>
          <w:sz w:val="32"/>
          <w:szCs w:val="32"/>
          <w:lang w:val="en-US" w:eastAsia="zh-CN"/>
        </w:rPr>
        <w:t>的</w:t>
      </w:r>
      <w:r>
        <w:rPr>
          <w:rFonts w:hint="eastAsia" w:ascii="仿宋_GB2312" w:hAnsi="仿宋_GB2312" w:eastAsia="仿宋_GB2312" w:cs="仿宋_GB2312"/>
          <w:i w:val="0"/>
          <w:iCs w:val="0"/>
          <w:caps w:val="0"/>
          <w:color w:val="222222"/>
          <w:spacing w:val="0"/>
          <w:sz w:val="32"/>
          <w:szCs w:val="32"/>
        </w:rPr>
        <w:t>企业</w:t>
      </w:r>
      <w:r>
        <w:rPr>
          <w:rFonts w:hint="eastAsia" w:ascii="仿宋_GB2312" w:hAnsi="仿宋_GB2312" w:eastAsia="仿宋_GB2312" w:cs="仿宋_GB2312"/>
          <w:i w:val="0"/>
          <w:iCs w:val="0"/>
          <w:caps w:val="0"/>
          <w:color w:val="222222"/>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val="0"/>
          <w:i w:val="0"/>
          <w:iCs w:val="0"/>
          <w:caps w:val="0"/>
          <w:color w:val="222222"/>
          <w:spacing w:val="0"/>
          <w:sz w:val="32"/>
          <w:szCs w:val="48"/>
        </w:rPr>
      </w:pPr>
      <w:r>
        <w:rPr>
          <w:rFonts w:hint="eastAsia" w:ascii="黑体" w:hAnsi="黑体" w:eastAsia="黑体" w:cs="黑体"/>
          <w:b w:val="0"/>
          <w:bCs w:val="0"/>
          <w:i w:val="0"/>
          <w:iCs w:val="0"/>
          <w:caps w:val="0"/>
          <w:color w:val="222222"/>
          <w:spacing w:val="0"/>
          <w:sz w:val="32"/>
          <w:szCs w:val="48"/>
          <w:lang w:eastAsia="zh-CN"/>
        </w:rPr>
        <w:t>第二章</w:t>
      </w:r>
      <w:r>
        <w:rPr>
          <w:rFonts w:hint="eastAsia" w:ascii="黑体" w:hAnsi="黑体" w:eastAsia="黑体" w:cs="黑体"/>
          <w:b w:val="0"/>
          <w:bCs w:val="0"/>
          <w:i w:val="0"/>
          <w:iCs w:val="0"/>
          <w:caps w:val="0"/>
          <w:color w:val="222222"/>
          <w:spacing w:val="0"/>
          <w:sz w:val="32"/>
          <w:szCs w:val="48"/>
          <w:lang w:val="en-US" w:eastAsia="zh-CN"/>
        </w:rPr>
        <w:t xml:space="preserve"> </w:t>
      </w:r>
      <w:r>
        <w:rPr>
          <w:rFonts w:hint="eastAsia" w:ascii="黑体" w:hAnsi="黑体" w:eastAsia="黑体" w:cs="黑体"/>
          <w:b w:val="0"/>
          <w:bCs w:val="0"/>
          <w:i w:val="0"/>
          <w:iCs w:val="0"/>
          <w:caps w:val="0"/>
          <w:color w:val="222222"/>
          <w:spacing w:val="0"/>
          <w:sz w:val="32"/>
          <w:szCs w:val="48"/>
        </w:rPr>
        <w:t>招商引资政策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i w:val="0"/>
          <w:iCs w:val="0"/>
          <w:caps w:val="0"/>
          <w:strike w:val="0"/>
          <w:color w:val="222222"/>
          <w:spacing w:val="0"/>
          <w:sz w:val="32"/>
          <w:szCs w:val="32"/>
        </w:rPr>
      </w:pPr>
      <w:r>
        <w:rPr>
          <w:rFonts w:hint="eastAsia" w:ascii="仿宋_GB2312" w:hAnsi="仿宋_GB2312" w:eastAsia="仿宋_GB2312" w:cs="仿宋_GB2312"/>
          <w:bCs/>
          <w:i w:val="0"/>
          <w:iCs w:val="0"/>
          <w:caps w:val="0"/>
          <w:color w:val="222222"/>
          <w:spacing w:val="0"/>
          <w:kern w:val="0"/>
          <w:sz w:val="32"/>
          <w:szCs w:val="32"/>
          <w:lang w:eastAsia="zh-CN" w:bidi="ar"/>
        </w:rPr>
        <w:t>第三条</w:t>
      </w:r>
      <w:r>
        <w:rPr>
          <w:rFonts w:hint="eastAsia" w:ascii="仿宋_GB2312" w:hAnsi="仿宋_GB2312" w:eastAsia="仿宋_GB2312" w:cs="仿宋_GB2312"/>
          <w:i w:val="0"/>
          <w:iCs w:val="0"/>
          <w:caps w:val="0"/>
          <w:color w:val="222222"/>
          <w:spacing w:val="0"/>
          <w:sz w:val="32"/>
          <w:szCs w:val="24"/>
          <w:lang w:val="en-US" w:eastAsia="zh-CN"/>
        </w:rPr>
        <w:t xml:space="preserve"> </w:t>
      </w:r>
      <w:r>
        <w:rPr>
          <w:rFonts w:hint="eastAsia" w:ascii="仿宋_GB2312" w:hAnsi="仿宋_GB2312" w:eastAsia="仿宋_GB2312" w:cs="仿宋_GB2312"/>
          <w:b w:val="0"/>
          <w:bCs/>
          <w:i w:val="0"/>
          <w:iCs w:val="0"/>
          <w:caps w:val="0"/>
          <w:color w:val="222222"/>
          <w:spacing w:val="0"/>
          <w:sz w:val="32"/>
          <w:szCs w:val="24"/>
        </w:rPr>
        <w:t>租金补贴</w:t>
      </w:r>
      <w:r>
        <w:rPr>
          <w:rFonts w:hint="eastAsia" w:ascii="仿宋_GB2312" w:hAnsi="仿宋_GB2312" w:eastAsia="仿宋_GB2312" w:cs="仿宋_GB2312"/>
          <w:b w:val="0"/>
          <w:bCs/>
          <w:i w:val="0"/>
          <w:iCs w:val="0"/>
          <w:caps w:val="0"/>
          <w:color w:val="222222"/>
          <w:spacing w:val="0"/>
          <w:sz w:val="32"/>
          <w:szCs w:val="24"/>
          <w:lang w:eastAsia="zh-CN"/>
        </w:rPr>
        <w:t>：</w:t>
      </w:r>
      <w:r>
        <w:rPr>
          <w:rFonts w:hint="eastAsia" w:ascii="仿宋_GB2312" w:hAnsi="仿宋_GB2312" w:eastAsia="仿宋_GB2312" w:cs="仿宋_GB2312"/>
          <w:b w:val="0"/>
          <w:bCs/>
          <w:i w:val="0"/>
          <w:iCs w:val="0"/>
          <w:caps w:val="0"/>
          <w:color w:val="222222"/>
          <w:spacing w:val="0"/>
          <w:sz w:val="32"/>
          <w:szCs w:val="32"/>
          <w:lang w:val="en-US" w:eastAsia="zh-CN"/>
        </w:rPr>
        <w:t>对新引进入驻我区重点产业园区的规模以上</w:t>
      </w:r>
      <w:r>
        <w:rPr>
          <w:rFonts w:hint="eastAsia" w:ascii="仿宋_GB2312" w:hAnsi="仿宋_GB2312" w:eastAsia="仿宋_GB2312" w:cs="仿宋_GB2312"/>
          <w:b w:val="0"/>
          <w:bCs/>
          <w:color w:val="222222"/>
          <w:sz w:val="32"/>
          <w:szCs w:val="32"/>
          <w:lang w:eastAsia="zh-CN"/>
        </w:rPr>
        <w:t>或入园升规</w:t>
      </w:r>
      <w:r>
        <w:rPr>
          <w:rFonts w:hint="eastAsia" w:ascii="仿宋_GB2312" w:hAnsi="仿宋_GB2312" w:eastAsia="仿宋_GB2312" w:cs="仿宋_GB2312"/>
          <w:b w:val="0"/>
          <w:bCs/>
          <w:i w:val="0"/>
          <w:iCs w:val="0"/>
          <w:caps w:val="0"/>
          <w:color w:val="222222"/>
          <w:spacing w:val="0"/>
          <w:sz w:val="32"/>
          <w:szCs w:val="32"/>
          <w:lang w:val="en-US" w:eastAsia="zh-CN"/>
        </w:rPr>
        <w:t>的数字经济企业，</w:t>
      </w:r>
      <w:r>
        <w:rPr>
          <w:rFonts w:hint="eastAsia" w:ascii="仿宋_GB2312" w:hAnsi="仿宋_GB2312" w:eastAsia="仿宋_GB2312" w:cs="仿宋_GB2312"/>
          <w:b w:val="0"/>
          <w:bCs/>
          <w:i w:val="0"/>
          <w:iCs w:val="0"/>
          <w:caps w:val="0"/>
          <w:strike w:val="0"/>
          <w:color w:val="222222"/>
          <w:spacing w:val="0"/>
          <w:sz w:val="32"/>
          <w:szCs w:val="32"/>
        </w:rPr>
        <w:t>租赁办公面积达到200平方米</w:t>
      </w:r>
      <w:r>
        <w:rPr>
          <w:rFonts w:hint="eastAsia" w:ascii="仿宋_GB2312" w:hAnsi="仿宋_GB2312" w:eastAsia="仿宋_GB2312" w:cs="仿宋_GB2312"/>
          <w:b w:val="0"/>
          <w:bCs/>
          <w:i w:val="0"/>
          <w:iCs w:val="0"/>
          <w:caps w:val="0"/>
          <w:strike w:val="0"/>
          <w:color w:val="222222"/>
          <w:spacing w:val="0"/>
          <w:sz w:val="32"/>
          <w:szCs w:val="32"/>
          <w:lang w:eastAsia="zh-CN"/>
        </w:rPr>
        <w:t>（</w:t>
      </w:r>
      <w:r>
        <w:rPr>
          <w:rFonts w:hint="eastAsia" w:ascii="仿宋_GB2312" w:hAnsi="仿宋_GB2312" w:eastAsia="仿宋_GB2312" w:cs="仿宋_GB2312"/>
          <w:b w:val="0"/>
          <w:bCs/>
          <w:i w:val="0"/>
          <w:iCs w:val="0"/>
          <w:caps w:val="0"/>
          <w:strike w:val="0"/>
          <w:color w:val="222222"/>
          <w:spacing w:val="0"/>
          <w:sz w:val="32"/>
          <w:szCs w:val="32"/>
        </w:rPr>
        <w:t>含</w:t>
      </w:r>
      <w:r>
        <w:rPr>
          <w:rFonts w:hint="eastAsia" w:ascii="仿宋_GB2312" w:hAnsi="仿宋_GB2312" w:eastAsia="仿宋_GB2312" w:cs="仿宋_GB2312"/>
          <w:b w:val="0"/>
          <w:bCs/>
          <w:i w:val="0"/>
          <w:iCs w:val="0"/>
          <w:caps w:val="0"/>
          <w:strike w:val="0"/>
          <w:color w:val="222222"/>
          <w:spacing w:val="0"/>
          <w:sz w:val="32"/>
          <w:szCs w:val="32"/>
          <w:lang w:eastAsia="zh-CN"/>
        </w:rPr>
        <w:t>）</w:t>
      </w:r>
      <w:r>
        <w:rPr>
          <w:rFonts w:hint="eastAsia" w:ascii="仿宋_GB2312" w:hAnsi="仿宋_GB2312" w:eastAsia="仿宋_GB2312" w:cs="仿宋_GB2312"/>
          <w:b w:val="0"/>
          <w:bCs/>
          <w:i w:val="0"/>
          <w:iCs w:val="0"/>
          <w:caps w:val="0"/>
          <w:strike w:val="0"/>
          <w:color w:val="222222"/>
          <w:spacing w:val="0"/>
          <w:sz w:val="32"/>
          <w:szCs w:val="32"/>
        </w:rPr>
        <w:t>以上、租期两年</w:t>
      </w:r>
      <w:r>
        <w:rPr>
          <w:rFonts w:hint="eastAsia" w:ascii="仿宋_GB2312" w:hAnsi="仿宋_GB2312" w:eastAsia="仿宋_GB2312" w:cs="仿宋_GB2312"/>
          <w:b w:val="0"/>
          <w:bCs/>
          <w:i w:val="0"/>
          <w:iCs w:val="0"/>
          <w:caps w:val="0"/>
          <w:strike w:val="0"/>
          <w:color w:val="222222"/>
          <w:spacing w:val="0"/>
          <w:sz w:val="32"/>
          <w:szCs w:val="32"/>
          <w:lang w:eastAsia="zh-CN"/>
        </w:rPr>
        <w:t>（</w:t>
      </w:r>
      <w:r>
        <w:rPr>
          <w:rFonts w:hint="eastAsia" w:ascii="仿宋_GB2312" w:hAnsi="仿宋_GB2312" w:eastAsia="仿宋_GB2312" w:cs="仿宋_GB2312"/>
          <w:b w:val="0"/>
          <w:bCs/>
          <w:i w:val="0"/>
          <w:iCs w:val="0"/>
          <w:caps w:val="0"/>
          <w:strike w:val="0"/>
          <w:color w:val="222222"/>
          <w:spacing w:val="0"/>
          <w:sz w:val="32"/>
          <w:szCs w:val="32"/>
        </w:rPr>
        <w:t>含</w:t>
      </w:r>
      <w:r>
        <w:rPr>
          <w:rFonts w:hint="eastAsia" w:ascii="仿宋_GB2312" w:hAnsi="仿宋_GB2312" w:eastAsia="仿宋_GB2312" w:cs="仿宋_GB2312"/>
          <w:b w:val="0"/>
          <w:bCs/>
          <w:i w:val="0"/>
          <w:iCs w:val="0"/>
          <w:caps w:val="0"/>
          <w:strike w:val="0"/>
          <w:color w:val="222222"/>
          <w:spacing w:val="0"/>
          <w:sz w:val="32"/>
          <w:szCs w:val="32"/>
          <w:lang w:eastAsia="zh-CN"/>
        </w:rPr>
        <w:t>）</w:t>
      </w:r>
      <w:r>
        <w:rPr>
          <w:rFonts w:hint="eastAsia" w:ascii="仿宋_GB2312" w:hAnsi="仿宋_GB2312" w:eastAsia="仿宋_GB2312" w:cs="仿宋_GB2312"/>
          <w:b w:val="0"/>
          <w:bCs/>
          <w:i w:val="0"/>
          <w:iCs w:val="0"/>
          <w:caps w:val="0"/>
          <w:strike w:val="0"/>
          <w:color w:val="222222"/>
          <w:spacing w:val="0"/>
          <w:sz w:val="32"/>
          <w:szCs w:val="32"/>
        </w:rPr>
        <w:t>以上并开展实质性经营的企业，</w:t>
      </w:r>
      <w:r>
        <w:rPr>
          <w:rFonts w:hint="eastAsia" w:ascii="仿宋_GB2312" w:hAnsi="仿宋_GB2312" w:eastAsia="仿宋_GB2312" w:cs="仿宋_GB2312"/>
          <w:b w:val="0"/>
          <w:bCs/>
          <w:color w:val="222222"/>
          <w:sz w:val="32"/>
          <w:szCs w:val="32"/>
        </w:rPr>
        <w:t>采取先缴后补的方式，</w:t>
      </w:r>
      <w:r>
        <w:rPr>
          <w:rFonts w:hint="eastAsia" w:ascii="仿宋_GB2312" w:hAnsi="仿宋_GB2312" w:eastAsia="仿宋_GB2312" w:cs="仿宋_GB2312"/>
          <w:b w:val="0"/>
          <w:bCs/>
          <w:i w:val="0"/>
          <w:iCs w:val="0"/>
          <w:caps w:val="0"/>
          <w:strike w:val="0"/>
          <w:color w:val="222222"/>
          <w:spacing w:val="0"/>
          <w:sz w:val="32"/>
          <w:szCs w:val="32"/>
        </w:rPr>
        <w:t>给予20元/平方米·月的租金补贴</w:t>
      </w:r>
      <w:r>
        <w:rPr>
          <w:rFonts w:hint="eastAsia" w:ascii="仿宋_GB2312" w:hAnsi="仿宋_GB2312" w:eastAsia="仿宋_GB2312" w:cs="仿宋_GB2312"/>
          <w:b w:val="0"/>
          <w:bCs/>
          <w:i w:val="0"/>
          <w:iCs w:val="0"/>
          <w:caps w:val="0"/>
          <w:strike w:val="0"/>
          <w:color w:val="222222"/>
          <w:spacing w:val="0"/>
          <w:sz w:val="32"/>
          <w:szCs w:val="32"/>
          <w:lang w:eastAsia="zh-CN"/>
        </w:rPr>
        <w:t>，</w:t>
      </w:r>
      <w:r>
        <w:rPr>
          <w:rFonts w:hint="eastAsia" w:ascii="仿宋_GB2312" w:hAnsi="仿宋_GB2312" w:eastAsia="仿宋_GB2312" w:cs="仿宋_GB2312"/>
          <w:b w:val="0"/>
          <w:bCs/>
          <w:i w:val="0"/>
          <w:iCs w:val="0"/>
          <w:caps w:val="0"/>
          <w:strike w:val="0"/>
          <w:color w:val="222222"/>
          <w:spacing w:val="0"/>
          <w:sz w:val="32"/>
          <w:szCs w:val="32"/>
        </w:rPr>
        <w:t>单家企业年度最高补贴</w:t>
      </w:r>
      <w:r>
        <w:rPr>
          <w:rFonts w:hint="eastAsia" w:ascii="仿宋_GB2312" w:hAnsi="仿宋_GB2312" w:eastAsia="仿宋_GB2312" w:cs="仿宋_GB2312"/>
          <w:b w:val="0"/>
          <w:bCs/>
          <w:i w:val="0"/>
          <w:iCs w:val="0"/>
          <w:caps w:val="0"/>
          <w:strike w:val="0"/>
          <w:color w:val="222222"/>
          <w:spacing w:val="0"/>
          <w:sz w:val="32"/>
          <w:szCs w:val="32"/>
          <w:lang w:val="en-US" w:eastAsia="zh-CN"/>
        </w:rPr>
        <w:t>不超过24</w:t>
      </w:r>
      <w:r>
        <w:rPr>
          <w:rFonts w:hint="eastAsia" w:ascii="仿宋_GB2312" w:hAnsi="仿宋_GB2312" w:eastAsia="仿宋_GB2312" w:cs="仿宋_GB2312"/>
          <w:b w:val="0"/>
          <w:bCs/>
          <w:i w:val="0"/>
          <w:iCs w:val="0"/>
          <w:caps w:val="0"/>
          <w:strike w:val="0"/>
          <w:color w:val="222222"/>
          <w:spacing w:val="0"/>
          <w:sz w:val="32"/>
          <w:szCs w:val="32"/>
        </w:rPr>
        <w:t>万元，连续补贴</w:t>
      </w:r>
      <w:r>
        <w:rPr>
          <w:rFonts w:hint="eastAsia" w:ascii="仿宋_GB2312" w:hAnsi="仿宋_GB2312" w:eastAsia="仿宋_GB2312" w:cs="仿宋_GB2312"/>
          <w:b w:val="0"/>
          <w:bCs/>
          <w:i w:val="0"/>
          <w:iCs w:val="0"/>
          <w:caps w:val="0"/>
          <w:strike w:val="0"/>
          <w:color w:val="222222"/>
          <w:spacing w:val="0"/>
          <w:sz w:val="32"/>
          <w:szCs w:val="32"/>
          <w:lang w:val="en-US" w:eastAsia="zh-CN"/>
        </w:rPr>
        <w:t>不超过</w:t>
      </w:r>
      <w:r>
        <w:rPr>
          <w:rFonts w:hint="eastAsia" w:ascii="仿宋_GB2312" w:hAnsi="仿宋_GB2312" w:eastAsia="仿宋_GB2312" w:cs="仿宋_GB2312"/>
          <w:b w:val="0"/>
          <w:bCs/>
          <w:i w:val="0"/>
          <w:iCs w:val="0"/>
          <w:caps w:val="0"/>
          <w:strike w:val="0"/>
          <w:color w:val="222222"/>
          <w:spacing w:val="0"/>
          <w:sz w:val="32"/>
          <w:szCs w:val="32"/>
        </w:rPr>
        <w:t>两年。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FF"/>
          <w:spacing w:val="0"/>
          <w:sz w:val="32"/>
          <w:szCs w:val="32"/>
          <w:lang w:val="en-US" w:eastAsia="zh-CN"/>
        </w:rPr>
      </w:pPr>
      <w:r>
        <w:rPr>
          <w:rFonts w:hint="eastAsia" w:ascii="仿宋_GB2312" w:hAnsi="仿宋_GB2312" w:eastAsia="仿宋_GB2312" w:cs="仿宋_GB2312"/>
          <w:i w:val="0"/>
          <w:iCs w:val="0"/>
          <w:caps w:val="0"/>
          <w:color w:val="222222"/>
          <w:spacing w:val="0"/>
          <w:sz w:val="32"/>
          <w:szCs w:val="24"/>
          <w:lang w:eastAsia="zh-CN"/>
        </w:rPr>
        <w:t>第四条</w:t>
      </w:r>
      <w:r>
        <w:rPr>
          <w:rFonts w:hint="eastAsia" w:ascii="仿宋_GB2312" w:hAnsi="仿宋_GB2312" w:eastAsia="仿宋_GB2312" w:cs="仿宋_GB2312"/>
          <w:i w:val="0"/>
          <w:iCs w:val="0"/>
          <w:caps w:val="0"/>
          <w:color w:val="222222"/>
          <w:spacing w:val="0"/>
          <w:sz w:val="32"/>
          <w:szCs w:val="24"/>
          <w:lang w:val="en-US" w:eastAsia="zh-CN"/>
        </w:rPr>
        <w:t xml:space="preserve"> </w:t>
      </w:r>
      <w:r>
        <w:rPr>
          <w:rFonts w:hint="eastAsia" w:ascii="仿宋_GB2312" w:hAnsi="仿宋_GB2312" w:eastAsia="仿宋_GB2312" w:cs="仿宋_GB2312"/>
          <w:b w:val="0"/>
          <w:bCs/>
          <w:i w:val="0"/>
          <w:iCs w:val="0"/>
          <w:caps w:val="0"/>
          <w:color w:val="222222"/>
          <w:spacing w:val="0"/>
          <w:sz w:val="32"/>
          <w:szCs w:val="24"/>
        </w:rPr>
        <w:t>运营奖励</w:t>
      </w:r>
      <w:r>
        <w:rPr>
          <w:rFonts w:hint="eastAsia" w:ascii="仿宋_GB2312" w:hAnsi="仿宋_GB2312" w:eastAsia="仿宋_GB2312" w:cs="仿宋_GB2312"/>
          <w:b w:val="0"/>
          <w:bCs/>
          <w:i w:val="0"/>
          <w:iCs w:val="0"/>
          <w:caps w:val="0"/>
          <w:color w:val="222222"/>
          <w:spacing w:val="0"/>
          <w:sz w:val="32"/>
          <w:szCs w:val="24"/>
          <w:lang w:eastAsia="zh-CN"/>
        </w:rPr>
        <w:t>：</w:t>
      </w:r>
      <w:r>
        <w:rPr>
          <w:rFonts w:hint="eastAsia" w:ascii="仿宋_GB2312" w:hAnsi="仿宋_GB2312" w:eastAsia="仿宋_GB2312" w:cs="仿宋_GB2312"/>
          <w:b w:val="0"/>
          <w:bCs/>
          <w:i w:val="0"/>
          <w:iCs w:val="0"/>
          <w:caps w:val="0"/>
          <w:color w:val="222222"/>
          <w:spacing w:val="0"/>
          <w:sz w:val="32"/>
          <w:szCs w:val="32"/>
          <w:lang w:eastAsia="zh-CN"/>
        </w:rPr>
        <w:t>新</w:t>
      </w:r>
      <w:r>
        <w:rPr>
          <w:rFonts w:hint="eastAsia" w:ascii="仿宋_GB2312" w:hAnsi="仿宋_GB2312" w:eastAsia="仿宋_GB2312" w:cs="仿宋_GB2312"/>
          <w:b w:val="0"/>
          <w:bCs/>
          <w:i w:val="0"/>
          <w:iCs w:val="0"/>
          <w:caps w:val="0"/>
          <w:color w:val="222222"/>
          <w:spacing w:val="0"/>
          <w:sz w:val="32"/>
          <w:szCs w:val="32"/>
        </w:rPr>
        <w:t>落户我</w:t>
      </w:r>
      <w:r>
        <w:rPr>
          <w:rFonts w:hint="eastAsia" w:ascii="仿宋_GB2312" w:hAnsi="仿宋_GB2312" w:eastAsia="仿宋_GB2312" w:cs="仿宋_GB2312"/>
          <w:b w:val="0"/>
          <w:bCs/>
          <w:i w:val="0"/>
          <w:iCs w:val="0"/>
          <w:caps w:val="0"/>
          <w:color w:val="222222"/>
          <w:spacing w:val="0"/>
          <w:sz w:val="32"/>
          <w:szCs w:val="32"/>
          <w:lang w:val="en-US" w:eastAsia="zh-CN"/>
        </w:rPr>
        <w:t>区</w:t>
      </w:r>
      <w:r>
        <w:rPr>
          <w:rFonts w:hint="eastAsia" w:ascii="仿宋_GB2312" w:hAnsi="仿宋_GB2312" w:eastAsia="仿宋_GB2312" w:cs="仿宋_GB2312"/>
          <w:b w:val="0"/>
          <w:bCs/>
          <w:i w:val="0"/>
          <w:iCs w:val="0"/>
          <w:caps w:val="0"/>
          <w:color w:val="222222"/>
          <w:spacing w:val="0"/>
          <w:sz w:val="32"/>
          <w:szCs w:val="32"/>
        </w:rPr>
        <w:t>重点产业园区并实质运营</w:t>
      </w:r>
      <w:r>
        <w:rPr>
          <w:rFonts w:hint="eastAsia" w:ascii="仿宋_GB2312" w:hAnsi="仿宋_GB2312" w:eastAsia="仿宋_GB2312" w:cs="仿宋_GB2312"/>
          <w:b w:val="0"/>
          <w:bCs/>
          <w:i w:val="0"/>
          <w:iCs w:val="0"/>
          <w:caps w:val="0"/>
          <w:color w:val="222222"/>
          <w:spacing w:val="0"/>
          <w:sz w:val="32"/>
          <w:szCs w:val="32"/>
          <w:lang w:val="en-US" w:eastAsia="zh-CN"/>
        </w:rPr>
        <w:t>的</w:t>
      </w:r>
      <w:r>
        <w:rPr>
          <w:rFonts w:hint="eastAsia" w:ascii="仿宋_GB2312" w:hAnsi="仿宋_GB2312" w:eastAsia="仿宋_GB2312" w:cs="仿宋_GB2312"/>
          <w:b w:val="0"/>
          <w:bCs/>
          <w:i w:val="0"/>
          <w:iCs w:val="0"/>
          <w:caps w:val="0"/>
          <w:color w:val="222222"/>
          <w:spacing w:val="0"/>
          <w:sz w:val="32"/>
          <w:szCs w:val="32"/>
        </w:rPr>
        <w:t>数字经济企业首次</w:t>
      </w:r>
      <w:r>
        <w:rPr>
          <w:rFonts w:hint="eastAsia" w:ascii="仿宋_GB2312" w:hAnsi="仿宋_GB2312" w:eastAsia="仿宋_GB2312" w:cs="仿宋_GB2312"/>
          <w:b w:val="0"/>
          <w:bCs/>
          <w:i w:val="0"/>
          <w:iCs w:val="0"/>
          <w:caps w:val="0"/>
          <w:color w:val="222222"/>
          <w:spacing w:val="0"/>
          <w:sz w:val="32"/>
          <w:szCs w:val="32"/>
          <w:lang w:val="en-US" w:eastAsia="zh-CN"/>
        </w:rPr>
        <w:t>升规纳统，一次性奖励5万元；</w:t>
      </w:r>
      <w:r>
        <w:rPr>
          <w:rFonts w:hint="eastAsia" w:ascii="仿宋_GB2312" w:hAnsi="仿宋_GB2312" w:eastAsia="仿宋_GB2312" w:cs="仿宋_GB2312"/>
          <w:b w:val="0"/>
          <w:bCs/>
          <w:i w:val="0"/>
          <w:iCs w:val="0"/>
          <w:caps w:val="0"/>
          <w:color w:val="222222"/>
          <w:spacing w:val="0"/>
          <w:sz w:val="32"/>
          <w:szCs w:val="32"/>
        </w:rPr>
        <w:t>此后</w:t>
      </w:r>
      <w:r>
        <w:rPr>
          <w:rFonts w:hint="eastAsia" w:ascii="仿宋_GB2312" w:hAnsi="仿宋_GB2312" w:eastAsia="仿宋_GB2312" w:cs="仿宋_GB2312"/>
          <w:b w:val="0"/>
          <w:bCs/>
          <w:i w:val="0"/>
          <w:iCs w:val="0"/>
          <w:caps w:val="0"/>
          <w:color w:val="222222"/>
          <w:spacing w:val="0"/>
          <w:sz w:val="32"/>
          <w:szCs w:val="32"/>
          <w:lang w:val="en-US" w:eastAsia="zh-CN"/>
        </w:rPr>
        <w:t>年度营业收入不低于2000万元且增速达到20%（含）以上的，按照不超过企业年度新增营业收入的1%给予奖励，最高</w:t>
      </w:r>
      <w:r>
        <w:rPr>
          <w:rFonts w:hint="eastAsia" w:ascii="仿宋_GB2312" w:hAnsi="仿宋_GB2312" w:eastAsia="仿宋_GB2312" w:cs="仿宋_GB2312"/>
          <w:b w:val="0"/>
          <w:bCs/>
          <w:i w:val="0"/>
          <w:iCs w:val="0"/>
          <w:caps w:val="0"/>
          <w:color w:val="222222"/>
          <w:spacing w:val="0"/>
          <w:sz w:val="32"/>
          <w:szCs w:val="32"/>
        </w:rPr>
        <w:t>不超过</w:t>
      </w:r>
      <w:r>
        <w:rPr>
          <w:rFonts w:hint="eastAsia" w:ascii="仿宋_GB2312" w:hAnsi="仿宋_GB2312" w:eastAsia="仿宋_GB2312" w:cs="仿宋_GB2312"/>
          <w:b w:val="0"/>
          <w:bCs/>
          <w:i w:val="0"/>
          <w:iCs w:val="0"/>
          <w:caps w:val="0"/>
          <w:color w:val="222222"/>
          <w:spacing w:val="0"/>
          <w:sz w:val="32"/>
          <w:szCs w:val="32"/>
          <w:lang w:val="en-US" w:eastAsia="zh-CN"/>
        </w:rPr>
        <w:t>1</w:t>
      </w:r>
      <w:r>
        <w:rPr>
          <w:rFonts w:hint="eastAsia" w:ascii="仿宋_GB2312" w:hAnsi="仿宋_GB2312" w:eastAsia="仿宋_GB2312" w:cs="仿宋_GB2312"/>
          <w:b w:val="0"/>
          <w:bCs/>
          <w:i w:val="0"/>
          <w:iCs w:val="0"/>
          <w:caps w:val="0"/>
          <w:color w:val="222222"/>
          <w:spacing w:val="0"/>
          <w:sz w:val="32"/>
          <w:szCs w:val="32"/>
        </w:rPr>
        <w:t>00万元。</w:t>
      </w:r>
    </w:p>
    <w:p>
      <w:pPr>
        <w:pStyle w:val="3"/>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0000FF"/>
          <w:spacing w:val="0"/>
          <w:sz w:val="32"/>
          <w:szCs w:val="32"/>
          <w:lang w:val="en-US" w:eastAsia="zh-CN"/>
        </w:rPr>
      </w:pPr>
      <w:r>
        <w:rPr>
          <w:rFonts w:hint="eastAsia" w:ascii="仿宋_GB2312" w:hAnsi="仿宋_GB2312" w:eastAsia="仿宋_GB2312" w:cs="仿宋_GB2312"/>
          <w:i w:val="0"/>
          <w:iCs w:val="0"/>
          <w:caps w:val="0"/>
          <w:color w:val="222222"/>
          <w:spacing w:val="0"/>
          <w:sz w:val="32"/>
          <w:szCs w:val="24"/>
          <w:lang w:eastAsia="zh-CN"/>
        </w:rPr>
        <w:t>第五条</w:t>
      </w:r>
      <w:r>
        <w:rPr>
          <w:rFonts w:hint="eastAsia" w:ascii="仿宋_GB2312" w:hAnsi="仿宋_GB2312" w:eastAsia="仿宋_GB2312" w:cs="仿宋_GB2312"/>
          <w:i w:val="0"/>
          <w:iCs w:val="0"/>
          <w:caps w:val="0"/>
          <w:color w:val="222222"/>
          <w:spacing w:val="0"/>
          <w:sz w:val="32"/>
          <w:szCs w:val="24"/>
          <w:lang w:val="en-US" w:eastAsia="zh-CN"/>
        </w:rPr>
        <w:t xml:space="preserve"> </w:t>
      </w:r>
      <w:r>
        <w:rPr>
          <w:rFonts w:hint="eastAsia" w:ascii="仿宋_GB2312" w:hAnsi="仿宋_GB2312" w:eastAsia="仿宋_GB2312" w:cs="仿宋_GB2312"/>
          <w:b w:val="0"/>
          <w:bCs/>
          <w:i w:val="0"/>
          <w:iCs w:val="0"/>
          <w:caps w:val="0"/>
          <w:color w:val="222222"/>
          <w:spacing w:val="0"/>
          <w:sz w:val="32"/>
          <w:szCs w:val="24"/>
        </w:rPr>
        <w:t>用工补贴</w:t>
      </w:r>
      <w:r>
        <w:rPr>
          <w:rFonts w:hint="eastAsia" w:ascii="仿宋_GB2312" w:hAnsi="仿宋_GB2312" w:eastAsia="仿宋_GB2312" w:cs="仿宋_GB2312"/>
          <w:b w:val="0"/>
          <w:bCs/>
          <w:i w:val="0"/>
          <w:iCs w:val="0"/>
          <w:caps w:val="0"/>
          <w:color w:val="222222"/>
          <w:spacing w:val="0"/>
          <w:sz w:val="32"/>
          <w:szCs w:val="24"/>
          <w:lang w:eastAsia="zh-CN"/>
        </w:rPr>
        <w:t>：</w:t>
      </w:r>
      <w:r>
        <w:rPr>
          <w:rFonts w:hint="eastAsia" w:ascii="仿宋_GB2312" w:hAnsi="仿宋_GB2312" w:eastAsia="仿宋_GB2312" w:cs="仿宋_GB2312"/>
          <w:b w:val="0"/>
          <w:bCs/>
          <w:i w:val="0"/>
          <w:iCs w:val="0"/>
          <w:caps w:val="0"/>
          <w:color w:val="222222"/>
          <w:spacing w:val="0"/>
          <w:sz w:val="32"/>
          <w:szCs w:val="32"/>
        </w:rPr>
        <w:t>落户我</w:t>
      </w:r>
      <w:r>
        <w:rPr>
          <w:rFonts w:hint="eastAsia" w:ascii="仿宋_GB2312" w:hAnsi="仿宋_GB2312" w:eastAsia="仿宋_GB2312" w:cs="仿宋_GB2312"/>
          <w:b w:val="0"/>
          <w:bCs/>
          <w:i w:val="0"/>
          <w:iCs w:val="0"/>
          <w:caps w:val="0"/>
          <w:color w:val="222222"/>
          <w:spacing w:val="0"/>
          <w:sz w:val="32"/>
          <w:szCs w:val="32"/>
          <w:lang w:val="en-US" w:eastAsia="zh-CN"/>
        </w:rPr>
        <w:t>区</w:t>
      </w:r>
      <w:r>
        <w:rPr>
          <w:rFonts w:hint="eastAsia" w:ascii="仿宋_GB2312" w:hAnsi="仿宋_GB2312" w:eastAsia="仿宋_GB2312" w:cs="仿宋_GB2312"/>
          <w:b w:val="0"/>
          <w:bCs/>
          <w:i w:val="0"/>
          <w:iCs w:val="0"/>
          <w:caps w:val="0"/>
          <w:color w:val="222222"/>
          <w:spacing w:val="0"/>
          <w:sz w:val="32"/>
          <w:szCs w:val="32"/>
        </w:rPr>
        <w:t>重点产业园区并实质运营</w:t>
      </w:r>
      <w:r>
        <w:rPr>
          <w:rFonts w:hint="eastAsia" w:ascii="仿宋_GB2312" w:hAnsi="仿宋_GB2312" w:eastAsia="仿宋_GB2312" w:cs="仿宋_GB2312"/>
          <w:b w:val="0"/>
          <w:bCs/>
          <w:i w:val="0"/>
          <w:iCs w:val="0"/>
          <w:caps w:val="0"/>
          <w:color w:val="222222"/>
          <w:spacing w:val="0"/>
          <w:sz w:val="32"/>
          <w:szCs w:val="32"/>
          <w:lang w:val="en-US" w:eastAsia="zh-CN"/>
        </w:rPr>
        <w:t>的</w:t>
      </w:r>
      <w:r>
        <w:rPr>
          <w:rFonts w:hint="eastAsia" w:ascii="仿宋_GB2312" w:hAnsi="仿宋_GB2312" w:eastAsia="仿宋_GB2312" w:cs="仿宋_GB2312"/>
          <w:b w:val="0"/>
          <w:bCs/>
          <w:i w:val="0"/>
          <w:iCs w:val="0"/>
          <w:caps w:val="0"/>
          <w:color w:val="222222"/>
          <w:spacing w:val="0"/>
          <w:sz w:val="32"/>
          <w:szCs w:val="32"/>
        </w:rPr>
        <w:t>数字经济企业，在该企业缴纳社保超过半年（包含12月份）员工人数超过</w:t>
      </w:r>
      <w:r>
        <w:rPr>
          <w:rFonts w:hint="eastAsia" w:ascii="仿宋_GB2312" w:hAnsi="仿宋_GB2312" w:eastAsia="仿宋_GB2312" w:cs="仿宋_GB2312"/>
          <w:b w:val="0"/>
          <w:bCs/>
          <w:i w:val="0"/>
          <w:iCs w:val="0"/>
          <w:caps w:val="0"/>
          <w:color w:val="222222"/>
          <w:spacing w:val="0"/>
          <w:sz w:val="32"/>
          <w:szCs w:val="32"/>
          <w:highlight w:val="none"/>
        </w:rPr>
        <w:t>50人时，按2000元/人</w:t>
      </w:r>
      <w:r>
        <w:rPr>
          <w:rFonts w:hint="eastAsia" w:ascii="仿宋_GB2312" w:hAnsi="仿宋_GB2312" w:eastAsia="仿宋_GB2312" w:cs="仿宋_GB2312"/>
          <w:b w:val="0"/>
          <w:bCs/>
          <w:i w:val="0"/>
          <w:iCs w:val="0"/>
          <w:caps w:val="0"/>
          <w:color w:val="222222"/>
          <w:spacing w:val="0"/>
          <w:sz w:val="32"/>
          <w:szCs w:val="32"/>
        </w:rPr>
        <w:t>的标准向落地企业一次性发放奖励资金，单个企业补贴总额不超过100万元。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bCs/>
          <w:i w:val="0"/>
          <w:iCs w:val="0"/>
          <w:caps w:val="0"/>
          <w:color w:val="0000FF"/>
          <w:spacing w:val="0"/>
          <w:sz w:val="28"/>
          <w:szCs w:val="28"/>
          <w:shd w:val="clear"/>
          <w:lang w:val="en-US" w:eastAsia="zh-CN"/>
        </w:rPr>
      </w:pPr>
      <w:r>
        <w:rPr>
          <w:rFonts w:hint="eastAsia" w:ascii="仿宋_GB2312" w:hAnsi="仿宋_GB2312" w:eastAsia="仿宋_GB2312" w:cs="仿宋_GB2312"/>
          <w:b/>
          <w:bCs w:val="0"/>
          <w:i w:val="0"/>
          <w:iCs w:val="0"/>
          <w:caps w:val="0"/>
          <w:color w:val="222222"/>
          <w:spacing w:val="0"/>
          <w:sz w:val="32"/>
          <w:szCs w:val="24"/>
          <w:lang w:eastAsia="zh-CN"/>
        </w:rPr>
        <w:t>第六条</w:t>
      </w:r>
      <w:r>
        <w:rPr>
          <w:rFonts w:hint="eastAsia" w:ascii="仿宋_GB2312" w:hAnsi="仿宋_GB2312" w:eastAsia="仿宋_GB2312" w:cs="仿宋_GB2312"/>
          <w:b w:val="0"/>
          <w:bCs/>
          <w:i w:val="0"/>
          <w:iCs w:val="0"/>
          <w:caps w:val="0"/>
          <w:color w:val="222222"/>
          <w:spacing w:val="0"/>
          <w:sz w:val="32"/>
          <w:szCs w:val="24"/>
          <w:lang w:val="en-US" w:eastAsia="zh-CN"/>
        </w:rPr>
        <w:t xml:space="preserve"> </w:t>
      </w:r>
      <w:r>
        <w:rPr>
          <w:rFonts w:hint="eastAsia" w:ascii="仿宋_GB2312" w:hAnsi="仿宋_GB2312" w:eastAsia="仿宋_GB2312" w:cs="仿宋_GB2312"/>
          <w:b w:val="0"/>
          <w:bCs/>
          <w:i w:val="0"/>
          <w:iCs w:val="0"/>
          <w:caps w:val="0"/>
          <w:color w:val="222222"/>
          <w:spacing w:val="0"/>
          <w:sz w:val="32"/>
          <w:szCs w:val="24"/>
        </w:rPr>
        <w:t>高管奖励</w:t>
      </w:r>
      <w:r>
        <w:rPr>
          <w:rFonts w:hint="eastAsia" w:ascii="仿宋_GB2312" w:hAnsi="仿宋_GB2312" w:eastAsia="仿宋_GB2312" w:cs="仿宋_GB2312"/>
          <w:b w:val="0"/>
          <w:bCs/>
          <w:i w:val="0"/>
          <w:iCs w:val="0"/>
          <w:caps w:val="0"/>
          <w:color w:val="222222"/>
          <w:spacing w:val="0"/>
          <w:sz w:val="32"/>
          <w:szCs w:val="24"/>
          <w:lang w:eastAsia="zh-CN"/>
        </w:rPr>
        <w:t>：</w:t>
      </w:r>
      <w:r>
        <w:rPr>
          <w:rFonts w:hint="eastAsia" w:ascii="仿宋_GB2312" w:hAnsi="仿宋_GB2312" w:eastAsia="仿宋_GB2312" w:cs="仿宋_GB2312"/>
          <w:b w:val="0"/>
          <w:bCs/>
          <w:i w:val="0"/>
          <w:iCs w:val="0"/>
          <w:caps w:val="0"/>
          <w:color w:val="222222"/>
          <w:spacing w:val="0"/>
          <w:sz w:val="32"/>
          <w:szCs w:val="32"/>
        </w:rPr>
        <w:t>落户我</w:t>
      </w:r>
      <w:r>
        <w:rPr>
          <w:rFonts w:hint="eastAsia" w:ascii="仿宋_GB2312" w:hAnsi="仿宋_GB2312" w:eastAsia="仿宋_GB2312" w:cs="仿宋_GB2312"/>
          <w:b w:val="0"/>
          <w:bCs/>
          <w:i w:val="0"/>
          <w:iCs w:val="0"/>
          <w:caps w:val="0"/>
          <w:color w:val="222222"/>
          <w:spacing w:val="0"/>
          <w:sz w:val="32"/>
          <w:szCs w:val="32"/>
          <w:lang w:val="en-US" w:eastAsia="zh-CN"/>
        </w:rPr>
        <w:t>区</w:t>
      </w:r>
      <w:r>
        <w:rPr>
          <w:rFonts w:hint="eastAsia" w:ascii="仿宋_GB2312" w:hAnsi="仿宋_GB2312" w:eastAsia="仿宋_GB2312" w:cs="仿宋_GB2312"/>
          <w:b w:val="0"/>
          <w:bCs/>
          <w:i w:val="0"/>
          <w:iCs w:val="0"/>
          <w:caps w:val="0"/>
          <w:color w:val="222222"/>
          <w:spacing w:val="0"/>
          <w:sz w:val="32"/>
          <w:szCs w:val="32"/>
        </w:rPr>
        <w:t>重点产业园区并实质运营的</w:t>
      </w:r>
      <w:r>
        <w:rPr>
          <w:rFonts w:hint="eastAsia" w:ascii="仿宋_GB2312" w:hAnsi="仿宋_GB2312" w:eastAsia="仿宋_GB2312" w:cs="仿宋_GB2312"/>
          <w:b w:val="0"/>
          <w:bCs/>
          <w:i w:val="0"/>
          <w:iCs w:val="0"/>
          <w:caps w:val="0"/>
          <w:color w:val="222222"/>
          <w:spacing w:val="0"/>
          <w:sz w:val="32"/>
          <w:szCs w:val="32"/>
          <w:lang w:val="en-US" w:eastAsia="zh-CN"/>
        </w:rPr>
        <w:t>规模以上的</w:t>
      </w:r>
      <w:r>
        <w:rPr>
          <w:rFonts w:hint="eastAsia" w:ascii="仿宋_GB2312" w:hAnsi="仿宋_GB2312" w:eastAsia="仿宋_GB2312" w:cs="仿宋_GB2312"/>
          <w:b w:val="0"/>
          <w:bCs/>
          <w:i w:val="0"/>
          <w:iCs w:val="0"/>
          <w:caps w:val="0"/>
          <w:color w:val="222222"/>
          <w:spacing w:val="0"/>
          <w:sz w:val="32"/>
          <w:szCs w:val="32"/>
        </w:rPr>
        <w:t>数字经济企业，企业营收达到</w:t>
      </w:r>
      <w:r>
        <w:rPr>
          <w:rFonts w:hint="eastAsia" w:ascii="仿宋_GB2312" w:hAnsi="仿宋_GB2312" w:eastAsia="仿宋_GB2312" w:cs="仿宋_GB2312"/>
          <w:b w:val="0"/>
          <w:bCs/>
          <w:i w:val="0"/>
          <w:iCs w:val="0"/>
          <w:caps w:val="0"/>
          <w:color w:val="222222"/>
          <w:spacing w:val="0"/>
          <w:sz w:val="32"/>
          <w:szCs w:val="32"/>
          <w:lang w:val="en-US" w:eastAsia="zh-CN"/>
        </w:rPr>
        <w:t>5亿</w:t>
      </w:r>
      <w:r>
        <w:rPr>
          <w:rFonts w:hint="eastAsia" w:ascii="仿宋_GB2312" w:hAnsi="仿宋_GB2312" w:eastAsia="仿宋_GB2312" w:cs="仿宋_GB2312"/>
          <w:b w:val="0"/>
          <w:bCs/>
          <w:i w:val="0"/>
          <w:iCs w:val="0"/>
          <w:caps w:val="0"/>
          <w:color w:val="222222"/>
          <w:spacing w:val="0"/>
          <w:sz w:val="32"/>
          <w:szCs w:val="32"/>
        </w:rPr>
        <w:t>元</w:t>
      </w:r>
      <w:r>
        <w:rPr>
          <w:rFonts w:hint="eastAsia" w:ascii="仿宋_GB2312" w:hAnsi="仿宋_GB2312" w:eastAsia="仿宋_GB2312" w:cs="仿宋_GB2312"/>
          <w:b w:val="0"/>
          <w:bCs/>
          <w:i w:val="0"/>
          <w:iCs w:val="0"/>
          <w:caps w:val="0"/>
          <w:color w:val="222222"/>
          <w:spacing w:val="0"/>
          <w:sz w:val="32"/>
          <w:szCs w:val="32"/>
          <w:lang w:eastAsia="zh-CN"/>
        </w:rPr>
        <w:t>（</w:t>
      </w:r>
      <w:r>
        <w:rPr>
          <w:rFonts w:hint="eastAsia" w:ascii="仿宋_GB2312" w:hAnsi="仿宋_GB2312" w:eastAsia="仿宋_GB2312" w:cs="仿宋_GB2312"/>
          <w:b w:val="0"/>
          <w:bCs/>
          <w:i w:val="0"/>
          <w:iCs w:val="0"/>
          <w:caps w:val="0"/>
          <w:color w:val="222222"/>
          <w:spacing w:val="0"/>
          <w:sz w:val="32"/>
          <w:szCs w:val="32"/>
          <w:lang w:val="en-US" w:eastAsia="zh-CN"/>
        </w:rPr>
        <w:t>含</w:t>
      </w:r>
      <w:r>
        <w:rPr>
          <w:rFonts w:hint="eastAsia" w:ascii="仿宋_GB2312" w:hAnsi="仿宋_GB2312" w:eastAsia="仿宋_GB2312" w:cs="仿宋_GB2312"/>
          <w:b w:val="0"/>
          <w:bCs/>
          <w:i w:val="0"/>
          <w:iCs w:val="0"/>
          <w:caps w:val="0"/>
          <w:color w:val="222222"/>
          <w:spacing w:val="0"/>
          <w:sz w:val="32"/>
          <w:szCs w:val="32"/>
          <w:lang w:eastAsia="zh-CN"/>
        </w:rPr>
        <w:t>）</w:t>
      </w:r>
      <w:r>
        <w:rPr>
          <w:rFonts w:hint="eastAsia" w:ascii="仿宋_GB2312" w:hAnsi="仿宋_GB2312" w:eastAsia="仿宋_GB2312" w:cs="仿宋_GB2312"/>
          <w:b w:val="0"/>
          <w:bCs/>
          <w:i w:val="0"/>
          <w:iCs w:val="0"/>
          <w:caps w:val="0"/>
          <w:color w:val="222222"/>
          <w:spacing w:val="0"/>
          <w:sz w:val="32"/>
          <w:szCs w:val="32"/>
        </w:rPr>
        <w:t>以上时，对企业高管人员（指董事长、董事、总经理、副总经理、财务负责人、董事会秘书、</w:t>
      </w:r>
      <w:r>
        <w:rPr>
          <w:rFonts w:hint="eastAsia" w:ascii="仿宋_GB2312" w:hAnsi="仿宋_GB2312" w:eastAsia="仿宋_GB2312" w:cs="仿宋_GB2312"/>
          <w:b w:val="0"/>
          <w:bCs/>
          <w:i w:val="0"/>
          <w:iCs w:val="0"/>
          <w:caps w:val="0"/>
          <w:color w:val="222222"/>
          <w:spacing w:val="0"/>
          <w:sz w:val="32"/>
          <w:szCs w:val="32"/>
          <w:highlight w:val="none"/>
          <w:lang w:eastAsia="zh-CN"/>
        </w:rPr>
        <w:t>技术负责人</w:t>
      </w:r>
      <w:r>
        <w:rPr>
          <w:rFonts w:hint="eastAsia" w:ascii="仿宋_GB2312" w:hAnsi="仿宋_GB2312" w:eastAsia="仿宋_GB2312" w:cs="仿宋_GB2312"/>
          <w:b w:val="0"/>
          <w:bCs/>
          <w:i w:val="0"/>
          <w:iCs w:val="0"/>
          <w:caps w:val="0"/>
          <w:color w:val="222222"/>
          <w:spacing w:val="0"/>
          <w:sz w:val="32"/>
          <w:szCs w:val="32"/>
        </w:rPr>
        <w:t>等，奖励人数不超过企业在我</w:t>
      </w:r>
      <w:r>
        <w:rPr>
          <w:rFonts w:hint="eastAsia" w:ascii="仿宋_GB2312" w:hAnsi="仿宋_GB2312" w:eastAsia="仿宋_GB2312" w:cs="仿宋_GB2312"/>
          <w:b w:val="0"/>
          <w:bCs/>
          <w:i w:val="0"/>
          <w:iCs w:val="0"/>
          <w:caps w:val="0"/>
          <w:color w:val="222222"/>
          <w:spacing w:val="0"/>
          <w:sz w:val="32"/>
          <w:szCs w:val="32"/>
          <w:lang w:val="en-US" w:eastAsia="zh-CN"/>
        </w:rPr>
        <w:t>区</w:t>
      </w:r>
      <w:r>
        <w:rPr>
          <w:rFonts w:hint="eastAsia" w:ascii="仿宋_GB2312" w:hAnsi="仿宋_GB2312" w:eastAsia="仿宋_GB2312" w:cs="仿宋_GB2312"/>
          <w:b w:val="0"/>
          <w:bCs/>
          <w:i w:val="0"/>
          <w:iCs w:val="0"/>
          <w:caps w:val="0"/>
          <w:color w:val="222222"/>
          <w:spacing w:val="0"/>
          <w:sz w:val="32"/>
          <w:szCs w:val="32"/>
        </w:rPr>
        <w:t>缴纳半年以上社保人数的10％，最高不超过5人）给予年度应纳税工薪全收入（税后）5%奖励</w:t>
      </w:r>
      <w:r>
        <w:rPr>
          <w:rFonts w:hint="eastAsia" w:ascii="仿宋_GB2312" w:hAnsi="仿宋_GB2312" w:eastAsia="仿宋_GB2312" w:cs="仿宋_GB2312"/>
          <w:b w:val="0"/>
          <w:bCs/>
          <w:i w:val="0"/>
          <w:iCs w:val="0"/>
          <w:caps w:val="0"/>
          <w:color w:val="222222"/>
          <w:spacing w:val="0"/>
          <w:sz w:val="32"/>
          <w:szCs w:val="32"/>
          <w:lang w:eastAsia="zh-CN"/>
        </w:rPr>
        <w:t>，单家企业每年奖励最高不超过</w:t>
      </w:r>
      <w:r>
        <w:rPr>
          <w:rFonts w:hint="eastAsia" w:ascii="仿宋_GB2312" w:hAnsi="仿宋_GB2312" w:eastAsia="仿宋_GB2312" w:cs="仿宋_GB2312"/>
          <w:b w:val="0"/>
          <w:bCs/>
          <w:i w:val="0"/>
          <w:iCs w:val="0"/>
          <w:caps w:val="0"/>
          <w:color w:val="222222"/>
          <w:spacing w:val="0"/>
          <w:sz w:val="32"/>
          <w:szCs w:val="32"/>
          <w:lang w:val="en-US" w:eastAsia="zh-CN"/>
        </w:rPr>
        <w:t>50万元</w:t>
      </w:r>
      <w:r>
        <w:rPr>
          <w:rFonts w:hint="eastAsia" w:ascii="仿宋_GB2312" w:hAnsi="仿宋_GB2312" w:eastAsia="仿宋_GB2312" w:cs="仿宋_GB2312"/>
          <w:b w:val="0"/>
          <w:bCs/>
          <w:i w:val="0"/>
          <w:iCs w:val="0"/>
          <w:caps w:val="0"/>
          <w:color w:val="222222"/>
          <w:spacing w:val="0"/>
          <w:sz w:val="32"/>
          <w:szCs w:val="32"/>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bCs/>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24"/>
          <w:lang w:eastAsia="zh-CN"/>
        </w:rPr>
        <w:t>第七条</w:t>
      </w:r>
      <w:r>
        <w:rPr>
          <w:rFonts w:hint="eastAsia" w:ascii="仿宋_GB2312" w:hAnsi="仿宋_GB2312" w:eastAsia="仿宋_GB2312" w:cs="仿宋_GB2312"/>
          <w:i w:val="0"/>
          <w:iCs w:val="0"/>
          <w:caps w:val="0"/>
          <w:color w:val="222222"/>
          <w:spacing w:val="0"/>
          <w:sz w:val="32"/>
          <w:szCs w:val="24"/>
          <w:lang w:val="en-US" w:eastAsia="zh-CN"/>
        </w:rPr>
        <w:t xml:space="preserve"> </w:t>
      </w:r>
      <w:r>
        <w:rPr>
          <w:rFonts w:hint="eastAsia" w:ascii="仿宋_GB2312" w:hAnsi="仿宋_GB2312" w:eastAsia="仿宋_GB2312" w:cs="仿宋_GB2312"/>
          <w:b w:val="0"/>
          <w:bCs/>
          <w:i w:val="0"/>
          <w:iCs w:val="0"/>
          <w:caps w:val="0"/>
          <w:color w:val="222222"/>
          <w:spacing w:val="0"/>
          <w:sz w:val="32"/>
          <w:szCs w:val="24"/>
        </w:rPr>
        <w:t>人才引进</w:t>
      </w:r>
      <w:r>
        <w:rPr>
          <w:rFonts w:hint="eastAsia" w:ascii="仿宋_GB2312" w:hAnsi="仿宋_GB2312" w:eastAsia="仿宋_GB2312" w:cs="仿宋_GB2312"/>
          <w:b w:val="0"/>
          <w:bCs/>
          <w:i w:val="0"/>
          <w:iCs w:val="0"/>
          <w:caps w:val="0"/>
          <w:color w:val="222222"/>
          <w:spacing w:val="0"/>
          <w:sz w:val="32"/>
          <w:szCs w:val="24"/>
          <w:lang w:eastAsia="zh-CN"/>
        </w:rPr>
        <w:t>：</w:t>
      </w:r>
      <w:r>
        <w:rPr>
          <w:rFonts w:hint="eastAsia" w:ascii="仿宋_GB2312" w:hAnsi="仿宋_GB2312" w:eastAsia="仿宋_GB2312" w:cs="仿宋_GB2312"/>
          <w:b w:val="0"/>
          <w:bCs/>
          <w:i w:val="0"/>
          <w:iCs w:val="0"/>
          <w:caps w:val="0"/>
          <w:color w:val="222222"/>
          <w:spacing w:val="0"/>
          <w:sz w:val="32"/>
          <w:szCs w:val="32"/>
        </w:rPr>
        <w:t>以高端人才为支撑，发展我</w:t>
      </w:r>
      <w:r>
        <w:rPr>
          <w:rFonts w:hint="eastAsia" w:ascii="仿宋_GB2312" w:hAnsi="仿宋_GB2312" w:eastAsia="仿宋_GB2312" w:cs="仿宋_GB2312"/>
          <w:b w:val="0"/>
          <w:bCs/>
          <w:i w:val="0"/>
          <w:iCs w:val="0"/>
          <w:caps w:val="0"/>
          <w:color w:val="222222"/>
          <w:spacing w:val="0"/>
          <w:sz w:val="32"/>
          <w:szCs w:val="32"/>
          <w:lang w:val="en-US" w:eastAsia="zh-CN"/>
        </w:rPr>
        <w:t>区</w:t>
      </w:r>
      <w:r>
        <w:rPr>
          <w:rFonts w:hint="eastAsia" w:ascii="仿宋_GB2312" w:hAnsi="仿宋_GB2312" w:eastAsia="仿宋_GB2312" w:cs="仿宋_GB2312"/>
          <w:b w:val="0"/>
          <w:bCs/>
          <w:i w:val="0"/>
          <w:iCs w:val="0"/>
          <w:caps w:val="0"/>
          <w:color w:val="222222"/>
          <w:spacing w:val="0"/>
          <w:sz w:val="32"/>
          <w:szCs w:val="32"/>
        </w:rPr>
        <w:t>数字经济。对符合条件的人才，在人才津贴、安居补贴、子女入学等方面给予支持，具体按照</w:t>
      </w:r>
      <w:r>
        <w:rPr>
          <w:rFonts w:hint="eastAsia" w:ascii="仿宋_GB2312" w:hAnsi="仿宋_GB2312" w:eastAsia="仿宋_GB2312" w:cs="仿宋_GB2312"/>
          <w:b w:val="0"/>
          <w:bCs/>
          <w:i w:val="0"/>
          <w:iCs w:val="0"/>
          <w:caps w:val="0"/>
          <w:color w:val="222222"/>
          <w:spacing w:val="0"/>
          <w:sz w:val="32"/>
          <w:szCs w:val="32"/>
          <w:lang w:val="en-US" w:eastAsia="zh-CN"/>
        </w:rPr>
        <w:t>省市</w:t>
      </w:r>
      <w:r>
        <w:rPr>
          <w:rFonts w:hint="eastAsia" w:ascii="仿宋_GB2312" w:hAnsi="仿宋_GB2312" w:eastAsia="仿宋_GB2312" w:cs="仿宋_GB2312"/>
          <w:b w:val="0"/>
          <w:bCs/>
          <w:i w:val="0"/>
          <w:iCs w:val="0"/>
          <w:caps w:val="0"/>
          <w:color w:val="222222"/>
          <w:spacing w:val="0"/>
          <w:sz w:val="32"/>
          <w:szCs w:val="32"/>
        </w:rPr>
        <w:t>人才政策给予补助。</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b/>
          <w:bCs w:val="0"/>
          <w:sz w:val="32"/>
          <w:szCs w:val="24"/>
          <w:lang w:eastAsia="zh-CN"/>
        </w:rPr>
        <w:t>第八条</w:t>
      </w:r>
      <w:r>
        <w:rPr>
          <w:rFonts w:hint="eastAsia" w:ascii="仿宋_GB2312" w:hAnsi="仿宋_GB2312" w:eastAsia="仿宋_GB2312" w:cs="仿宋_GB2312"/>
          <w:b/>
          <w:bCs w:val="0"/>
          <w:sz w:val="32"/>
          <w:szCs w:val="24"/>
          <w:lang w:val="en-US" w:eastAsia="zh-CN"/>
        </w:rPr>
        <w:t xml:space="preserve"> </w:t>
      </w:r>
      <w:r>
        <w:rPr>
          <w:rFonts w:hint="eastAsia" w:ascii="仿宋_GB2312" w:hAnsi="仿宋_GB2312" w:eastAsia="仿宋_GB2312" w:cs="仿宋_GB2312"/>
          <w:b w:val="0"/>
          <w:bCs/>
          <w:sz w:val="32"/>
          <w:szCs w:val="24"/>
        </w:rPr>
        <w:t>金融支持</w:t>
      </w:r>
      <w:r>
        <w:rPr>
          <w:rFonts w:hint="eastAsia" w:ascii="仿宋_GB2312" w:hAnsi="仿宋_GB2312" w:eastAsia="仿宋_GB2312" w:cs="仿宋_GB2312"/>
          <w:b w:val="0"/>
          <w:bCs/>
          <w:sz w:val="32"/>
          <w:szCs w:val="24"/>
          <w:lang w:eastAsia="zh-CN"/>
        </w:rPr>
        <w:t>：</w:t>
      </w:r>
      <w:r>
        <w:rPr>
          <w:rFonts w:hint="eastAsia" w:ascii="仿宋_GB2312" w:hAnsi="仿宋_GB2312" w:eastAsia="仿宋_GB2312" w:cs="仿宋_GB2312"/>
          <w:b w:val="0"/>
          <w:bCs/>
          <w:i w:val="0"/>
          <w:iCs w:val="0"/>
          <w:caps w:val="0"/>
          <w:color w:val="222222"/>
          <w:spacing w:val="0"/>
          <w:sz w:val="32"/>
          <w:szCs w:val="32"/>
        </w:rPr>
        <w:t>依托</w:t>
      </w:r>
      <w:r>
        <w:rPr>
          <w:rFonts w:hint="eastAsia" w:ascii="仿宋_GB2312" w:hAnsi="仿宋_GB2312" w:eastAsia="仿宋_GB2312" w:cs="仿宋_GB2312"/>
          <w:b w:val="0"/>
          <w:bCs/>
          <w:i w:val="0"/>
          <w:iCs w:val="0"/>
          <w:caps w:val="0"/>
          <w:color w:val="222222"/>
          <w:spacing w:val="0"/>
          <w:sz w:val="32"/>
          <w:szCs w:val="32"/>
          <w:lang w:val="en-US" w:eastAsia="zh-CN"/>
        </w:rPr>
        <w:t>我区龙兴产业</w:t>
      </w:r>
      <w:r>
        <w:rPr>
          <w:rFonts w:hint="eastAsia" w:ascii="仿宋_GB2312" w:hAnsi="仿宋_GB2312" w:eastAsia="仿宋_GB2312" w:cs="仿宋_GB2312"/>
          <w:b w:val="0"/>
          <w:bCs/>
          <w:i w:val="0"/>
          <w:iCs w:val="0"/>
          <w:caps w:val="0"/>
          <w:color w:val="222222"/>
          <w:spacing w:val="0"/>
          <w:sz w:val="32"/>
          <w:szCs w:val="32"/>
        </w:rPr>
        <w:t>基金，</w:t>
      </w:r>
      <w:r>
        <w:rPr>
          <w:rFonts w:hint="eastAsia" w:ascii="仿宋_GB2312" w:hAnsi="仿宋_GB2312" w:eastAsia="仿宋_GB2312" w:cs="仿宋_GB2312"/>
          <w:b w:val="0"/>
          <w:bCs/>
          <w:i w:val="0"/>
          <w:iCs w:val="0"/>
          <w:caps w:val="0"/>
          <w:color w:val="222222"/>
          <w:spacing w:val="0"/>
          <w:sz w:val="32"/>
          <w:szCs w:val="32"/>
          <w:lang w:val="en-US" w:eastAsia="zh-CN"/>
        </w:rPr>
        <w:t>围绕我区</w:t>
      </w:r>
      <w:r>
        <w:rPr>
          <w:rFonts w:hint="eastAsia" w:ascii="仿宋_GB2312" w:hAnsi="仿宋_GB2312" w:eastAsia="仿宋_GB2312" w:cs="仿宋_GB2312"/>
          <w:b w:val="0"/>
          <w:bCs/>
          <w:color w:val="222222"/>
          <w:sz w:val="32"/>
          <w:szCs w:val="32"/>
        </w:rPr>
        <w:t>数字经济</w:t>
      </w:r>
      <w:r>
        <w:rPr>
          <w:rFonts w:hint="eastAsia" w:ascii="仿宋_GB2312" w:hAnsi="仿宋_GB2312" w:eastAsia="仿宋_GB2312" w:cs="仿宋_GB2312"/>
          <w:b w:val="0"/>
          <w:bCs/>
          <w:color w:val="222222"/>
          <w:sz w:val="32"/>
          <w:szCs w:val="32"/>
          <w:lang w:eastAsia="zh-CN"/>
        </w:rPr>
        <w:t>主</w:t>
      </w:r>
      <w:r>
        <w:rPr>
          <w:rFonts w:hint="eastAsia" w:ascii="仿宋_GB2312" w:hAnsi="仿宋_GB2312" w:eastAsia="仿宋_GB2312" w:cs="仿宋_GB2312"/>
          <w:b w:val="0"/>
          <w:bCs/>
          <w:color w:val="222222"/>
          <w:sz w:val="32"/>
          <w:szCs w:val="32"/>
        </w:rPr>
        <w:t>攻赛道上下游产业，积极吸引龙头企业、产业投资基金和其他金融机构，建立全链条资本支持体系。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lang w:eastAsia="zh-CN"/>
        </w:rPr>
      </w:pPr>
      <w:r>
        <w:rPr>
          <w:rFonts w:hint="eastAsia" w:ascii="黑体" w:hAnsi="黑体" w:eastAsia="黑体" w:cs="黑体"/>
          <w:b w:val="0"/>
          <w:bCs w:val="0"/>
          <w:lang w:eastAsia="zh-CN"/>
        </w:rPr>
        <w:t>第三章</w:t>
      </w:r>
      <w:r>
        <w:rPr>
          <w:rFonts w:hint="eastAsia" w:ascii="黑体" w:hAnsi="黑体" w:eastAsia="黑体" w:cs="黑体"/>
          <w:b w:val="0"/>
          <w:bCs w:val="0"/>
          <w:lang w:val="en-US" w:eastAsia="zh-CN"/>
        </w:rPr>
        <w:t xml:space="preserve"> </w:t>
      </w:r>
      <w:r>
        <w:rPr>
          <w:rFonts w:hint="eastAsia" w:ascii="黑体" w:hAnsi="黑体" w:eastAsia="黑体" w:cs="黑体"/>
          <w:b w:val="0"/>
          <w:bCs w:val="0"/>
        </w:rPr>
        <w:t>产业发展政策</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bCs/>
          <w:i w:val="0"/>
          <w:iCs w:val="0"/>
          <w:caps w:val="0"/>
          <w:color w:val="0000FF"/>
          <w:spacing w:val="0"/>
          <w:sz w:val="32"/>
          <w:szCs w:val="32"/>
          <w:lang w:val="en-US" w:eastAsia="zh-CN"/>
        </w:rPr>
      </w:pPr>
      <w:r>
        <w:rPr>
          <w:rFonts w:hint="eastAsia" w:ascii="仿宋_GB2312" w:hAnsi="仿宋_GB2312" w:eastAsia="仿宋_GB2312" w:cs="仿宋_GB2312"/>
          <w:i w:val="0"/>
          <w:iCs w:val="0"/>
          <w:caps w:val="0"/>
          <w:color w:val="222222"/>
          <w:spacing w:val="0"/>
          <w:sz w:val="32"/>
          <w:szCs w:val="24"/>
          <w:lang w:eastAsia="zh-CN"/>
        </w:rPr>
        <w:t>第九条</w:t>
      </w:r>
      <w:r>
        <w:rPr>
          <w:rFonts w:hint="eastAsia" w:ascii="仿宋_GB2312" w:hAnsi="仿宋_GB2312" w:eastAsia="仿宋_GB2312" w:cs="仿宋_GB2312"/>
          <w:i w:val="0"/>
          <w:iCs w:val="0"/>
          <w:caps w:val="0"/>
          <w:color w:val="222222"/>
          <w:spacing w:val="0"/>
          <w:sz w:val="32"/>
          <w:szCs w:val="24"/>
          <w:lang w:val="en-US" w:eastAsia="zh-CN"/>
        </w:rPr>
        <w:t xml:space="preserve"> </w:t>
      </w:r>
      <w:r>
        <w:rPr>
          <w:rFonts w:hint="eastAsia" w:ascii="仿宋_GB2312" w:hAnsi="仿宋_GB2312" w:eastAsia="仿宋_GB2312" w:cs="仿宋_GB2312"/>
          <w:b w:val="0"/>
          <w:bCs/>
          <w:i w:val="0"/>
          <w:iCs w:val="0"/>
          <w:caps w:val="0"/>
          <w:color w:val="222222"/>
          <w:spacing w:val="0"/>
          <w:sz w:val="32"/>
          <w:szCs w:val="24"/>
        </w:rPr>
        <w:t>鼓励企业利用数据安全有序流动政策开展海外数字业务</w:t>
      </w:r>
      <w:r>
        <w:rPr>
          <w:rFonts w:hint="eastAsia" w:ascii="仿宋_GB2312" w:hAnsi="仿宋_GB2312" w:eastAsia="仿宋_GB2312" w:cs="仿宋_GB2312"/>
          <w:b w:val="0"/>
          <w:bCs/>
          <w:i w:val="0"/>
          <w:iCs w:val="0"/>
          <w:caps w:val="0"/>
          <w:color w:val="222222"/>
          <w:spacing w:val="0"/>
          <w:sz w:val="32"/>
          <w:szCs w:val="24"/>
          <w:lang w:eastAsia="zh-CN"/>
        </w:rPr>
        <w:t>。</w:t>
      </w:r>
      <w:r>
        <w:rPr>
          <w:rFonts w:hint="eastAsia" w:ascii="仿宋_GB2312" w:hAnsi="仿宋_GB2312" w:eastAsia="仿宋_GB2312" w:cs="仿宋_GB2312"/>
          <w:b w:val="0"/>
          <w:bCs/>
          <w:i w:val="0"/>
          <w:iCs w:val="0"/>
          <w:caps w:val="0"/>
          <w:color w:val="222222"/>
          <w:spacing w:val="0"/>
          <w:sz w:val="32"/>
          <w:szCs w:val="32"/>
        </w:rPr>
        <w:t>充分利用海南自由贸易港数据安全有序流动政策，推动游戏出海、</w:t>
      </w:r>
      <w:r>
        <w:rPr>
          <w:rFonts w:hint="eastAsia" w:ascii="仿宋_GB2312" w:hAnsi="仿宋_GB2312" w:eastAsia="仿宋_GB2312" w:cs="仿宋_GB2312"/>
          <w:b w:val="0"/>
          <w:bCs/>
          <w:i w:val="0"/>
          <w:iCs w:val="0"/>
          <w:caps w:val="0"/>
          <w:color w:val="222222"/>
          <w:spacing w:val="0"/>
          <w:sz w:val="32"/>
          <w:szCs w:val="32"/>
          <w:lang w:val="en-US" w:eastAsia="zh-CN"/>
        </w:rPr>
        <w:t>跨境直播、</w:t>
      </w:r>
      <w:r>
        <w:rPr>
          <w:rFonts w:hint="eastAsia" w:ascii="仿宋_GB2312" w:hAnsi="仿宋_GB2312" w:eastAsia="仿宋_GB2312" w:cs="仿宋_GB2312"/>
          <w:b w:val="0"/>
          <w:bCs/>
          <w:i w:val="0"/>
          <w:iCs w:val="0"/>
          <w:caps w:val="0"/>
          <w:color w:val="222222"/>
          <w:spacing w:val="0"/>
          <w:sz w:val="32"/>
          <w:szCs w:val="32"/>
        </w:rPr>
        <w:t>来数加工等应用场景落地。对企业因业务需求发生的链路采购、算力购买</w:t>
      </w:r>
      <w:r>
        <w:rPr>
          <w:rFonts w:hint="eastAsia" w:ascii="仿宋_GB2312" w:hAnsi="仿宋_GB2312" w:eastAsia="仿宋_GB2312" w:cs="仿宋_GB2312"/>
          <w:b w:val="0"/>
          <w:bCs/>
          <w:i w:val="0"/>
          <w:iCs w:val="0"/>
          <w:caps w:val="0"/>
          <w:color w:val="222222"/>
          <w:spacing w:val="0"/>
          <w:sz w:val="32"/>
          <w:szCs w:val="32"/>
          <w:lang w:eastAsia="zh-CN"/>
        </w:rPr>
        <w:t>、</w:t>
      </w:r>
      <w:r>
        <w:rPr>
          <w:rFonts w:hint="eastAsia" w:ascii="仿宋_GB2312" w:hAnsi="仿宋_GB2312" w:eastAsia="仿宋_GB2312" w:cs="仿宋_GB2312"/>
          <w:b w:val="0"/>
          <w:bCs/>
          <w:i w:val="0"/>
          <w:iCs w:val="0"/>
          <w:caps w:val="0"/>
          <w:color w:val="222222"/>
          <w:spacing w:val="0"/>
          <w:sz w:val="32"/>
          <w:szCs w:val="32"/>
        </w:rPr>
        <w:t>服务器租赁等费用给予补助。单个企业每年补助金额不超过实际发生费用</w:t>
      </w:r>
      <w:r>
        <w:rPr>
          <w:rFonts w:hint="eastAsia" w:ascii="仿宋_GB2312" w:hAnsi="仿宋_GB2312" w:eastAsia="仿宋_GB2312" w:cs="仿宋_GB2312"/>
          <w:b w:val="0"/>
          <w:bCs/>
          <w:i w:val="0"/>
          <w:iCs w:val="0"/>
          <w:caps w:val="0"/>
          <w:color w:val="222222"/>
          <w:spacing w:val="0"/>
          <w:sz w:val="32"/>
          <w:szCs w:val="32"/>
          <w:lang w:val="en-US" w:eastAsia="zh-CN"/>
        </w:rPr>
        <w:t>5</w:t>
      </w:r>
      <w:r>
        <w:rPr>
          <w:rFonts w:hint="eastAsia" w:ascii="仿宋_GB2312" w:hAnsi="仿宋_GB2312" w:eastAsia="仿宋_GB2312" w:cs="仿宋_GB2312"/>
          <w:b w:val="0"/>
          <w:bCs/>
          <w:i w:val="0"/>
          <w:iCs w:val="0"/>
          <w:caps w:val="0"/>
          <w:color w:val="222222"/>
          <w:spacing w:val="0"/>
          <w:sz w:val="32"/>
          <w:szCs w:val="32"/>
        </w:rPr>
        <w:t>0%，最高不超过</w:t>
      </w:r>
      <w:r>
        <w:rPr>
          <w:rFonts w:hint="eastAsia" w:ascii="仿宋_GB2312" w:hAnsi="仿宋_GB2312" w:eastAsia="仿宋_GB2312" w:cs="仿宋_GB2312"/>
          <w:b w:val="0"/>
          <w:bCs/>
          <w:i w:val="0"/>
          <w:iCs w:val="0"/>
          <w:caps w:val="0"/>
          <w:color w:val="222222"/>
          <w:spacing w:val="0"/>
          <w:sz w:val="32"/>
          <w:szCs w:val="32"/>
          <w:lang w:val="en-US" w:eastAsia="zh-CN"/>
        </w:rPr>
        <w:t>3</w:t>
      </w:r>
      <w:r>
        <w:rPr>
          <w:rFonts w:hint="eastAsia" w:ascii="仿宋_GB2312" w:hAnsi="仿宋_GB2312" w:eastAsia="仿宋_GB2312" w:cs="仿宋_GB2312"/>
          <w:b w:val="0"/>
          <w:bCs/>
          <w:i w:val="0"/>
          <w:iCs w:val="0"/>
          <w:caps w:val="0"/>
          <w:color w:val="222222"/>
          <w:spacing w:val="0"/>
          <w:sz w:val="32"/>
          <w:szCs w:val="32"/>
        </w:rPr>
        <w:t>0万元。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0000FF"/>
          <w:spacing w:val="0"/>
          <w:sz w:val="32"/>
          <w:szCs w:val="32"/>
          <w:shd w:val="clear"/>
          <w:lang w:eastAsia="zh-CN"/>
        </w:rPr>
      </w:pPr>
      <w:r>
        <w:rPr>
          <w:rFonts w:hint="eastAsia" w:ascii="仿宋_GB2312" w:hAnsi="仿宋_GB2312" w:eastAsia="仿宋_GB2312" w:cs="仿宋_GB2312"/>
          <w:i w:val="0"/>
          <w:iCs w:val="0"/>
          <w:caps w:val="0"/>
          <w:color w:val="222222"/>
          <w:spacing w:val="0"/>
          <w:sz w:val="32"/>
          <w:szCs w:val="24"/>
          <w:lang w:eastAsia="zh-CN"/>
        </w:rPr>
        <w:t>第十条</w:t>
      </w:r>
      <w:r>
        <w:rPr>
          <w:rFonts w:hint="eastAsia" w:ascii="仿宋_GB2312" w:hAnsi="仿宋_GB2312" w:eastAsia="仿宋_GB2312" w:cs="仿宋_GB2312"/>
          <w:i w:val="0"/>
          <w:iCs w:val="0"/>
          <w:caps w:val="0"/>
          <w:color w:val="222222"/>
          <w:spacing w:val="0"/>
          <w:sz w:val="32"/>
          <w:szCs w:val="24"/>
          <w:lang w:val="en-US" w:eastAsia="zh-CN"/>
        </w:rPr>
        <w:t xml:space="preserve"> </w:t>
      </w:r>
      <w:r>
        <w:rPr>
          <w:rFonts w:hint="eastAsia" w:ascii="仿宋_GB2312" w:hAnsi="仿宋_GB2312" w:eastAsia="仿宋_GB2312" w:cs="仿宋_GB2312"/>
          <w:b w:val="0"/>
          <w:bCs/>
          <w:i w:val="0"/>
          <w:iCs w:val="0"/>
          <w:caps w:val="0"/>
          <w:color w:val="222222"/>
          <w:spacing w:val="0"/>
          <w:sz w:val="32"/>
          <w:szCs w:val="24"/>
        </w:rPr>
        <w:t>支持举办数字经济领域重大活动</w:t>
      </w:r>
      <w:r>
        <w:rPr>
          <w:rFonts w:hint="eastAsia" w:ascii="仿宋_GB2312" w:hAnsi="仿宋_GB2312" w:eastAsia="仿宋_GB2312" w:cs="仿宋_GB2312"/>
          <w:b w:val="0"/>
          <w:bCs/>
          <w:i w:val="0"/>
          <w:iCs w:val="0"/>
          <w:caps w:val="0"/>
          <w:color w:val="222222"/>
          <w:spacing w:val="0"/>
          <w:sz w:val="32"/>
          <w:szCs w:val="24"/>
          <w:lang w:eastAsia="zh-CN"/>
        </w:rPr>
        <w:t>。</w:t>
      </w:r>
      <w:r>
        <w:rPr>
          <w:rFonts w:hint="eastAsia" w:ascii="仿宋_GB2312" w:hAnsi="仿宋_GB2312" w:eastAsia="仿宋_GB2312" w:cs="仿宋_GB2312"/>
          <w:b w:val="0"/>
          <w:bCs/>
          <w:color w:val="222222"/>
          <w:sz w:val="32"/>
          <w:szCs w:val="32"/>
        </w:rPr>
        <w:t>支持</w:t>
      </w:r>
      <w:r>
        <w:rPr>
          <w:rFonts w:hint="eastAsia" w:ascii="仿宋_GB2312" w:hAnsi="仿宋_GB2312" w:eastAsia="仿宋_GB2312" w:cs="仿宋_GB2312"/>
          <w:b w:val="0"/>
          <w:bCs/>
          <w:color w:val="222222"/>
          <w:sz w:val="32"/>
          <w:szCs w:val="32"/>
          <w:lang w:val="en-US" w:eastAsia="zh-CN"/>
        </w:rPr>
        <w:t>我区</w:t>
      </w:r>
      <w:r>
        <w:rPr>
          <w:rFonts w:hint="eastAsia" w:ascii="仿宋_GB2312" w:hAnsi="仿宋_GB2312" w:eastAsia="仿宋_GB2312" w:cs="仿宋_GB2312"/>
          <w:b w:val="0"/>
          <w:bCs/>
          <w:i w:val="0"/>
          <w:iCs w:val="0"/>
          <w:caps w:val="0"/>
          <w:color w:val="222222"/>
          <w:spacing w:val="0"/>
          <w:sz w:val="32"/>
          <w:szCs w:val="32"/>
        </w:rPr>
        <w:t>企业或行业协会</w:t>
      </w:r>
      <w:r>
        <w:rPr>
          <w:rFonts w:hint="eastAsia" w:ascii="仿宋_GB2312" w:hAnsi="仿宋_GB2312" w:eastAsia="仿宋_GB2312" w:cs="仿宋_GB2312"/>
          <w:b w:val="0"/>
          <w:bCs/>
          <w:color w:val="222222"/>
          <w:sz w:val="32"/>
          <w:szCs w:val="32"/>
        </w:rPr>
        <w:t>积极承办全国性的行业级、专业级的</w:t>
      </w:r>
      <w:r>
        <w:rPr>
          <w:rFonts w:hint="eastAsia" w:ascii="仿宋_GB2312" w:hAnsi="仿宋_GB2312" w:eastAsia="仿宋_GB2312" w:cs="仿宋_GB2312"/>
          <w:b w:val="0"/>
          <w:bCs/>
          <w:i w:val="0"/>
          <w:iCs w:val="0"/>
          <w:caps w:val="0"/>
          <w:color w:val="222222"/>
          <w:spacing w:val="0"/>
          <w:sz w:val="32"/>
          <w:szCs w:val="32"/>
        </w:rPr>
        <w:t>数字经济领域</w:t>
      </w:r>
      <w:r>
        <w:rPr>
          <w:rFonts w:hint="eastAsia" w:ascii="仿宋_GB2312" w:hAnsi="仿宋_GB2312" w:eastAsia="仿宋_GB2312" w:cs="仿宋_GB2312"/>
          <w:b w:val="0"/>
          <w:bCs/>
          <w:color w:val="222222"/>
          <w:sz w:val="32"/>
          <w:szCs w:val="32"/>
          <w:lang w:val="en-US" w:eastAsia="zh-CN"/>
        </w:rPr>
        <w:t>产</w:t>
      </w:r>
      <w:r>
        <w:rPr>
          <w:rFonts w:hint="eastAsia" w:ascii="仿宋_GB2312" w:hAnsi="仿宋_GB2312" w:eastAsia="仿宋_GB2312" w:cs="仿宋_GB2312"/>
          <w:b w:val="0"/>
          <w:bCs/>
          <w:i w:val="0"/>
          <w:iCs w:val="0"/>
          <w:caps w:val="0"/>
          <w:color w:val="222222"/>
          <w:spacing w:val="0"/>
          <w:sz w:val="32"/>
          <w:szCs w:val="32"/>
        </w:rPr>
        <w:t>业峰会、论坛、应用展示或重大赛事等活动</w:t>
      </w:r>
      <w:r>
        <w:rPr>
          <w:rFonts w:hint="eastAsia" w:ascii="仿宋_GB2312" w:hAnsi="仿宋_GB2312" w:eastAsia="仿宋_GB2312" w:cs="仿宋_GB2312"/>
          <w:b w:val="0"/>
          <w:bCs/>
          <w:color w:val="222222"/>
          <w:sz w:val="32"/>
          <w:szCs w:val="32"/>
        </w:rPr>
        <w:t>，</w:t>
      </w:r>
      <w:r>
        <w:rPr>
          <w:rFonts w:hint="eastAsia" w:ascii="仿宋_GB2312" w:hAnsi="仿宋_GB2312" w:eastAsia="仿宋_GB2312" w:cs="仿宋_GB2312"/>
          <w:b w:val="0"/>
          <w:bCs/>
          <w:i w:val="0"/>
          <w:iCs w:val="0"/>
          <w:caps w:val="0"/>
          <w:color w:val="222222"/>
          <w:spacing w:val="0"/>
          <w:sz w:val="32"/>
          <w:szCs w:val="32"/>
          <w:lang w:val="en-US" w:eastAsia="zh-CN"/>
        </w:rPr>
        <w:t>对</w:t>
      </w:r>
      <w:r>
        <w:rPr>
          <w:rFonts w:hint="eastAsia" w:ascii="仿宋_GB2312" w:hAnsi="仿宋_GB2312" w:eastAsia="仿宋_GB2312" w:cs="仿宋_GB2312"/>
          <w:b w:val="0"/>
          <w:bCs/>
          <w:i w:val="0"/>
          <w:iCs w:val="0"/>
          <w:caps w:val="0"/>
          <w:color w:val="222222"/>
          <w:spacing w:val="0"/>
          <w:sz w:val="32"/>
          <w:szCs w:val="32"/>
        </w:rPr>
        <w:t>活动场地租金给予50%补助，最高不超过10万元</w:t>
      </w:r>
      <w:r>
        <w:rPr>
          <w:rFonts w:hint="eastAsia" w:ascii="仿宋_GB2312" w:hAnsi="仿宋_GB2312" w:eastAsia="仿宋_GB2312" w:cs="仿宋_GB2312"/>
          <w:b w:val="0"/>
          <w:bCs/>
          <w:i w:val="0"/>
          <w:iCs w:val="0"/>
          <w:caps w:val="0"/>
          <w:color w:val="222222"/>
          <w:spacing w:val="0"/>
          <w:sz w:val="32"/>
          <w:szCs w:val="32"/>
          <w:lang w:eastAsia="zh-CN"/>
        </w:rPr>
        <w:t>。</w:t>
      </w:r>
      <w:r>
        <w:rPr>
          <w:rFonts w:hint="eastAsia" w:ascii="仿宋_GB2312" w:hAnsi="仿宋_GB2312" w:eastAsia="仿宋_GB2312" w:cs="仿宋_GB2312"/>
          <w:b w:val="0"/>
          <w:bCs/>
          <w:i w:val="0"/>
          <w:iCs w:val="0"/>
          <w:caps w:val="0"/>
          <w:color w:val="222222"/>
          <w:spacing w:val="0"/>
          <w:sz w:val="32"/>
          <w:szCs w:val="32"/>
        </w:rPr>
        <w:t>对在</w:t>
      </w:r>
      <w:r>
        <w:rPr>
          <w:rFonts w:hint="eastAsia" w:ascii="仿宋_GB2312" w:hAnsi="仿宋_GB2312" w:eastAsia="仿宋_GB2312" w:cs="仿宋_GB2312"/>
          <w:b w:val="0"/>
          <w:bCs/>
          <w:i w:val="0"/>
          <w:iCs w:val="0"/>
          <w:caps w:val="0"/>
          <w:color w:val="222222"/>
          <w:spacing w:val="0"/>
          <w:sz w:val="32"/>
          <w:szCs w:val="32"/>
          <w:lang w:val="en-US" w:eastAsia="zh-CN"/>
        </w:rPr>
        <w:t>国际国内</w:t>
      </w:r>
      <w:r>
        <w:rPr>
          <w:rFonts w:hint="eastAsia" w:ascii="仿宋_GB2312" w:hAnsi="仿宋_GB2312" w:eastAsia="仿宋_GB2312" w:cs="仿宋_GB2312"/>
          <w:b w:val="0"/>
          <w:bCs/>
          <w:i w:val="0"/>
          <w:iCs w:val="0"/>
          <w:caps w:val="0"/>
          <w:color w:val="222222"/>
          <w:spacing w:val="0"/>
          <w:sz w:val="32"/>
          <w:szCs w:val="32"/>
        </w:rPr>
        <w:t>有重大影响力的赛事活动采取一事一议方式给予支持。</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bCs/>
          <w:i w:val="0"/>
          <w:iCs w:val="0"/>
          <w:caps w:val="0"/>
          <w:color w:val="0000FF"/>
          <w:spacing w:val="0"/>
          <w:sz w:val="32"/>
          <w:szCs w:val="32"/>
          <w:shd w:val="clear"/>
          <w:lang w:eastAsia="zh-CN"/>
        </w:rPr>
      </w:pPr>
      <w:r>
        <w:rPr>
          <w:rFonts w:hint="eastAsia" w:ascii="仿宋_GB2312" w:hAnsi="仿宋_GB2312" w:eastAsia="仿宋_GB2312" w:cs="仿宋_GB2312"/>
          <w:lang w:eastAsia="zh-CN"/>
        </w:rPr>
        <w:t>第十一条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b w:val="0"/>
          <w:bCs/>
        </w:rPr>
        <w:t>科技进步及软件企业资质认定奖励</w:t>
      </w: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i w:val="0"/>
          <w:iCs w:val="0"/>
          <w:caps w:val="0"/>
          <w:color w:val="222222"/>
          <w:spacing w:val="0"/>
          <w:sz w:val="32"/>
          <w:szCs w:val="32"/>
        </w:rPr>
        <w:t>对企业作为第一完成单位完成的科研成果获得国家科技进步奖的，按照二等、一等、特等奖次，分别给予20万元、40万元、200万元一次性奖励；获得省科技进步奖的，按照三等、二等、一等奖次，分别给予2万元、5万元、15万元一次性奖励；</w:t>
      </w:r>
      <w:r>
        <w:rPr>
          <w:rFonts w:hint="eastAsia" w:ascii="仿宋_GB2312" w:hAnsi="仿宋_GB2312" w:eastAsia="仿宋_GB2312" w:cs="仿宋_GB2312"/>
          <w:b w:val="0"/>
          <w:bCs/>
          <w:i w:val="0"/>
          <w:iCs w:val="0"/>
          <w:caps w:val="0"/>
          <w:color w:val="222222"/>
          <w:spacing w:val="0"/>
          <w:sz w:val="32"/>
          <w:szCs w:val="32"/>
          <w:highlight w:val="none"/>
        </w:rPr>
        <w:t>对首次通过DCMM（数据管理能力成熟度评估模型）三级、四级、五级评估认证的软件企业，按晋级补差原则分别给予3万元、5万元、10万元一次性奖励；对首次通过CMMI（软件能力成熟度模型集成）三级、四级、五级评估认证的软件企业，按晋级补差原则分别给予3万元、5万元、10万元一次性奖励；对首次获得ITSS（信息技术服务标准）资质三级、二级、一级的软件企业，按晋级补差原则分别给予3万元、5万元、10万元一次性奖励。</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b/>
          <w:color w:val="auto"/>
          <w:kern w:val="2"/>
          <w:sz w:val="32"/>
          <w:szCs w:val="24"/>
          <w:lang w:val="en-US" w:eastAsia="zh-CN" w:bidi="ar-SA"/>
        </w:rPr>
        <w:t xml:space="preserve">第十二条 </w:t>
      </w:r>
      <w:r>
        <w:rPr>
          <w:rFonts w:hint="eastAsia" w:ascii="仿宋_GB2312" w:hAnsi="仿宋_GB2312" w:eastAsia="仿宋_GB2312" w:cs="仿宋_GB2312"/>
          <w:b w:val="0"/>
          <w:bCs/>
          <w:color w:val="auto"/>
          <w:kern w:val="2"/>
          <w:sz w:val="32"/>
          <w:szCs w:val="24"/>
          <w:lang w:val="en-US" w:eastAsia="zh-CN" w:bidi="ar-SA"/>
        </w:rPr>
        <w:t>鼓励</w:t>
      </w:r>
      <w:r>
        <w:rPr>
          <w:rFonts w:hint="eastAsia" w:ascii="仿宋_GB2312" w:hAnsi="仿宋_GB2312" w:eastAsia="仿宋_GB2312" w:cs="仿宋_GB2312"/>
          <w:b w:val="0"/>
          <w:bCs/>
          <w:kern w:val="2"/>
          <w:sz w:val="32"/>
          <w:lang w:bidi="ar-SA"/>
        </w:rPr>
        <w:t>制度</w:t>
      </w:r>
      <w:r>
        <w:rPr>
          <w:rFonts w:hint="eastAsia" w:ascii="仿宋_GB2312" w:hAnsi="仿宋_GB2312" w:eastAsia="仿宋_GB2312" w:cs="仿宋_GB2312"/>
          <w:b w:val="0"/>
          <w:bCs/>
          <w:color w:val="auto"/>
          <w:kern w:val="2"/>
          <w:sz w:val="32"/>
          <w:szCs w:val="24"/>
          <w:lang w:eastAsia="zh-CN" w:bidi="ar-SA"/>
        </w:rPr>
        <w:t>（</w:t>
      </w:r>
      <w:r>
        <w:rPr>
          <w:rFonts w:hint="eastAsia" w:ascii="仿宋_GB2312" w:hAnsi="仿宋_GB2312" w:eastAsia="仿宋_GB2312" w:cs="仿宋_GB2312"/>
          <w:b w:val="0"/>
          <w:bCs/>
          <w:kern w:val="2"/>
          <w:sz w:val="32"/>
          <w:lang w:bidi="ar-SA"/>
        </w:rPr>
        <w:t>集成</w:t>
      </w:r>
      <w:r>
        <w:rPr>
          <w:rFonts w:hint="eastAsia" w:ascii="仿宋_GB2312" w:hAnsi="仿宋_GB2312" w:eastAsia="仿宋_GB2312" w:cs="仿宋_GB2312"/>
          <w:b w:val="0"/>
          <w:bCs/>
          <w:color w:val="auto"/>
          <w:kern w:val="2"/>
          <w:sz w:val="32"/>
          <w:szCs w:val="24"/>
          <w:lang w:eastAsia="zh-CN" w:bidi="ar-SA"/>
        </w:rPr>
        <w:t>）</w:t>
      </w:r>
      <w:r>
        <w:rPr>
          <w:rFonts w:hint="eastAsia" w:ascii="仿宋_GB2312" w:hAnsi="仿宋_GB2312" w:eastAsia="仿宋_GB2312" w:cs="仿宋_GB2312"/>
          <w:b w:val="0"/>
          <w:bCs/>
          <w:kern w:val="2"/>
          <w:sz w:val="32"/>
          <w:lang w:bidi="ar-SA"/>
        </w:rPr>
        <w:t>创新</w:t>
      </w:r>
      <w:r>
        <w:rPr>
          <w:rFonts w:hint="eastAsia" w:ascii="仿宋_GB2312" w:hAnsi="仿宋_GB2312" w:eastAsia="仿宋_GB2312" w:cs="仿宋_GB2312"/>
          <w:b w:val="0"/>
          <w:bCs/>
          <w:kern w:val="2"/>
          <w:sz w:val="32"/>
          <w:lang w:eastAsia="zh-CN" w:bidi="ar-SA"/>
        </w:rPr>
        <w:t>。</w:t>
      </w:r>
      <w:r>
        <w:rPr>
          <w:rFonts w:hint="eastAsia" w:ascii="仿宋_GB2312" w:hAnsi="仿宋_GB2312" w:eastAsia="仿宋_GB2312" w:cs="仿宋_GB2312"/>
          <w:b w:val="0"/>
          <w:bCs/>
          <w:color w:val="222222"/>
          <w:sz w:val="32"/>
          <w:szCs w:val="32"/>
          <w:highlight w:val="none"/>
          <w:lang w:eastAsia="zh-CN"/>
        </w:rPr>
        <w:t>以制度（集成）创新推动</w:t>
      </w:r>
      <w:r>
        <w:rPr>
          <w:rFonts w:hint="eastAsia" w:ascii="仿宋_GB2312" w:hAnsi="仿宋_GB2312" w:eastAsia="仿宋_GB2312" w:cs="仿宋_GB2312"/>
          <w:b w:val="0"/>
          <w:bCs/>
          <w:color w:val="222222"/>
          <w:sz w:val="32"/>
          <w:szCs w:val="32"/>
          <w:highlight w:val="none"/>
          <w:lang w:val="en-US" w:eastAsia="zh-CN"/>
        </w:rPr>
        <w:t>我区数字经济发展</w:t>
      </w:r>
      <w:r>
        <w:rPr>
          <w:rFonts w:hint="eastAsia" w:ascii="仿宋_GB2312" w:hAnsi="仿宋_GB2312" w:eastAsia="仿宋_GB2312" w:cs="仿宋_GB2312"/>
          <w:b w:val="0"/>
          <w:bCs/>
          <w:color w:val="222222"/>
          <w:sz w:val="32"/>
          <w:szCs w:val="32"/>
          <w:highlight w:val="none"/>
          <w:lang w:eastAsia="zh-CN"/>
        </w:rPr>
        <w:t>，持续深化体制机制改革。数字经济类型企业形成海南自贸港制度（集成）创新案例的，一次性给予每条案例</w:t>
      </w:r>
      <w:r>
        <w:rPr>
          <w:rFonts w:hint="eastAsia" w:ascii="仿宋_GB2312" w:hAnsi="仿宋_GB2312" w:eastAsia="仿宋_GB2312" w:cs="仿宋_GB2312"/>
          <w:b w:val="0"/>
          <w:bCs/>
          <w:color w:val="222222"/>
          <w:sz w:val="32"/>
          <w:szCs w:val="32"/>
          <w:highlight w:val="none"/>
          <w:lang w:val="en-US" w:eastAsia="zh-CN"/>
        </w:rPr>
        <w:t>10万元奖励。</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222222"/>
          <w:sz w:val="32"/>
          <w:szCs w:val="24"/>
          <w:lang w:eastAsia="zh-CN"/>
        </w:rPr>
        <w:t>第十三条</w:t>
      </w:r>
      <w:r>
        <w:rPr>
          <w:rFonts w:hint="eastAsia" w:ascii="仿宋_GB2312" w:hAnsi="仿宋_GB2312" w:eastAsia="仿宋_GB2312" w:cs="仿宋_GB2312"/>
          <w:color w:val="222222"/>
          <w:sz w:val="32"/>
          <w:szCs w:val="24"/>
          <w:lang w:val="en-US" w:eastAsia="zh-CN"/>
        </w:rPr>
        <w:t xml:space="preserve"> </w:t>
      </w:r>
      <w:r>
        <w:rPr>
          <w:rFonts w:hint="eastAsia" w:ascii="仿宋_GB2312" w:hAnsi="仿宋_GB2312" w:eastAsia="仿宋_GB2312" w:cs="仿宋_GB2312"/>
          <w:b w:val="0"/>
          <w:bCs/>
          <w:color w:val="222222"/>
          <w:sz w:val="32"/>
          <w:szCs w:val="24"/>
        </w:rPr>
        <w:t>数字文创</w:t>
      </w:r>
      <w:r>
        <w:rPr>
          <w:rFonts w:hint="eastAsia" w:ascii="仿宋_GB2312" w:hAnsi="仿宋_GB2312" w:eastAsia="仿宋_GB2312" w:cs="仿宋_GB2312"/>
          <w:b w:val="0"/>
          <w:bCs/>
        </w:rPr>
        <w:t>企业资质</w:t>
      </w:r>
      <w:r>
        <w:rPr>
          <w:rFonts w:hint="eastAsia" w:ascii="仿宋_GB2312" w:hAnsi="仿宋_GB2312" w:eastAsia="仿宋_GB2312" w:cs="仿宋_GB2312"/>
          <w:b w:val="0"/>
          <w:bCs/>
          <w:lang w:val="en-US" w:eastAsia="zh-CN"/>
        </w:rPr>
        <w:t>认定</w:t>
      </w:r>
      <w:r>
        <w:rPr>
          <w:rFonts w:hint="eastAsia" w:ascii="仿宋_GB2312" w:hAnsi="仿宋_GB2312" w:eastAsia="仿宋_GB2312" w:cs="仿宋_GB2312"/>
          <w:b w:val="0"/>
          <w:bCs/>
        </w:rPr>
        <w:t>奖励</w:t>
      </w: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color w:val="222222"/>
          <w:sz w:val="32"/>
          <w:szCs w:val="32"/>
        </w:rPr>
        <w:t>企业作品</w:t>
      </w:r>
      <w:r>
        <w:rPr>
          <w:rFonts w:hint="eastAsia" w:ascii="仿宋_GB2312" w:hAnsi="仿宋_GB2312" w:eastAsia="仿宋_GB2312" w:cs="仿宋_GB2312"/>
          <w:b w:val="0"/>
          <w:bCs/>
          <w:color w:val="222222"/>
          <w:sz w:val="32"/>
          <w:szCs w:val="32"/>
          <w:lang w:eastAsia="zh-CN"/>
        </w:rPr>
        <w:t>在海南申请并</w:t>
      </w:r>
      <w:r>
        <w:rPr>
          <w:rFonts w:hint="eastAsia" w:ascii="仿宋_GB2312" w:hAnsi="仿宋_GB2312" w:eastAsia="仿宋_GB2312" w:cs="仿宋_GB2312"/>
          <w:b w:val="0"/>
          <w:bCs/>
          <w:color w:val="222222"/>
          <w:sz w:val="32"/>
          <w:szCs w:val="32"/>
          <w:lang w:val="en-US" w:eastAsia="zh-CN"/>
        </w:rPr>
        <w:t>新</w:t>
      </w:r>
      <w:r>
        <w:rPr>
          <w:rFonts w:hint="eastAsia" w:ascii="仿宋_GB2312" w:hAnsi="仿宋_GB2312" w:eastAsia="仿宋_GB2312" w:cs="仿宋_GB2312"/>
          <w:b w:val="0"/>
          <w:bCs/>
          <w:color w:val="222222"/>
          <w:sz w:val="32"/>
          <w:szCs w:val="32"/>
        </w:rPr>
        <w:t>取得《电影公映许可证》《电视剧发行许可证》《网络剧片发行许可证》《动画片发行许可证》</w:t>
      </w:r>
      <w:r>
        <w:rPr>
          <w:rFonts w:hint="eastAsia" w:ascii="仿宋_GB2312" w:hAnsi="仿宋_GB2312" w:eastAsia="仿宋_GB2312" w:cs="仿宋_GB2312"/>
          <w:b w:val="0"/>
          <w:bCs/>
          <w:color w:val="222222"/>
          <w:sz w:val="32"/>
          <w:szCs w:val="32"/>
          <w:lang w:val="en-US" w:eastAsia="zh-CN"/>
        </w:rPr>
        <w:t>的，</w:t>
      </w:r>
      <w:r>
        <w:rPr>
          <w:rFonts w:hint="eastAsia" w:ascii="仿宋_GB2312" w:hAnsi="仿宋_GB2312" w:eastAsia="仿宋_GB2312" w:cs="仿宋_GB2312"/>
          <w:b w:val="0"/>
          <w:bCs/>
          <w:color w:val="222222"/>
          <w:sz w:val="32"/>
          <w:szCs w:val="32"/>
        </w:rPr>
        <w:t>每取得 1 张许可证给予</w:t>
      </w:r>
      <w:r>
        <w:rPr>
          <w:rFonts w:hint="eastAsia" w:ascii="仿宋_GB2312" w:hAnsi="仿宋_GB2312" w:eastAsia="仿宋_GB2312" w:cs="仿宋_GB2312"/>
          <w:b w:val="0"/>
          <w:bCs/>
          <w:color w:val="222222"/>
          <w:sz w:val="32"/>
          <w:szCs w:val="32"/>
          <w:lang w:eastAsia="zh-CN"/>
        </w:rPr>
        <w:t>5</w:t>
      </w:r>
      <w:r>
        <w:rPr>
          <w:rFonts w:hint="eastAsia" w:ascii="仿宋_GB2312" w:hAnsi="仿宋_GB2312" w:eastAsia="仿宋_GB2312" w:cs="仿宋_GB2312"/>
          <w:b w:val="0"/>
          <w:bCs/>
          <w:color w:val="222222"/>
          <w:sz w:val="32"/>
          <w:szCs w:val="32"/>
        </w:rPr>
        <w:t>万元的一次性奖励</w:t>
      </w:r>
      <w:r>
        <w:rPr>
          <w:rFonts w:hint="eastAsia" w:ascii="仿宋_GB2312" w:hAnsi="仿宋_GB2312" w:eastAsia="仿宋_GB2312" w:cs="仿宋_GB2312"/>
          <w:b w:val="0"/>
          <w:bCs/>
          <w:color w:val="22222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24"/>
          <w:lang w:val="en-US" w:eastAsia="zh-CN"/>
        </w:rPr>
        <w:t xml:space="preserve">第十四条 </w:t>
      </w:r>
      <w:r>
        <w:rPr>
          <w:rFonts w:hint="eastAsia" w:ascii="仿宋_GB2312" w:hAnsi="仿宋_GB2312" w:eastAsia="仿宋_GB2312" w:cs="仿宋_GB2312"/>
          <w:b w:val="0"/>
          <w:bCs/>
          <w:sz w:val="32"/>
          <w:szCs w:val="24"/>
          <w:lang w:val="en-US" w:eastAsia="zh-CN"/>
        </w:rPr>
        <w:t>鼓励</w:t>
      </w:r>
      <w:r>
        <w:rPr>
          <w:rFonts w:hint="eastAsia" w:ascii="仿宋_GB2312" w:hAnsi="仿宋_GB2312" w:eastAsia="仿宋_GB2312" w:cs="仿宋_GB2312"/>
          <w:b w:val="0"/>
          <w:bCs/>
          <w:color w:val="222222"/>
          <w:sz w:val="32"/>
          <w:szCs w:val="24"/>
        </w:rPr>
        <w:t>游戏产品研发</w:t>
      </w:r>
      <w:r>
        <w:rPr>
          <w:rFonts w:hint="eastAsia" w:ascii="仿宋_GB2312" w:hAnsi="仿宋_GB2312" w:eastAsia="仿宋_GB2312" w:cs="仿宋_GB2312"/>
          <w:b w:val="0"/>
          <w:bCs/>
          <w:color w:val="222222"/>
          <w:sz w:val="32"/>
          <w:szCs w:val="24"/>
          <w:lang w:eastAsia="zh-CN"/>
        </w:rPr>
        <w:t>、</w:t>
      </w:r>
      <w:r>
        <w:rPr>
          <w:rFonts w:hint="eastAsia" w:ascii="仿宋_GB2312" w:hAnsi="仿宋_GB2312" w:eastAsia="仿宋_GB2312" w:cs="仿宋_GB2312"/>
          <w:b w:val="0"/>
          <w:bCs/>
          <w:color w:val="222222"/>
          <w:sz w:val="32"/>
          <w:szCs w:val="24"/>
        </w:rPr>
        <w:t>上线</w:t>
      </w:r>
      <w:r>
        <w:rPr>
          <w:rFonts w:hint="eastAsia" w:ascii="仿宋_GB2312" w:hAnsi="仿宋_GB2312" w:eastAsia="仿宋_GB2312" w:cs="仿宋_GB2312"/>
          <w:b w:val="0"/>
          <w:bCs/>
          <w:sz w:val="32"/>
          <w:szCs w:val="24"/>
          <w:lang w:val="en-US" w:eastAsia="zh-CN"/>
        </w:rPr>
        <w:t>和</w:t>
      </w:r>
      <w:r>
        <w:rPr>
          <w:rFonts w:hint="eastAsia" w:ascii="仿宋_GB2312" w:hAnsi="仿宋_GB2312" w:eastAsia="仿宋_GB2312" w:cs="仿宋_GB2312"/>
          <w:b w:val="0"/>
          <w:bCs/>
        </w:rPr>
        <w:t>发行结算</w:t>
      </w: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color w:val="222222"/>
          <w:sz w:val="32"/>
          <w:szCs w:val="32"/>
        </w:rPr>
        <w:t>对原创游戏软件的</w:t>
      </w:r>
      <w:r>
        <w:rPr>
          <w:rFonts w:hint="eastAsia" w:ascii="仿宋_GB2312" w:hAnsi="仿宋_GB2312" w:eastAsia="仿宋_GB2312" w:cs="仿宋_GB2312"/>
          <w:b w:val="0"/>
          <w:bCs/>
          <w:color w:val="222222"/>
          <w:sz w:val="32"/>
          <w:szCs w:val="32"/>
          <w:lang w:eastAsia="zh-CN"/>
        </w:rPr>
        <w:t>研发</w:t>
      </w:r>
      <w:r>
        <w:rPr>
          <w:rFonts w:hint="eastAsia" w:ascii="仿宋_GB2312" w:hAnsi="仿宋_GB2312" w:eastAsia="仿宋_GB2312" w:cs="仿宋_GB2312"/>
          <w:b w:val="0"/>
          <w:bCs/>
          <w:color w:val="222222"/>
          <w:sz w:val="32"/>
          <w:szCs w:val="32"/>
        </w:rPr>
        <w:t>，经国家主管部门批准，</w:t>
      </w:r>
      <w:r>
        <w:rPr>
          <w:rFonts w:hint="eastAsia" w:ascii="仿宋_GB2312" w:hAnsi="仿宋_GB2312" w:eastAsia="仿宋_GB2312" w:cs="仿宋_GB2312"/>
          <w:b w:val="0"/>
          <w:bCs/>
          <w:color w:val="222222"/>
          <w:sz w:val="32"/>
          <w:szCs w:val="32"/>
          <w:lang w:val="en-US" w:eastAsia="zh-CN"/>
        </w:rPr>
        <w:t>在海南申请版号并</w:t>
      </w:r>
      <w:r>
        <w:rPr>
          <w:rFonts w:hint="eastAsia" w:ascii="仿宋_GB2312" w:hAnsi="仿宋_GB2312" w:eastAsia="仿宋_GB2312" w:cs="仿宋_GB2312"/>
          <w:b w:val="0"/>
          <w:bCs/>
          <w:color w:val="222222"/>
          <w:sz w:val="32"/>
          <w:szCs w:val="32"/>
        </w:rPr>
        <w:t>正式上线运营</w:t>
      </w:r>
      <w:r>
        <w:rPr>
          <w:rFonts w:hint="eastAsia" w:ascii="仿宋_GB2312" w:hAnsi="仿宋_GB2312" w:eastAsia="仿宋_GB2312" w:cs="仿宋_GB2312"/>
          <w:b w:val="0"/>
          <w:bCs/>
          <w:color w:val="222222"/>
          <w:sz w:val="32"/>
          <w:szCs w:val="32"/>
          <w:lang w:eastAsia="zh-CN"/>
        </w:rPr>
        <w:t>，</w:t>
      </w:r>
      <w:r>
        <w:rPr>
          <w:rFonts w:hint="eastAsia" w:ascii="仿宋_GB2312" w:hAnsi="仿宋_GB2312" w:eastAsia="仿宋_GB2312" w:cs="仿宋_GB2312"/>
          <w:b w:val="0"/>
          <w:bCs/>
          <w:color w:val="222222"/>
          <w:sz w:val="32"/>
          <w:szCs w:val="32"/>
          <w:lang w:val="en-US" w:eastAsia="zh-CN"/>
        </w:rPr>
        <w:t>满足企业实质经营要求，</w:t>
      </w:r>
      <w:r>
        <w:rPr>
          <w:rFonts w:hint="eastAsia" w:ascii="仿宋_GB2312" w:hAnsi="仿宋_GB2312" w:eastAsia="仿宋_GB2312" w:cs="仿宋_GB2312"/>
          <w:b w:val="0"/>
          <w:bCs/>
          <w:color w:val="222222"/>
          <w:sz w:val="32"/>
          <w:szCs w:val="32"/>
        </w:rPr>
        <w:t>且年度</w:t>
      </w:r>
      <w:r>
        <w:rPr>
          <w:rFonts w:hint="eastAsia" w:ascii="仿宋_GB2312" w:hAnsi="仿宋_GB2312" w:eastAsia="仿宋_GB2312" w:cs="仿宋_GB2312"/>
          <w:b w:val="0"/>
          <w:bCs/>
          <w:color w:val="222222"/>
          <w:sz w:val="32"/>
          <w:szCs w:val="32"/>
          <w:lang w:eastAsia="zh-CN"/>
        </w:rPr>
        <w:t>营收</w:t>
      </w:r>
      <w:r>
        <w:rPr>
          <w:rFonts w:hint="eastAsia" w:ascii="仿宋_GB2312" w:hAnsi="仿宋_GB2312" w:eastAsia="仿宋_GB2312" w:cs="仿宋_GB2312"/>
          <w:b w:val="0"/>
          <w:bCs/>
          <w:color w:val="222222"/>
          <w:sz w:val="32"/>
          <w:szCs w:val="32"/>
        </w:rPr>
        <w:t>首次</w:t>
      </w:r>
      <w:r>
        <w:rPr>
          <w:rFonts w:hint="eastAsia" w:ascii="仿宋_GB2312" w:hAnsi="仿宋_GB2312" w:eastAsia="仿宋_GB2312" w:cs="仿宋_GB2312"/>
          <w:b w:val="0"/>
          <w:bCs/>
          <w:color w:val="222222"/>
          <w:sz w:val="32"/>
          <w:szCs w:val="32"/>
          <w:lang w:eastAsia="zh-CN"/>
        </w:rPr>
        <w:t>升规纳统</w:t>
      </w:r>
      <w:r>
        <w:rPr>
          <w:rFonts w:hint="eastAsia" w:ascii="仿宋_GB2312" w:hAnsi="仿宋_GB2312" w:eastAsia="仿宋_GB2312" w:cs="仿宋_GB2312"/>
          <w:b w:val="0"/>
          <w:bCs/>
          <w:color w:val="222222"/>
          <w:sz w:val="32"/>
          <w:szCs w:val="32"/>
        </w:rPr>
        <w:t>的，按照软件</w:t>
      </w:r>
      <w:r>
        <w:rPr>
          <w:rFonts w:hint="eastAsia" w:ascii="仿宋_GB2312" w:hAnsi="仿宋_GB2312" w:eastAsia="仿宋_GB2312" w:cs="仿宋_GB2312"/>
          <w:b w:val="0"/>
          <w:bCs/>
          <w:color w:val="222222"/>
          <w:sz w:val="32"/>
          <w:szCs w:val="32"/>
          <w:lang w:eastAsia="zh-CN"/>
        </w:rPr>
        <w:t>研发</w:t>
      </w:r>
      <w:r>
        <w:rPr>
          <w:rFonts w:hint="eastAsia" w:ascii="仿宋_GB2312" w:hAnsi="仿宋_GB2312" w:eastAsia="仿宋_GB2312" w:cs="仿宋_GB2312"/>
          <w:b w:val="0"/>
          <w:bCs/>
          <w:color w:val="222222"/>
          <w:sz w:val="32"/>
          <w:szCs w:val="32"/>
        </w:rPr>
        <w:t>投资额的30%给予</w:t>
      </w:r>
      <w:r>
        <w:rPr>
          <w:rFonts w:hint="eastAsia" w:ascii="仿宋_GB2312" w:hAnsi="仿宋_GB2312" w:eastAsia="仿宋_GB2312" w:cs="仿宋_GB2312"/>
          <w:b w:val="0"/>
          <w:bCs/>
          <w:color w:val="222222"/>
          <w:sz w:val="32"/>
          <w:szCs w:val="32"/>
          <w:lang w:eastAsia="zh-CN"/>
        </w:rPr>
        <w:t>一次性奖励</w:t>
      </w:r>
      <w:r>
        <w:rPr>
          <w:rFonts w:hint="eastAsia" w:ascii="仿宋_GB2312" w:hAnsi="仿宋_GB2312" w:eastAsia="仿宋_GB2312" w:cs="仿宋_GB2312"/>
          <w:b w:val="0"/>
          <w:bCs/>
          <w:color w:val="222222"/>
          <w:sz w:val="32"/>
          <w:szCs w:val="32"/>
        </w:rPr>
        <w:t>，</w:t>
      </w:r>
      <w:r>
        <w:rPr>
          <w:rFonts w:hint="eastAsia" w:ascii="仿宋_GB2312" w:hAnsi="仿宋_GB2312" w:eastAsia="仿宋_GB2312" w:cs="仿宋_GB2312"/>
          <w:b w:val="0"/>
          <w:bCs/>
          <w:color w:val="222222"/>
          <w:sz w:val="32"/>
          <w:szCs w:val="32"/>
          <w:lang w:eastAsia="zh-CN"/>
        </w:rPr>
        <w:t>奖励</w:t>
      </w:r>
      <w:r>
        <w:rPr>
          <w:rFonts w:hint="eastAsia" w:ascii="仿宋_GB2312" w:hAnsi="仿宋_GB2312" w:eastAsia="仿宋_GB2312" w:cs="仿宋_GB2312"/>
          <w:b w:val="0"/>
          <w:bCs/>
          <w:color w:val="222222"/>
          <w:sz w:val="32"/>
          <w:szCs w:val="32"/>
        </w:rPr>
        <w:t>金额不超过</w:t>
      </w:r>
      <w:r>
        <w:rPr>
          <w:rFonts w:hint="eastAsia" w:ascii="仿宋_GB2312" w:hAnsi="仿宋_GB2312" w:eastAsia="仿宋_GB2312" w:cs="仿宋_GB2312"/>
          <w:b w:val="0"/>
          <w:bCs/>
          <w:color w:val="222222"/>
          <w:sz w:val="32"/>
          <w:szCs w:val="32"/>
          <w:lang w:val="en-US" w:eastAsia="zh-CN"/>
        </w:rPr>
        <w:t>100</w:t>
      </w:r>
      <w:r>
        <w:rPr>
          <w:rFonts w:hint="eastAsia" w:ascii="仿宋_GB2312" w:hAnsi="仿宋_GB2312" w:eastAsia="仿宋_GB2312" w:cs="仿宋_GB2312"/>
          <w:b w:val="0"/>
          <w:bCs/>
          <w:color w:val="222222"/>
          <w:sz w:val="32"/>
          <w:szCs w:val="32"/>
        </w:rPr>
        <w:t>万元</w:t>
      </w:r>
      <w:r>
        <w:rPr>
          <w:rFonts w:hint="eastAsia" w:ascii="仿宋_GB2312" w:hAnsi="仿宋_GB2312" w:eastAsia="仿宋_GB2312" w:cs="仿宋_GB2312"/>
          <w:b w:val="0"/>
          <w:bCs/>
          <w:color w:val="222222"/>
          <w:sz w:val="32"/>
          <w:szCs w:val="32"/>
          <w:lang w:eastAsia="zh-CN"/>
        </w:rPr>
        <w:t>；</w:t>
      </w:r>
      <w:r>
        <w:rPr>
          <w:rFonts w:hint="eastAsia" w:ascii="仿宋_GB2312" w:hAnsi="仿宋_GB2312" w:eastAsia="仿宋_GB2312" w:cs="仿宋_GB2312"/>
          <w:b w:val="0"/>
          <w:bCs/>
          <w:color w:val="222222"/>
          <w:sz w:val="32"/>
          <w:szCs w:val="32"/>
        </w:rPr>
        <w:t>对获得国家新闻出版署审批通过游戏版号、上年度首次正式上线运营的游戏产品，每款产品分别给予游戏研发企业</w:t>
      </w:r>
      <w:r>
        <w:rPr>
          <w:rFonts w:hint="eastAsia" w:ascii="仿宋_GB2312" w:hAnsi="仿宋_GB2312" w:eastAsia="仿宋_GB2312" w:cs="仿宋_GB2312"/>
          <w:b w:val="0"/>
          <w:bCs/>
          <w:color w:val="222222"/>
          <w:sz w:val="32"/>
          <w:szCs w:val="32"/>
          <w:lang w:val="en-US" w:eastAsia="zh-CN"/>
        </w:rPr>
        <w:t>、</w:t>
      </w:r>
      <w:r>
        <w:rPr>
          <w:rFonts w:hint="eastAsia" w:ascii="仿宋_GB2312" w:hAnsi="仿宋_GB2312" w:eastAsia="仿宋_GB2312" w:cs="仿宋_GB2312"/>
          <w:b w:val="0"/>
          <w:bCs/>
          <w:color w:val="222222"/>
          <w:sz w:val="32"/>
          <w:szCs w:val="32"/>
        </w:rPr>
        <w:t>游戏运营企业</w:t>
      </w:r>
      <w:r>
        <w:rPr>
          <w:rFonts w:hint="eastAsia" w:ascii="仿宋_GB2312" w:hAnsi="仿宋_GB2312" w:eastAsia="仿宋_GB2312" w:cs="仿宋_GB2312"/>
          <w:b w:val="0"/>
          <w:bCs/>
          <w:color w:val="222222"/>
          <w:sz w:val="32"/>
          <w:szCs w:val="32"/>
          <w:lang w:val="en-US" w:eastAsia="zh-CN"/>
        </w:rPr>
        <w:t>1</w:t>
      </w:r>
      <w:r>
        <w:rPr>
          <w:rFonts w:hint="eastAsia" w:ascii="仿宋_GB2312" w:hAnsi="仿宋_GB2312" w:eastAsia="仿宋_GB2312" w:cs="仿宋_GB2312"/>
          <w:b w:val="0"/>
          <w:bCs/>
          <w:color w:val="222222"/>
          <w:sz w:val="32"/>
          <w:szCs w:val="32"/>
        </w:rPr>
        <w:t>0万元一次性奖励，每家企业每年最高不超过</w:t>
      </w:r>
      <w:r>
        <w:rPr>
          <w:rFonts w:hint="eastAsia" w:ascii="仿宋_GB2312" w:hAnsi="仿宋_GB2312" w:eastAsia="仿宋_GB2312" w:cs="仿宋_GB2312"/>
          <w:b w:val="0"/>
          <w:bCs/>
          <w:color w:val="222222"/>
          <w:sz w:val="32"/>
          <w:szCs w:val="32"/>
          <w:highlight w:val="none"/>
          <w:lang w:eastAsia="zh-CN"/>
        </w:rPr>
        <w:t>1</w:t>
      </w:r>
      <w:r>
        <w:rPr>
          <w:rFonts w:hint="eastAsia" w:ascii="仿宋_GB2312" w:hAnsi="仿宋_GB2312" w:eastAsia="仿宋_GB2312" w:cs="仿宋_GB2312"/>
          <w:b w:val="0"/>
          <w:bCs/>
          <w:color w:val="222222"/>
          <w:sz w:val="32"/>
          <w:szCs w:val="32"/>
          <w:highlight w:val="none"/>
        </w:rPr>
        <w:t>00万元</w:t>
      </w:r>
      <w:r>
        <w:rPr>
          <w:rFonts w:hint="eastAsia" w:ascii="仿宋_GB2312" w:hAnsi="仿宋_GB2312" w:eastAsia="仿宋_GB2312" w:cs="仿宋_GB2312"/>
          <w:b w:val="0"/>
          <w:bCs/>
          <w:color w:val="222222"/>
          <w:sz w:val="32"/>
          <w:szCs w:val="32"/>
          <w:highlight w:val="none"/>
          <w:lang w:eastAsia="zh-CN"/>
        </w:rPr>
        <w:t>；</w:t>
      </w:r>
      <w:r>
        <w:rPr>
          <w:rFonts w:hint="eastAsia" w:ascii="仿宋_GB2312" w:hAnsi="仿宋_GB2312" w:eastAsia="仿宋_GB2312" w:cs="仿宋_GB2312"/>
          <w:b w:val="0"/>
          <w:bCs/>
          <w:color w:val="222222"/>
          <w:sz w:val="32"/>
          <w:szCs w:val="32"/>
        </w:rPr>
        <w:t>鼓励企业在</w:t>
      </w:r>
      <w:r>
        <w:rPr>
          <w:rFonts w:hint="eastAsia" w:ascii="仿宋_GB2312" w:hAnsi="仿宋_GB2312" w:eastAsia="仿宋_GB2312" w:cs="仿宋_GB2312"/>
          <w:b w:val="0"/>
          <w:bCs/>
          <w:color w:val="222222"/>
          <w:sz w:val="32"/>
          <w:szCs w:val="32"/>
          <w:lang w:val="en-US" w:eastAsia="zh-CN"/>
        </w:rPr>
        <w:t>我</w:t>
      </w:r>
      <w:r>
        <w:rPr>
          <w:rFonts w:hint="eastAsia" w:ascii="仿宋_GB2312" w:hAnsi="仿宋_GB2312" w:eastAsia="仿宋_GB2312" w:cs="仿宋_GB2312"/>
          <w:b w:val="0"/>
          <w:bCs/>
          <w:color w:val="222222"/>
          <w:sz w:val="32"/>
          <w:szCs w:val="32"/>
        </w:rPr>
        <w:t>区设立游戏发行结算中心，上年度新上线运营或新落地结算的游戏产品发行收入每超过</w:t>
      </w:r>
      <w:r>
        <w:rPr>
          <w:rFonts w:hint="eastAsia" w:ascii="仿宋_GB2312" w:hAnsi="仿宋_GB2312" w:eastAsia="仿宋_GB2312" w:cs="仿宋_GB2312"/>
          <w:b w:val="0"/>
          <w:bCs/>
          <w:color w:val="222222"/>
          <w:sz w:val="32"/>
          <w:szCs w:val="32"/>
          <w:highlight w:val="none"/>
        </w:rPr>
        <w:t>5000万元，给予</w:t>
      </w:r>
      <w:r>
        <w:rPr>
          <w:rFonts w:hint="eastAsia" w:ascii="仿宋_GB2312" w:hAnsi="仿宋_GB2312" w:eastAsia="仿宋_GB2312" w:cs="仿宋_GB2312"/>
          <w:b w:val="0"/>
          <w:bCs/>
          <w:color w:val="222222"/>
          <w:sz w:val="32"/>
          <w:szCs w:val="32"/>
          <w:highlight w:val="none"/>
          <w:lang w:eastAsia="zh-CN"/>
        </w:rPr>
        <w:t>5</w:t>
      </w:r>
      <w:r>
        <w:rPr>
          <w:rFonts w:hint="eastAsia" w:ascii="仿宋_GB2312" w:hAnsi="仿宋_GB2312" w:eastAsia="仿宋_GB2312" w:cs="仿宋_GB2312"/>
          <w:b w:val="0"/>
          <w:bCs/>
          <w:color w:val="222222"/>
          <w:sz w:val="32"/>
          <w:szCs w:val="32"/>
          <w:highlight w:val="none"/>
          <w:lang w:val="en-US" w:eastAsia="zh-CN"/>
        </w:rPr>
        <w:t>0</w:t>
      </w:r>
      <w:r>
        <w:rPr>
          <w:rFonts w:hint="eastAsia" w:ascii="仿宋_GB2312" w:hAnsi="仿宋_GB2312" w:eastAsia="仿宋_GB2312" w:cs="仿宋_GB2312"/>
          <w:b w:val="0"/>
          <w:bCs/>
          <w:color w:val="222222"/>
          <w:sz w:val="32"/>
          <w:szCs w:val="32"/>
          <w:highlight w:val="none"/>
        </w:rPr>
        <w:t>万元支持，每家企业每年最高不超过100万元。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auto"/>
          <w:sz w:val="32"/>
          <w:szCs w:val="24"/>
          <w:highlight w:val="none"/>
          <w:lang w:eastAsia="zh-CN"/>
        </w:rPr>
        <w:t>第十五条</w:t>
      </w:r>
      <w:r>
        <w:rPr>
          <w:rFonts w:hint="eastAsia" w:ascii="仿宋_GB2312" w:hAnsi="仿宋_GB2312" w:eastAsia="仿宋_GB2312" w:cs="仿宋_GB2312"/>
          <w:color w:val="auto"/>
          <w:sz w:val="32"/>
          <w:szCs w:val="24"/>
          <w:highlight w:val="none"/>
          <w:lang w:val="en-US" w:eastAsia="zh-CN"/>
        </w:rPr>
        <w:t xml:space="preserve"> </w:t>
      </w:r>
      <w:r>
        <w:rPr>
          <w:rFonts w:hint="eastAsia" w:ascii="仿宋_GB2312" w:hAnsi="仿宋_GB2312" w:eastAsia="仿宋_GB2312" w:cs="仿宋_GB2312"/>
          <w:b w:val="0"/>
          <w:bCs/>
          <w:color w:val="auto"/>
          <w:sz w:val="32"/>
          <w:szCs w:val="24"/>
          <w:highlight w:val="none"/>
          <w:lang w:eastAsia="zh-CN"/>
        </w:rPr>
        <w:t>鼓励数字文创产品在海外互联网平台出版发行。</w:t>
      </w:r>
      <w:r>
        <w:rPr>
          <w:rFonts w:hint="eastAsia" w:ascii="仿宋_GB2312" w:hAnsi="仿宋_GB2312" w:eastAsia="仿宋_GB2312" w:cs="仿宋_GB2312"/>
          <w:b w:val="0"/>
          <w:bCs/>
          <w:color w:val="222222"/>
          <w:kern w:val="0"/>
          <w:sz w:val="32"/>
          <w:szCs w:val="32"/>
          <w:lang w:val="en-US" w:eastAsia="zh-CN" w:bidi="ar"/>
        </w:rPr>
        <w:t>企业境外直接投资的子公司有下列情形之一的，在子公司分红汇回后，海南母公司对股东再进行分红的，按现金分红金额的1.5%进行补助（分红汇回的奖励基数不高于海外作品或产品获得的相关收入，每家公司每年奖励最高不超过200万）：(1)所创作的网络电影（含动画电影）、动画片、网络剧、短视频等新媒体作品，在海外知名互联网平台播出产生收入；(2)在海外知名平台进行跨境直播产生收入；(3)所创作的漫画、绘本及网络文学等内容产品，在海外出版发行或知名互联网平台销售、发行、展示获得收入；(4)在海外发行游戏、应用软件（包括移动端、PC端等）等产品获得收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24"/>
          <w:highlight w:val="none"/>
          <w:lang w:val="en-US" w:eastAsia="zh-CN"/>
        </w:rPr>
        <w:t xml:space="preserve">第十六条 </w:t>
      </w:r>
      <w:r>
        <w:rPr>
          <w:rFonts w:hint="eastAsia" w:ascii="仿宋_GB2312" w:hAnsi="仿宋_GB2312" w:eastAsia="仿宋_GB2312" w:cs="仿宋_GB2312"/>
          <w:b w:val="0"/>
          <w:bCs/>
          <w:sz w:val="32"/>
          <w:szCs w:val="24"/>
          <w:highlight w:val="none"/>
          <w:lang w:val="en-US" w:eastAsia="zh-CN"/>
        </w:rPr>
        <w:t>鼓励争取高级别奖项。对经国家相关部委、省相关厅局发布的，</w:t>
      </w:r>
      <w:r>
        <w:rPr>
          <w:rFonts w:hint="eastAsia" w:ascii="仿宋_GB2312" w:hAnsi="仿宋_GB2312" w:eastAsia="仿宋_GB2312" w:cs="仿宋_GB2312"/>
          <w:b w:val="0"/>
          <w:bCs/>
          <w:color w:val="222222"/>
          <w:sz w:val="32"/>
          <w:szCs w:val="32"/>
          <w:highlight w:val="none"/>
        </w:rPr>
        <w:t>智能设计、数字文化创意活动、文化产品及服务进出口贸易、网络平台等领域榜单</w:t>
      </w:r>
      <w:r>
        <w:rPr>
          <w:rFonts w:hint="eastAsia" w:ascii="仿宋_GB2312" w:hAnsi="仿宋_GB2312" w:eastAsia="仿宋_GB2312" w:cs="仿宋_GB2312"/>
          <w:b w:val="0"/>
          <w:bCs/>
          <w:color w:val="222222"/>
          <w:sz w:val="32"/>
          <w:szCs w:val="32"/>
          <w:highlight w:val="none"/>
          <w:lang w:val="en-US" w:eastAsia="zh-CN"/>
        </w:rPr>
        <w:t>的</w:t>
      </w:r>
      <w:r>
        <w:rPr>
          <w:rFonts w:hint="eastAsia" w:ascii="仿宋_GB2312" w:hAnsi="仿宋_GB2312" w:eastAsia="仿宋_GB2312" w:cs="仿宋_GB2312"/>
          <w:b w:val="0"/>
          <w:bCs/>
          <w:color w:val="222222"/>
          <w:sz w:val="32"/>
          <w:szCs w:val="32"/>
          <w:highlight w:val="none"/>
        </w:rPr>
        <w:t>企业，</w:t>
      </w:r>
      <w:r>
        <w:rPr>
          <w:rFonts w:hint="eastAsia" w:ascii="仿宋_GB2312" w:hAnsi="仿宋_GB2312" w:eastAsia="仿宋_GB2312" w:cs="仿宋_GB2312"/>
          <w:b w:val="0"/>
          <w:bCs/>
          <w:color w:val="222222"/>
          <w:sz w:val="32"/>
          <w:szCs w:val="32"/>
          <w:lang w:val="en-US" w:eastAsia="zh-CN"/>
        </w:rPr>
        <w:t>一次性给予10万元奖励</w:t>
      </w:r>
      <w:r>
        <w:rPr>
          <w:rFonts w:hint="eastAsia" w:ascii="仿宋_GB2312" w:hAnsi="仿宋_GB2312" w:eastAsia="仿宋_GB2312" w:cs="仿宋_GB2312"/>
          <w:b w:val="0"/>
          <w:bCs/>
          <w:color w:val="22222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222222"/>
          <w:spacing w:val="0"/>
          <w:sz w:val="32"/>
          <w:szCs w:val="32"/>
          <w:lang w:eastAsia="zh-CN"/>
        </w:rPr>
      </w:pPr>
      <w:r>
        <w:rPr>
          <w:rFonts w:hint="eastAsia" w:ascii="仿宋_GB2312" w:hAnsi="仿宋_GB2312" w:eastAsia="仿宋_GB2312" w:cs="仿宋_GB2312"/>
          <w:color w:val="auto"/>
          <w:sz w:val="32"/>
          <w:szCs w:val="24"/>
          <w:lang w:val="en-US" w:eastAsia="zh-CN"/>
        </w:rPr>
        <w:t xml:space="preserve">第十七条 </w:t>
      </w:r>
      <w:r>
        <w:rPr>
          <w:rFonts w:hint="eastAsia" w:ascii="仿宋_GB2312" w:hAnsi="仿宋_GB2312" w:eastAsia="仿宋_GB2312" w:cs="仿宋_GB2312"/>
          <w:b w:val="0"/>
          <w:bCs/>
          <w:color w:val="auto"/>
          <w:sz w:val="32"/>
          <w:szCs w:val="24"/>
          <w:lang w:val="en-US" w:eastAsia="zh-CN"/>
        </w:rPr>
        <w:t>鼓励国际数据人才培养。</w:t>
      </w:r>
      <w:r>
        <w:rPr>
          <w:rFonts w:hint="eastAsia" w:ascii="仿宋_GB2312" w:hAnsi="仿宋_GB2312" w:eastAsia="仿宋_GB2312" w:cs="仿宋_GB2312"/>
          <w:b w:val="0"/>
          <w:bCs/>
          <w:i w:val="0"/>
          <w:iCs w:val="0"/>
          <w:caps w:val="0"/>
          <w:color w:val="222222"/>
          <w:spacing w:val="0"/>
          <w:sz w:val="32"/>
          <w:szCs w:val="32"/>
        </w:rPr>
        <w:t>对企业新录用从事国际数据工作并签订一年以上劳动合同的大专及以上学历的员工，经有关政府部门批准的正规学校（机构）培训的，</w:t>
      </w:r>
      <w:r>
        <w:rPr>
          <w:rFonts w:hint="eastAsia" w:ascii="仿宋_GB2312" w:hAnsi="仿宋_GB2312" w:eastAsia="仿宋_GB2312" w:cs="仿宋_GB2312"/>
          <w:b w:val="0"/>
          <w:bCs/>
          <w:i w:val="0"/>
          <w:iCs w:val="0"/>
          <w:caps w:val="0"/>
          <w:color w:val="222222"/>
          <w:spacing w:val="0"/>
          <w:sz w:val="32"/>
          <w:szCs w:val="32"/>
          <w:lang w:val="en-US" w:eastAsia="zh-CN"/>
        </w:rPr>
        <w:t>一次性</w:t>
      </w:r>
      <w:r>
        <w:rPr>
          <w:rFonts w:hint="eastAsia" w:ascii="仿宋_GB2312" w:hAnsi="仿宋_GB2312" w:eastAsia="仿宋_GB2312" w:cs="仿宋_GB2312"/>
          <w:b w:val="0"/>
          <w:bCs/>
          <w:i w:val="0"/>
          <w:iCs w:val="0"/>
          <w:caps w:val="0"/>
          <w:color w:val="222222"/>
          <w:spacing w:val="0"/>
          <w:sz w:val="32"/>
          <w:szCs w:val="32"/>
        </w:rPr>
        <w:t>给予每人2000元的培训补助</w:t>
      </w:r>
      <w:r>
        <w:rPr>
          <w:rFonts w:hint="eastAsia" w:ascii="仿宋_GB2312" w:hAnsi="仿宋_GB2312" w:eastAsia="仿宋_GB2312" w:cs="仿宋_GB2312"/>
          <w:b w:val="0"/>
          <w:bCs/>
          <w:i w:val="0"/>
          <w:iCs w:val="0"/>
          <w:caps w:val="0"/>
          <w:color w:val="222222"/>
          <w:spacing w:val="0"/>
          <w:sz w:val="32"/>
          <w:szCs w:val="32"/>
          <w:lang w:eastAsia="zh-CN"/>
        </w:rPr>
        <w:t>，</w:t>
      </w:r>
      <w:r>
        <w:rPr>
          <w:rFonts w:hint="eastAsia" w:ascii="仿宋_GB2312" w:hAnsi="仿宋_GB2312" w:eastAsia="仿宋_GB2312" w:cs="仿宋_GB2312"/>
          <w:b w:val="0"/>
          <w:bCs/>
          <w:i w:val="0"/>
          <w:iCs w:val="0"/>
          <w:caps w:val="0"/>
          <w:color w:val="222222"/>
          <w:spacing w:val="0"/>
          <w:sz w:val="32"/>
          <w:szCs w:val="32"/>
          <w:lang w:val="en-US" w:eastAsia="zh-CN"/>
        </w:rPr>
        <w:t>单家企业补助金额最多不超过10万元</w:t>
      </w:r>
      <w:r>
        <w:rPr>
          <w:rFonts w:hint="eastAsia" w:ascii="仿宋_GB2312" w:hAnsi="仿宋_GB2312" w:eastAsia="仿宋_GB2312" w:cs="仿宋_GB2312"/>
          <w:b w:val="0"/>
          <w:bCs/>
          <w:i w:val="0"/>
          <w:iCs w:val="0"/>
          <w:caps w:val="0"/>
          <w:color w:val="222222"/>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val="0"/>
          <w:i w:val="0"/>
          <w:iCs w:val="0"/>
          <w:caps w:val="0"/>
          <w:color w:val="222222"/>
          <w:spacing w:val="0"/>
          <w:sz w:val="32"/>
          <w:szCs w:val="48"/>
        </w:rPr>
      </w:pPr>
      <w:r>
        <w:rPr>
          <w:rFonts w:hint="eastAsia" w:ascii="黑体" w:hAnsi="黑体" w:eastAsia="黑体" w:cs="黑体"/>
          <w:b w:val="0"/>
          <w:bCs w:val="0"/>
          <w:i w:val="0"/>
          <w:iCs w:val="0"/>
          <w:caps w:val="0"/>
          <w:color w:val="222222"/>
          <w:spacing w:val="0"/>
          <w:sz w:val="32"/>
          <w:szCs w:val="48"/>
          <w:lang w:eastAsia="zh-CN"/>
        </w:rPr>
        <w:t>第四章</w:t>
      </w:r>
      <w:r>
        <w:rPr>
          <w:rFonts w:hint="eastAsia" w:ascii="黑体" w:hAnsi="黑体" w:eastAsia="黑体" w:cs="黑体"/>
          <w:b w:val="0"/>
          <w:bCs w:val="0"/>
          <w:i w:val="0"/>
          <w:iCs w:val="0"/>
          <w:caps w:val="0"/>
          <w:color w:val="222222"/>
          <w:spacing w:val="0"/>
          <w:sz w:val="32"/>
          <w:szCs w:val="48"/>
          <w:lang w:val="en-US" w:eastAsia="zh-CN"/>
        </w:rPr>
        <w:t xml:space="preserve"> </w:t>
      </w:r>
      <w:r>
        <w:rPr>
          <w:rFonts w:hint="eastAsia" w:ascii="黑体" w:hAnsi="黑体" w:eastAsia="黑体" w:cs="黑体"/>
          <w:b w:val="0"/>
          <w:bCs w:val="0"/>
          <w:i w:val="0"/>
          <w:iCs w:val="0"/>
          <w:caps w:val="0"/>
          <w:color w:val="222222"/>
          <w:spacing w:val="0"/>
          <w:sz w:val="32"/>
          <w:szCs w:val="48"/>
        </w:rPr>
        <w:t>附则</w:t>
      </w:r>
    </w:p>
    <w:p>
      <w:pPr>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val="0"/>
          <w:bCs/>
          <w:i w:val="0"/>
          <w:iCs w:val="0"/>
          <w:caps w:val="0"/>
          <w:color w:val="222222"/>
          <w:spacing w:val="0"/>
          <w:kern w:val="2"/>
          <w:sz w:val="32"/>
          <w:szCs w:val="32"/>
          <w:lang w:val="en-US" w:eastAsia="zh-CN" w:bidi="ar-SA"/>
        </w:rPr>
      </w:pPr>
      <w:r>
        <w:rPr>
          <w:rFonts w:hint="eastAsia" w:ascii="仿宋_GB2312" w:hAnsi="宋体" w:eastAsia="仿宋_GB2312" w:cs="仿宋_GB2312"/>
          <w:b/>
          <w:bCs/>
          <w:i w:val="0"/>
          <w:iCs w:val="0"/>
          <w:caps w:val="0"/>
          <w:color w:val="000000"/>
          <w:spacing w:val="0"/>
          <w:sz w:val="31"/>
          <w:szCs w:val="31"/>
          <w:shd w:val="clear" w:fill="FFFFFF"/>
          <w:lang w:eastAsia="zh-CN"/>
        </w:rPr>
        <w:t>第十八条</w:t>
      </w:r>
      <w:r>
        <w:rPr>
          <w:rFonts w:hint="eastAsia" w:ascii="仿宋_GB2312" w:hAnsi="宋体" w:eastAsia="仿宋_GB2312" w:cs="仿宋_GB2312"/>
          <w:i w:val="0"/>
          <w:iCs w:val="0"/>
          <w:caps w:val="0"/>
          <w:color w:val="000000"/>
          <w:spacing w:val="0"/>
          <w:sz w:val="31"/>
          <w:szCs w:val="31"/>
          <w:shd w:val="clear" w:fill="FFFFFF"/>
          <w:lang w:val="en-US" w:eastAsia="zh-CN"/>
        </w:rPr>
        <w:t xml:space="preserve"> </w:t>
      </w:r>
      <w:r>
        <w:rPr>
          <w:rFonts w:ascii="仿宋_GB2312" w:hAnsi="宋体" w:eastAsia="仿宋_GB2312" w:cs="仿宋_GB2312"/>
          <w:i w:val="0"/>
          <w:iCs w:val="0"/>
          <w:caps w:val="0"/>
          <w:color w:val="000000"/>
          <w:spacing w:val="0"/>
          <w:sz w:val="31"/>
          <w:szCs w:val="31"/>
          <w:shd w:val="clear" w:fill="FFFFFF"/>
        </w:rPr>
        <w:t>本措施奖补资金受年度奖补预算资金总额控制，所涉奖励、补贴等均为税前，且以人民币进行兑现。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sz w:val="32"/>
          <w:szCs w:val="32"/>
          <w:lang w:eastAsia="zh-CN"/>
        </w:rPr>
        <w:t>第十九条</w:t>
      </w:r>
      <w:r>
        <w:rPr>
          <w:rFonts w:hint="eastAsia" w:ascii="仿宋_GB2312" w:hAnsi="仿宋_GB2312" w:eastAsia="仿宋_GB2312" w:cs="仿宋_GB2312"/>
          <w:i w:val="0"/>
          <w:iCs w:val="0"/>
          <w:caps w:val="0"/>
          <w:color w:val="222222"/>
          <w:spacing w:val="0"/>
          <w:sz w:val="32"/>
          <w:szCs w:val="32"/>
          <w:lang w:val="en-US" w:eastAsia="zh-CN"/>
        </w:rPr>
        <w:t xml:space="preserve"> </w:t>
      </w:r>
      <w:r>
        <w:rPr>
          <w:rFonts w:hint="eastAsia" w:ascii="仿宋_GB2312" w:hAnsi="仿宋_GB2312" w:eastAsia="仿宋_GB2312" w:cs="仿宋_GB2312"/>
          <w:i w:val="0"/>
          <w:iCs w:val="0"/>
          <w:caps w:val="0"/>
          <w:color w:val="222222"/>
          <w:spacing w:val="0"/>
          <w:sz w:val="32"/>
          <w:szCs w:val="32"/>
        </w:rPr>
        <w:t>对具有重大经济效益或社会效益的企业或本措施未列的特别事项，可采取“一事一议”的办法报</w:t>
      </w:r>
      <w:r>
        <w:rPr>
          <w:rFonts w:hint="eastAsia" w:ascii="仿宋_GB2312" w:hAnsi="仿宋_GB2312" w:eastAsia="仿宋_GB2312" w:cs="仿宋_GB2312"/>
          <w:i w:val="0"/>
          <w:iCs w:val="0"/>
          <w:caps w:val="0"/>
          <w:color w:val="222222"/>
          <w:spacing w:val="0"/>
          <w:sz w:val="32"/>
          <w:szCs w:val="32"/>
          <w:lang w:val="en-US" w:eastAsia="zh-CN"/>
        </w:rPr>
        <w:t>区</w:t>
      </w:r>
      <w:r>
        <w:rPr>
          <w:rFonts w:hint="eastAsia" w:ascii="仿宋_GB2312" w:hAnsi="仿宋_GB2312" w:eastAsia="仿宋_GB2312" w:cs="仿宋_GB2312"/>
          <w:i w:val="0"/>
          <w:iCs w:val="0"/>
          <w:caps w:val="0"/>
          <w:color w:val="222222"/>
          <w:spacing w:val="0"/>
          <w:sz w:val="32"/>
          <w:szCs w:val="32"/>
        </w:rPr>
        <w:t>政府研究确定。</w:t>
      </w:r>
      <w:r>
        <w:rPr>
          <w:rFonts w:hint="eastAsia" w:ascii="仿宋_GB2312" w:hAnsi="仿宋_GB2312" w:eastAsia="仿宋_GB2312" w:cs="仿宋_GB2312"/>
          <w:color w:val="222222"/>
          <w:sz w:val="32"/>
          <w:szCs w:val="32"/>
        </w:rPr>
        <w:t>符合本措施规定的同一项目、同一事项同时符合</w:t>
      </w:r>
      <w:r>
        <w:rPr>
          <w:rFonts w:hint="eastAsia" w:ascii="仿宋_GB2312" w:hAnsi="仿宋_GB2312" w:eastAsia="仿宋_GB2312" w:cs="仿宋_GB2312"/>
          <w:color w:val="222222"/>
          <w:sz w:val="32"/>
          <w:szCs w:val="32"/>
          <w:lang w:val="en-US" w:eastAsia="zh-CN"/>
        </w:rPr>
        <w:t>省、市、</w:t>
      </w:r>
      <w:r>
        <w:rPr>
          <w:rFonts w:hint="eastAsia" w:ascii="仿宋_GB2312" w:hAnsi="仿宋_GB2312" w:eastAsia="仿宋_GB2312" w:cs="仿宋_GB2312"/>
          <w:color w:val="222222"/>
          <w:sz w:val="32"/>
          <w:szCs w:val="32"/>
        </w:rPr>
        <w:t>区其他扶持政策规定（含上级部门要求区里配套或负担资金的政策规定）的，按照从高不重复的原则予以支持，另有规定的除外。</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sz w:val="32"/>
          <w:szCs w:val="32"/>
          <w:lang w:eastAsia="zh-CN"/>
        </w:rPr>
        <w:t>第二十条</w:t>
      </w:r>
      <w:r>
        <w:rPr>
          <w:rFonts w:hint="eastAsia" w:ascii="仿宋_GB2312" w:hAnsi="仿宋_GB2312" w:eastAsia="仿宋_GB2312" w:cs="仿宋_GB2312"/>
          <w:i w:val="0"/>
          <w:iCs w:val="0"/>
          <w:caps w:val="0"/>
          <w:color w:val="222222"/>
          <w:spacing w:val="0"/>
          <w:sz w:val="32"/>
          <w:szCs w:val="32"/>
          <w:lang w:val="en-US" w:eastAsia="zh-CN"/>
        </w:rPr>
        <w:t xml:space="preserve"> </w:t>
      </w:r>
      <w:r>
        <w:rPr>
          <w:rFonts w:hint="eastAsia" w:ascii="仿宋_GB2312" w:hAnsi="仿宋_GB2312" w:eastAsia="仿宋_GB2312" w:cs="仿宋_GB2312"/>
          <w:i w:val="0"/>
          <w:iCs w:val="0"/>
          <w:caps w:val="0"/>
          <w:color w:val="222222"/>
          <w:spacing w:val="0"/>
          <w:sz w:val="32"/>
          <w:szCs w:val="32"/>
        </w:rPr>
        <w:t>获得扶持资金的企业，须按规定及时参加相关统计及高新技术企业运行情况登记，并自觉接受科技、财政、审计、税务和市场监管等主管部门的监督检查和日常管理。</w:t>
      </w:r>
      <w:r>
        <w:rPr>
          <w:rFonts w:hint="eastAsia" w:ascii="仿宋_GB2312" w:hAnsi="仿宋_GB2312" w:eastAsia="仿宋_GB2312" w:cs="仿宋_GB2312"/>
          <w:color w:val="222222"/>
          <w:sz w:val="32"/>
          <w:szCs w:val="32"/>
        </w:rPr>
        <w:t>获得补贴的涉税支出由企业或个人承担。区内企业新设分支机构、变更名称、分拆业务等不属于本措施扶持范畴。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b/>
          <w:bCs/>
          <w:color w:val="222222"/>
          <w:sz w:val="32"/>
          <w:szCs w:val="32"/>
          <w:lang w:eastAsia="zh-CN"/>
        </w:rPr>
        <w:t>第二十一条</w:t>
      </w:r>
      <w:r>
        <w:rPr>
          <w:rFonts w:hint="eastAsia" w:ascii="仿宋_GB2312" w:hAnsi="仿宋_GB2312" w:eastAsia="仿宋_GB2312" w:cs="仿宋_GB2312"/>
          <w:color w:val="222222"/>
          <w:sz w:val="32"/>
          <w:szCs w:val="32"/>
          <w:lang w:val="en-US" w:eastAsia="zh-CN"/>
        </w:rPr>
        <w:t xml:space="preserve"> </w:t>
      </w:r>
      <w:r>
        <w:rPr>
          <w:rFonts w:hint="eastAsia" w:ascii="仿宋_GB2312" w:hAnsi="仿宋_GB2312" w:eastAsia="仿宋_GB2312" w:cs="仿宋_GB2312"/>
          <w:color w:val="222222"/>
          <w:sz w:val="32"/>
          <w:szCs w:val="32"/>
        </w:rPr>
        <w:t>享受本措施扶持的对象，须签订相关承诺书，</w:t>
      </w:r>
      <w:r>
        <w:rPr>
          <w:rFonts w:hint="eastAsia" w:ascii="仿宋_GB2312" w:hAnsi="仿宋_GB2312" w:eastAsia="仿宋_GB2312" w:cs="仿宋_GB2312"/>
          <w:color w:val="222222"/>
          <w:sz w:val="32"/>
          <w:szCs w:val="32"/>
          <w:lang w:val="en-US" w:eastAsia="zh-CN"/>
        </w:rPr>
        <w:t>补贴期间不得迁出。</w:t>
      </w:r>
      <w:r>
        <w:rPr>
          <w:rFonts w:hint="eastAsia" w:ascii="仿宋_GB2312" w:hAnsi="仿宋_GB2312" w:eastAsia="仿宋_GB2312" w:cs="仿宋_GB2312"/>
          <w:i w:val="0"/>
          <w:iCs w:val="0"/>
          <w:caps w:val="0"/>
          <w:color w:val="222222"/>
          <w:spacing w:val="0"/>
          <w:sz w:val="32"/>
          <w:szCs w:val="32"/>
        </w:rPr>
        <w:t>对弄虚作假、虚报冒领奖励资金的单位，将采取停止拨款、全额追回已取得奖励资金、取消申请资格、纳入诚信记录等措施。构成犯罪的企业或</w:t>
      </w:r>
      <w:r>
        <w:rPr>
          <w:rFonts w:hint="eastAsia" w:ascii="仿宋_GB2312" w:hAnsi="仿宋_GB2312" w:eastAsia="仿宋_GB2312" w:cs="仿宋_GB2312"/>
          <w:i w:val="0"/>
          <w:iCs w:val="0"/>
          <w:caps w:val="0"/>
          <w:color w:val="222222"/>
          <w:spacing w:val="0"/>
          <w:sz w:val="32"/>
          <w:szCs w:val="32"/>
          <w:lang w:eastAsia="zh-CN"/>
        </w:rPr>
        <w:t>个人</w:t>
      </w:r>
      <w:r>
        <w:rPr>
          <w:rFonts w:hint="eastAsia" w:ascii="仿宋_GB2312" w:hAnsi="仿宋_GB2312" w:eastAsia="仿宋_GB2312" w:cs="仿宋_GB2312"/>
          <w:i w:val="0"/>
          <w:iCs w:val="0"/>
          <w:caps w:val="0"/>
          <w:color w:val="222222"/>
          <w:spacing w:val="0"/>
          <w:sz w:val="32"/>
          <w:szCs w:val="32"/>
        </w:rPr>
        <w:t>，依法移送司法机关处理。工作人员有贪污贿赂、滥用职权、玩忽职守、权力寻租、利益输送、徇私舞弊、浪费国家资财等行为的，依法给予相应处分，构成犯罪的，依法追究其刑事责任。</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sz w:val="32"/>
          <w:szCs w:val="32"/>
          <w:lang w:eastAsia="zh-CN"/>
        </w:rPr>
        <w:t>第二十二条</w:t>
      </w:r>
      <w:r>
        <w:rPr>
          <w:rFonts w:hint="eastAsia" w:ascii="仿宋_GB2312" w:hAnsi="仿宋_GB2312" w:eastAsia="仿宋_GB2312" w:cs="仿宋_GB2312"/>
          <w:i w:val="0"/>
          <w:iCs w:val="0"/>
          <w:caps w:val="0"/>
          <w:color w:val="222222"/>
          <w:spacing w:val="0"/>
          <w:sz w:val="32"/>
          <w:szCs w:val="32"/>
          <w:lang w:val="en-US" w:eastAsia="zh-CN"/>
        </w:rPr>
        <w:t xml:space="preserve"> 本</w:t>
      </w:r>
      <w:r>
        <w:rPr>
          <w:rFonts w:hint="eastAsia" w:ascii="仿宋_GB2312" w:hAnsi="仿宋_GB2312" w:eastAsia="仿宋_GB2312" w:cs="仿宋_GB2312"/>
          <w:i w:val="0"/>
          <w:iCs w:val="0"/>
          <w:caps w:val="0"/>
          <w:color w:val="222222"/>
          <w:spacing w:val="0"/>
          <w:sz w:val="32"/>
          <w:szCs w:val="32"/>
        </w:rPr>
        <w:t>措施有效期内受理通过的补贴申请，在措施超出有效期后，企业累计补贴未达条款约定年度的，可给予继续补贴至约定年度。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sz w:val="32"/>
          <w:szCs w:val="32"/>
          <w:lang w:eastAsia="zh-CN"/>
        </w:rPr>
        <w:t>第二十三条</w:t>
      </w:r>
      <w:r>
        <w:rPr>
          <w:rFonts w:hint="eastAsia" w:ascii="仿宋_GB2312" w:hAnsi="仿宋_GB2312" w:eastAsia="仿宋_GB2312" w:cs="仿宋_GB2312"/>
          <w:i w:val="0"/>
          <w:iCs w:val="0"/>
          <w:caps w:val="0"/>
          <w:color w:val="222222"/>
          <w:spacing w:val="0"/>
          <w:sz w:val="32"/>
          <w:szCs w:val="32"/>
          <w:lang w:val="en-US" w:eastAsia="zh-CN"/>
        </w:rPr>
        <w:t xml:space="preserve"> 本措施的具体应用问题，</w:t>
      </w:r>
      <w:r>
        <w:rPr>
          <w:rFonts w:hint="eastAsia" w:ascii="仿宋_GB2312" w:hAnsi="仿宋_GB2312" w:eastAsia="仿宋_GB2312" w:cs="仿宋_GB2312"/>
          <w:i w:val="0"/>
          <w:iCs w:val="0"/>
          <w:caps w:val="0"/>
          <w:color w:val="222222"/>
          <w:spacing w:val="0"/>
          <w:sz w:val="32"/>
          <w:szCs w:val="32"/>
        </w:rPr>
        <w:t>由</w:t>
      </w:r>
      <w:r>
        <w:rPr>
          <w:rFonts w:hint="eastAsia" w:ascii="仿宋_GB2312" w:hAnsi="仿宋_GB2312" w:eastAsia="仿宋_GB2312" w:cs="仿宋_GB2312"/>
          <w:i w:val="0"/>
          <w:iCs w:val="0"/>
          <w:caps w:val="0"/>
          <w:color w:val="222222"/>
          <w:spacing w:val="0"/>
          <w:sz w:val="32"/>
          <w:szCs w:val="32"/>
          <w:lang w:val="en-US" w:eastAsia="zh-CN"/>
        </w:rPr>
        <w:t>海口市龙华区</w:t>
      </w:r>
      <w:r>
        <w:rPr>
          <w:rFonts w:hint="eastAsia" w:ascii="仿宋_GB2312" w:hAnsi="仿宋_GB2312" w:eastAsia="仿宋_GB2312" w:cs="仿宋_GB2312"/>
          <w:i w:val="0"/>
          <w:iCs w:val="0"/>
          <w:caps w:val="0"/>
          <w:color w:val="222222"/>
          <w:spacing w:val="0"/>
          <w:sz w:val="32"/>
          <w:szCs w:val="32"/>
        </w:rPr>
        <w:t>科</w:t>
      </w:r>
      <w:r>
        <w:rPr>
          <w:rFonts w:hint="eastAsia" w:ascii="仿宋_GB2312" w:hAnsi="仿宋_GB2312" w:eastAsia="仿宋_GB2312" w:cs="仿宋_GB2312"/>
          <w:i w:val="0"/>
          <w:iCs w:val="0"/>
          <w:caps w:val="0"/>
          <w:color w:val="222222"/>
          <w:spacing w:val="0"/>
          <w:sz w:val="32"/>
          <w:szCs w:val="32"/>
          <w:lang w:val="en-US" w:eastAsia="zh-CN"/>
        </w:rPr>
        <w:t>学</w:t>
      </w:r>
      <w:r>
        <w:rPr>
          <w:rFonts w:hint="eastAsia" w:ascii="仿宋_GB2312" w:hAnsi="仿宋_GB2312" w:eastAsia="仿宋_GB2312" w:cs="仿宋_GB2312"/>
          <w:i w:val="0"/>
          <w:iCs w:val="0"/>
          <w:caps w:val="0"/>
          <w:color w:val="222222"/>
          <w:spacing w:val="0"/>
          <w:sz w:val="32"/>
          <w:szCs w:val="32"/>
        </w:rPr>
        <w:t>技</w:t>
      </w:r>
      <w:r>
        <w:rPr>
          <w:rFonts w:hint="eastAsia" w:ascii="仿宋_GB2312" w:hAnsi="仿宋_GB2312" w:eastAsia="仿宋_GB2312" w:cs="仿宋_GB2312"/>
          <w:i w:val="0"/>
          <w:iCs w:val="0"/>
          <w:caps w:val="0"/>
          <w:color w:val="222222"/>
          <w:spacing w:val="0"/>
          <w:sz w:val="32"/>
          <w:szCs w:val="32"/>
          <w:lang w:val="en-US" w:eastAsia="zh-CN"/>
        </w:rPr>
        <w:t>术</w:t>
      </w:r>
      <w:r>
        <w:rPr>
          <w:rFonts w:hint="eastAsia" w:ascii="仿宋_GB2312" w:hAnsi="仿宋_GB2312" w:eastAsia="仿宋_GB2312" w:cs="仿宋_GB2312"/>
          <w:i w:val="0"/>
          <w:iCs w:val="0"/>
          <w:caps w:val="0"/>
          <w:color w:val="222222"/>
          <w:spacing w:val="0"/>
          <w:sz w:val="32"/>
          <w:szCs w:val="32"/>
        </w:rPr>
        <w:t>工业信息化局</w:t>
      </w:r>
      <w:r>
        <w:rPr>
          <w:rFonts w:hint="eastAsia" w:ascii="仿宋_GB2312" w:hAnsi="仿宋_GB2312" w:eastAsia="仿宋_GB2312" w:cs="仿宋_GB2312"/>
          <w:i w:val="0"/>
          <w:iCs w:val="0"/>
          <w:caps w:val="0"/>
          <w:color w:val="222222"/>
          <w:spacing w:val="0"/>
          <w:sz w:val="32"/>
          <w:szCs w:val="32"/>
          <w:lang w:eastAsia="zh-CN"/>
        </w:rPr>
        <w:t>负责解释，</w:t>
      </w:r>
      <w:r>
        <w:rPr>
          <w:rFonts w:hint="eastAsia" w:ascii="仿宋_GB2312" w:hAnsi="仿宋_GB2312" w:eastAsia="仿宋_GB2312" w:cs="仿宋_GB2312"/>
          <w:i w:val="0"/>
          <w:iCs w:val="0"/>
          <w:caps w:val="0"/>
          <w:color w:val="222222"/>
          <w:spacing w:val="0"/>
          <w:sz w:val="32"/>
          <w:szCs w:val="32"/>
        </w:rPr>
        <w:t>实施细则另行</w:t>
      </w:r>
      <w:r>
        <w:rPr>
          <w:rFonts w:hint="eastAsia" w:ascii="仿宋_GB2312" w:hAnsi="仿宋_GB2312" w:eastAsia="仿宋_GB2312" w:cs="仿宋_GB2312"/>
          <w:i w:val="0"/>
          <w:iCs w:val="0"/>
          <w:caps w:val="0"/>
          <w:color w:val="222222"/>
          <w:spacing w:val="0"/>
          <w:sz w:val="32"/>
          <w:szCs w:val="32"/>
          <w:lang w:eastAsia="zh-CN"/>
        </w:rPr>
        <w:t>制定</w:t>
      </w:r>
      <w:r>
        <w:rPr>
          <w:rFonts w:hint="eastAsia" w:ascii="仿宋_GB2312" w:hAnsi="仿宋_GB2312" w:eastAsia="仿宋_GB2312" w:cs="仿宋_GB2312"/>
          <w:i w:val="0"/>
          <w:iCs w:val="0"/>
          <w:caps w:val="0"/>
          <w:color w:val="222222"/>
          <w:spacing w:val="0"/>
          <w:sz w:val="32"/>
          <w:szCs w:val="32"/>
        </w:rPr>
        <w:t>执行。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sz w:val="32"/>
          <w:szCs w:val="32"/>
          <w:lang w:eastAsia="zh-CN"/>
        </w:rPr>
        <w:t>第二十四条</w:t>
      </w:r>
      <w:r>
        <w:rPr>
          <w:rFonts w:hint="eastAsia" w:ascii="仿宋_GB2312" w:hAnsi="仿宋_GB2312" w:eastAsia="仿宋_GB2312" w:cs="仿宋_GB2312"/>
          <w:i w:val="0"/>
          <w:iCs w:val="0"/>
          <w:caps w:val="0"/>
          <w:color w:val="222222"/>
          <w:spacing w:val="0"/>
          <w:sz w:val="32"/>
          <w:szCs w:val="32"/>
          <w:lang w:val="en-US" w:eastAsia="zh-CN"/>
        </w:rPr>
        <w:t xml:space="preserve"> </w:t>
      </w:r>
      <w:r>
        <w:rPr>
          <w:rFonts w:hint="eastAsia" w:ascii="仿宋_GB2312" w:hAnsi="仿宋_GB2312" w:eastAsia="仿宋_GB2312" w:cs="仿宋_GB2312"/>
          <w:i w:val="0"/>
          <w:iCs w:val="0"/>
          <w:caps w:val="0"/>
          <w:color w:val="222222"/>
          <w:spacing w:val="0"/>
          <w:sz w:val="32"/>
          <w:szCs w:val="32"/>
        </w:rPr>
        <w:t>本措施自2024年</w:t>
      </w:r>
      <w:r>
        <w:rPr>
          <w:rFonts w:hint="eastAsia" w:ascii="仿宋_GB2312" w:hAnsi="仿宋_GB2312" w:eastAsia="仿宋_GB2312" w:cs="仿宋_GB2312"/>
          <w:i w:val="0"/>
          <w:iCs w:val="0"/>
          <w:caps w:val="0"/>
          <w:color w:val="222222"/>
          <w:spacing w:val="0"/>
          <w:sz w:val="32"/>
          <w:szCs w:val="32"/>
          <w:lang w:val="en-US" w:eastAsia="zh-CN"/>
        </w:rPr>
        <w:t>X</w:t>
      </w:r>
      <w:r>
        <w:rPr>
          <w:rFonts w:hint="eastAsia" w:ascii="仿宋_GB2312" w:hAnsi="仿宋_GB2312" w:eastAsia="仿宋_GB2312" w:cs="仿宋_GB2312"/>
          <w:i w:val="0"/>
          <w:iCs w:val="0"/>
          <w:caps w:val="0"/>
          <w:color w:val="222222"/>
          <w:spacing w:val="0"/>
          <w:sz w:val="32"/>
          <w:szCs w:val="32"/>
        </w:rPr>
        <w:t>月</w:t>
      </w:r>
      <w:r>
        <w:rPr>
          <w:rFonts w:hint="eastAsia" w:ascii="仿宋_GB2312" w:hAnsi="仿宋_GB2312" w:eastAsia="仿宋_GB2312" w:cs="仿宋_GB2312"/>
          <w:i w:val="0"/>
          <w:iCs w:val="0"/>
          <w:caps w:val="0"/>
          <w:color w:val="222222"/>
          <w:spacing w:val="0"/>
          <w:sz w:val="32"/>
          <w:szCs w:val="32"/>
          <w:lang w:val="en-US" w:eastAsia="zh-CN"/>
        </w:rPr>
        <w:t>X</w:t>
      </w:r>
      <w:r>
        <w:rPr>
          <w:rFonts w:hint="eastAsia" w:ascii="仿宋_GB2312" w:hAnsi="仿宋_GB2312" w:eastAsia="仿宋_GB2312" w:cs="仿宋_GB2312"/>
          <w:i w:val="0"/>
          <w:iCs w:val="0"/>
          <w:caps w:val="0"/>
          <w:color w:val="222222"/>
          <w:spacing w:val="0"/>
          <w:sz w:val="32"/>
          <w:szCs w:val="32"/>
        </w:rPr>
        <w:t>日起施行，有效期至202</w:t>
      </w:r>
      <w:r>
        <w:rPr>
          <w:rFonts w:hint="eastAsia" w:ascii="仿宋_GB2312" w:hAnsi="仿宋_GB2312" w:eastAsia="仿宋_GB2312" w:cs="仿宋_GB2312"/>
          <w:i w:val="0"/>
          <w:iCs w:val="0"/>
          <w:caps w:val="0"/>
          <w:color w:val="222222"/>
          <w:spacing w:val="0"/>
          <w:sz w:val="32"/>
          <w:szCs w:val="32"/>
          <w:lang w:eastAsia="zh-CN"/>
        </w:rPr>
        <w:t>5</w:t>
      </w:r>
      <w:r>
        <w:rPr>
          <w:rFonts w:hint="eastAsia" w:ascii="仿宋_GB2312" w:hAnsi="仿宋_GB2312" w:eastAsia="仿宋_GB2312" w:cs="仿宋_GB2312"/>
          <w:i w:val="0"/>
          <w:iCs w:val="0"/>
          <w:caps w:val="0"/>
          <w:color w:val="222222"/>
          <w:spacing w:val="0"/>
          <w:sz w:val="32"/>
          <w:szCs w:val="32"/>
        </w:rPr>
        <w:t>年</w:t>
      </w:r>
      <w:r>
        <w:rPr>
          <w:rFonts w:hint="eastAsia" w:ascii="仿宋_GB2312" w:hAnsi="仿宋_GB2312" w:eastAsia="仿宋_GB2312" w:cs="仿宋_GB2312"/>
          <w:i w:val="0"/>
          <w:iCs w:val="0"/>
          <w:caps w:val="0"/>
          <w:color w:val="222222"/>
          <w:spacing w:val="0"/>
          <w:sz w:val="32"/>
          <w:szCs w:val="32"/>
          <w:lang w:eastAsia="zh-CN"/>
        </w:rPr>
        <w:t>1</w:t>
      </w:r>
      <w:r>
        <w:rPr>
          <w:rFonts w:hint="eastAsia" w:ascii="仿宋_GB2312" w:hAnsi="仿宋_GB2312" w:eastAsia="仿宋_GB2312" w:cs="仿宋_GB2312"/>
          <w:i w:val="0"/>
          <w:iCs w:val="0"/>
          <w:caps w:val="0"/>
          <w:color w:val="222222"/>
          <w:spacing w:val="0"/>
          <w:sz w:val="32"/>
          <w:szCs w:val="32"/>
          <w:lang w:val="en-US" w:eastAsia="zh-CN"/>
        </w:rPr>
        <w:t>2</w:t>
      </w:r>
      <w:r>
        <w:rPr>
          <w:rFonts w:hint="eastAsia" w:ascii="仿宋_GB2312" w:hAnsi="仿宋_GB2312" w:eastAsia="仿宋_GB2312" w:cs="仿宋_GB2312"/>
          <w:i w:val="0"/>
          <w:iCs w:val="0"/>
          <w:caps w:val="0"/>
          <w:color w:val="222222"/>
          <w:spacing w:val="0"/>
          <w:sz w:val="32"/>
          <w:szCs w:val="32"/>
        </w:rPr>
        <w:t>月</w:t>
      </w:r>
      <w:r>
        <w:rPr>
          <w:rFonts w:hint="eastAsia" w:ascii="仿宋_GB2312" w:hAnsi="仿宋_GB2312" w:eastAsia="仿宋_GB2312" w:cs="仿宋_GB2312"/>
          <w:i w:val="0"/>
          <w:iCs w:val="0"/>
          <w:caps w:val="0"/>
          <w:color w:val="222222"/>
          <w:spacing w:val="0"/>
          <w:sz w:val="32"/>
          <w:szCs w:val="32"/>
          <w:lang w:eastAsia="zh-CN"/>
        </w:rPr>
        <w:t>3</w:t>
      </w:r>
      <w:r>
        <w:rPr>
          <w:rFonts w:hint="eastAsia" w:ascii="仿宋_GB2312" w:hAnsi="仿宋_GB2312" w:eastAsia="仿宋_GB2312" w:cs="仿宋_GB2312"/>
          <w:i w:val="0"/>
          <w:iCs w:val="0"/>
          <w:caps w:val="0"/>
          <w:color w:val="222222"/>
          <w:spacing w:val="0"/>
          <w:sz w:val="32"/>
          <w:szCs w:val="32"/>
          <w:lang w:val="en-US" w:eastAsia="zh-CN"/>
        </w:rPr>
        <w:t>1</w:t>
      </w:r>
      <w:r>
        <w:rPr>
          <w:rFonts w:hint="eastAsia" w:ascii="仿宋_GB2312" w:hAnsi="仿宋_GB2312" w:eastAsia="仿宋_GB2312" w:cs="仿宋_GB2312"/>
          <w:i w:val="0"/>
          <w:iCs w:val="0"/>
          <w:caps w:val="0"/>
          <w:color w:val="222222"/>
          <w:spacing w:val="0"/>
          <w:sz w:val="32"/>
          <w:szCs w:val="32"/>
        </w:rPr>
        <w:t>日。有效期内国家、省、市政策另有规定的从其规定。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val="0"/>
          <w:i w:val="0"/>
          <w:iCs w:val="0"/>
          <w:caps w:val="0"/>
          <w:color w:val="222222"/>
          <w:spacing w:val="0"/>
          <w:sz w:val="32"/>
          <w:szCs w:val="48"/>
        </w:rPr>
      </w:pPr>
      <w:r>
        <w:rPr>
          <w:rFonts w:hint="eastAsia" w:ascii="黑体" w:hAnsi="黑体" w:eastAsia="黑体" w:cs="黑体"/>
          <w:b w:val="0"/>
          <w:bCs w:val="0"/>
          <w:i w:val="0"/>
          <w:iCs w:val="0"/>
          <w:caps w:val="0"/>
          <w:color w:val="222222"/>
          <w:spacing w:val="0"/>
          <w:sz w:val="32"/>
          <w:szCs w:val="48"/>
          <w:lang w:eastAsia="zh-CN"/>
        </w:rPr>
        <w:t>第五章</w:t>
      </w:r>
      <w:r>
        <w:rPr>
          <w:rFonts w:hint="eastAsia" w:ascii="黑体" w:hAnsi="黑体" w:eastAsia="黑体" w:cs="黑体"/>
          <w:b w:val="0"/>
          <w:bCs w:val="0"/>
          <w:i w:val="0"/>
          <w:iCs w:val="0"/>
          <w:caps w:val="0"/>
          <w:color w:val="222222"/>
          <w:spacing w:val="0"/>
          <w:sz w:val="32"/>
          <w:szCs w:val="48"/>
          <w:lang w:val="en-US" w:eastAsia="zh-CN"/>
        </w:rPr>
        <w:t xml:space="preserve"> </w:t>
      </w:r>
      <w:r>
        <w:rPr>
          <w:rFonts w:hint="eastAsia" w:ascii="黑体" w:hAnsi="黑体" w:eastAsia="黑体" w:cs="黑体"/>
          <w:b w:val="0"/>
          <w:bCs w:val="0"/>
          <w:i w:val="0"/>
          <w:iCs w:val="0"/>
          <w:caps w:val="0"/>
          <w:color w:val="222222"/>
          <w:spacing w:val="0"/>
          <w:sz w:val="32"/>
          <w:szCs w:val="48"/>
        </w:rPr>
        <w:t>名词解释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sz w:val="32"/>
          <w:szCs w:val="32"/>
          <w:lang w:eastAsia="zh-CN"/>
        </w:rPr>
        <w:t>第二十五条</w:t>
      </w:r>
      <w:r>
        <w:rPr>
          <w:rFonts w:hint="eastAsia" w:ascii="仿宋_GB2312" w:hAnsi="仿宋_GB2312" w:eastAsia="仿宋_GB2312" w:cs="仿宋_GB2312"/>
          <w:i w:val="0"/>
          <w:iCs w:val="0"/>
          <w:caps w:val="0"/>
          <w:color w:val="222222"/>
          <w:spacing w:val="0"/>
          <w:sz w:val="32"/>
          <w:szCs w:val="32"/>
          <w:lang w:val="en-US" w:eastAsia="zh-CN"/>
        </w:rPr>
        <w:t xml:space="preserve"> </w:t>
      </w:r>
      <w:r>
        <w:rPr>
          <w:rFonts w:hint="eastAsia" w:ascii="仿宋_GB2312" w:hAnsi="仿宋_GB2312" w:eastAsia="仿宋_GB2312" w:cs="仿宋_GB2312"/>
          <w:i w:val="0"/>
          <w:iCs w:val="0"/>
          <w:caps w:val="0"/>
          <w:color w:val="222222"/>
          <w:spacing w:val="0"/>
          <w:sz w:val="32"/>
          <w:szCs w:val="32"/>
        </w:rPr>
        <w:t>数字经济核心产业企业是指根据《数字经济及其核心产业统计分类（2021）》（国家统计局令第33号）以数字产品制造业、数字产品服务业、数字技术应用业、数字要素驱动业四大类产业为主营业务</w:t>
      </w:r>
      <w:r>
        <w:rPr>
          <w:rFonts w:hint="eastAsia" w:ascii="仿宋_GB2312" w:hAnsi="仿宋_GB2312" w:eastAsia="仿宋_GB2312" w:cs="仿宋_GB2312"/>
          <w:i w:val="0"/>
          <w:iCs w:val="0"/>
          <w:caps w:val="0"/>
          <w:color w:val="222222"/>
          <w:spacing w:val="0"/>
          <w:sz w:val="32"/>
          <w:szCs w:val="32"/>
          <w:lang w:eastAsia="zh-CN"/>
        </w:rPr>
        <w:t>的企业</w:t>
      </w:r>
      <w:r>
        <w:rPr>
          <w:rFonts w:hint="eastAsia" w:ascii="仿宋_GB2312" w:hAnsi="仿宋_GB2312" w:eastAsia="仿宋_GB2312" w:cs="仿宋_GB2312"/>
          <w:i w:val="0"/>
          <w:iCs w:val="0"/>
          <w:caps w:val="0"/>
          <w:color w:val="222222"/>
          <w:spacing w:val="0"/>
          <w:sz w:val="32"/>
          <w:szCs w:val="32"/>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caps w:val="0"/>
          <w:color w:val="222222"/>
          <w:spacing w:val="0"/>
          <w:sz w:val="32"/>
          <w:szCs w:val="32"/>
          <w:lang w:val="en-US" w:eastAsia="zh-CN"/>
        </w:rPr>
        <w:t>第二十六条</w:t>
      </w:r>
      <w:r>
        <w:rPr>
          <w:rFonts w:hint="eastAsia" w:ascii="仿宋_GB2312" w:hAnsi="仿宋_GB2312" w:eastAsia="仿宋_GB2312" w:cs="仿宋_GB2312"/>
          <w:i w:val="0"/>
          <w:iCs w:val="0"/>
          <w:caps w:val="0"/>
          <w:color w:val="222222"/>
          <w:spacing w:val="0"/>
          <w:sz w:val="32"/>
          <w:szCs w:val="32"/>
          <w:lang w:val="en-US" w:eastAsia="zh-CN"/>
        </w:rPr>
        <w:t xml:space="preserve"> 区重点产业园区是指：复兴城互联网信息产业园、海口·中关村信息谷创新中心、海口市龙华数字经济产业园、龙华动漫产业园、海口文化产业园。</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MTZmYzRlNTc1MGM1MjllNDJiZGFmZjVhMzc1ZDEifQ=="/>
  </w:docVars>
  <w:rsids>
    <w:rsidRoot w:val="00000000"/>
    <w:rsid w:val="00092509"/>
    <w:rsid w:val="00287590"/>
    <w:rsid w:val="008E0C60"/>
    <w:rsid w:val="00A31F92"/>
    <w:rsid w:val="00BE7797"/>
    <w:rsid w:val="00C95CB9"/>
    <w:rsid w:val="0112363F"/>
    <w:rsid w:val="01883901"/>
    <w:rsid w:val="01CA5CC8"/>
    <w:rsid w:val="01EC149C"/>
    <w:rsid w:val="01F86CD9"/>
    <w:rsid w:val="02072A78"/>
    <w:rsid w:val="02103549"/>
    <w:rsid w:val="02225B04"/>
    <w:rsid w:val="024B3ADE"/>
    <w:rsid w:val="02B75FBD"/>
    <w:rsid w:val="02D2752A"/>
    <w:rsid w:val="032A2EC2"/>
    <w:rsid w:val="03B721E0"/>
    <w:rsid w:val="03BD5AE4"/>
    <w:rsid w:val="03EA43FF"/>
    <w:rsid w:val="047E45CB"/>
    <w:rsid w:val="047F723D"/>
    <w:rsid w:val="04826D2E"/>
    <w:rsid w:val="04AE2B09"/>
    <w:rsid w:val="04BC3FEE"/>
    <w:rsid w:val="04BE5FB8"/>
    <w:rsid w:val="04D53301"/>
    <w:rsid w:val="04E25842"/>
    <w:rsid w:val="04EF43C3"/>
    <w:rsid w:val="051757FB"/>
    <w:rsid w:val="0542447B"/>
    <w:rsid w:val="05690E1A"/>
    <w:rsid w:val="057B7A05"/>
    <w:rsid w:val="0584003C"/>
    <w:rsid w:val="05A66DF1"/>
    <w:rsid w:val="05D45367"/>
    <w:rsid w:val="05E816BC"/>
    <w:rsid w:val="06454B46"/>
    <w:rsid w:val="064918B1"/>
    <w:rsid w:val="0667442D"/>
    <w:rsid w:val="06677F89"/>
    <w:rsid w:val="0680729D"/>
    <w:rsid w:val="068C7C4C"/>
    <w:rsid w:val="06AA6DD6"/>
    <w:rsid w:val="06F537E7"/>
    <w:rsid w:val="074020A1"/>
    <w:rsid w:val="07646335"/>
    <w:rsid w:val="07877705"/>
    <w:rsid w:val="078D21FB"/>
    <w:rsid w:val="07CB2B57"/>
    <w:rsid w:val="0801376D"/>
    <w:rsid w:val="087245E9"/>
    <w:rsid w:val="089332B7"/>
    <w:rsid w:val="089E49B5"/>
    <w:rsid w:val="08BA6A96"/>
    <w:rsid w:val="08F301FA"/>
    <w:rsid w:val="08F74842"/>
    <w:rsid w:val="09271C52"/>
    <w:rsid w:val="092F12E2"/>
    <w:rsid w:val="0935436E"/>
    <w:rsid w:val="093D3223"/>
    <w:rsid w:val="096047B0"/>
    <w:rsid w:val="098B21E0"/>
    <w:rsid w:val="09AA4D5C"/>
    <w:rsid w:val="09B13866"/>
    <w:rsid w:val="09B94F9F"/>
    <w:rsid w:val="09D63EB0"/>
    <w:rsid w:val="09DE4A06"/>
    <w:rsid w:val="0A1866FE"/>
    <w:rsid w:val="0A821835"/>
    <w:rsid w:val="0AB25401"/>
    <w:rsid w:val="0AD11E75"/>
    <w:rsid w:val="0B160826"/>
    <w:rsid w:val="0B325009"/>
    <w:rsid w:val="0B332B30"/>
    <w:rsid w:val="0B5F56D3"/>
    <w:rsid w:val="0B640F3B"/>
    <w:rsid w:val="0BA72FD2"/>
    <w:rsid w:val="0BC83278"/>
    <w:rsid w:val="0C0E6D28"/>
    <w:rsid w:val="0C3B1C9C"/>
    <w:rsid w:val="0C675B8E"/>
    <w:rsid w:val="0C765C81"/>
    <w:rsid w:val="0C801AF5"/>
    <w:rsid w:val="0C831895"/>
    <w:rsid w:val="0CD8573D"/>
    <w:rsid w:val="0D110C4F"/>
    <w:rsid w:val="0D732F87"/>
    <w:rsid w:val="0D9D24E2"/>
    <w:rsid w:val="0DA239FF"/>
    <w:rsid w:val="0DCB52A1"/>
    <w:rsid w:val="0DFF319D"/>
    <w:rsid w:val="0E2A021A"/>
    <w:rsid w:val="0E691143"/>
    <w:rsid w:val="0EC51CF1"/>
    <w:rsid w:val="0ECF1A84"/>
    <w:rsid w:val="0F114F36"/>
    <w:rsid w:val="0F201ACD"/>
    <w:rsid w:val="0F395CF3"/>
    <w:rsid w:val="0F3F5F47"/>
    <w:rsid w:val="0F61791D"/>
    <w:rsid w:val="0F6E05DA"/>
    <w:rsid w:val="0F81030D"/>
    <w:rsid w:val="0FAC0AC3"/>
    <w:rsid w:val="0FB1685E"/>
    <w:rsid w:val="0FEE5277"/>
    <w:rsid w:val="102E41C5"/>
    <w:rsid w:val="10711070"/>
    <w:rsid w:val="10A65D69"/>
    <w:rsid w:val="10A96B5E"/>
    <w:rsid w:val="10C2298C"/>
    <w:rsid w:val="10CA5CE4"/>
    <w:rsid w:val="10F1501F"/>
    <w:rsid w:val="110F7B9B"/>
    <w:rsid w:val="115B0787"/>
    <w:rsid w:val="11EB17AE"/>
    <w:rsid w:val="11EC3685"/>
    <w:rsid w:val="11FF376C"/>
    <w:rsid w:val="120D40DA"/>
    <w:rsid w:val="12521AED"/>
    <w:rsid w:val="12525F91"/>
    <w:rsid w:val="12971BF6"/>
    <w:rsid w:val="129B16E6"/>
    <w:rsid w:val="12A06CFD"/>
    <w:rsid w:val="12BE53D5"/>
    <w:rsid w:val="12D20E80"/>
    <w:rsid w:val="12E257AD"/>
    <w:rsid w:val="13873A19"/>
    <w:rsid w:val="139B0377"/>
    <w:rsid w:val="13D11138"/>
    <w:rsid w:val="13D551ED"/>
    <w:rsid w:val="13E72709"/>
    <w:rsid w:val="14131750"/>
    <w:rsid w:val="143D67CD"/>
    <w:rsid w:val="1457788F"/>
    <w:rsid w:val="145F3435"/>
    <w:rsid w:val="146D57C3"/>
    <w:rsid w:val="14A32AD4"/>
    <w:rsid w:val="15325C06"/>
    <w:rsid w:val="158A5A42"/>
    <w:rsid w:val="159348F7"/>
    <w:rsid w:val="159B19FD"/>
    <w:rsid w:val="15D66ED9"/>
    <w:rsid w:val="15F757F9"/>
    <w:rsid w:val="160475A2"/>
    <w:rsid w:val="165D45F9"/>
    <w:rsid w:val="166D15EC"/>
    <w:rsid w:val="167364D6"/>
    <w:rsid w:val="16C22EB7"/>
    <w:rsid w:val="16D276A1"/>
    <w:rsid w:val="16E40BB1"/>
    <w:rsid w:val="16E64EFA"/>
    <w:rsid w:val="17410382"/>
    <w:rsid w:val="174A36DB"/>
    <w:rsid w:val="174B2FAF"/>
    <w:rsid w:val="177B6A79"/>
    <w:rsid w:val="17972A1A"/>
    <w:rsid w:val="17B31280"/>
    <w:rsid w:val="17D64F6F"/>
    <w:rsid w:val="181F62C1"/>
    <w:rsid w:val="184719C8"/>
    <w:rsid w:val="188B3FAB"/>
    <w:rsid w:val="189D5A8C"/>
    <w:rsid w:val="19011E15"/>
    <w:rsid w:val="190F698A"/>
    <w:rsid w:val="19113AD2"/>
    <w:rsid w:val="192F2B88"/>
    <w:rsid w:val="193C34F7"/>
    <w:rsid w:val="19812EE4"/>
    <w:rsid w:val="198804EA"/>
    <w:rsid w:val="19A370D2"/>
    <w:rsid w:val="19B14317"/>
    <w:rsid w:val="19D379B8"/>
    <w:rsid w:val="1A011A7A"/>
    <w:rsid w:val="1A050F99"/>
    <w:rsid w:val="1A4C1518"/>
    <w:rsid w:val="1A584361"/>
    <w:rsid w:val="1AA90718"/>
    <w:rsid w:val="1AD87250"/>
    <w:rsid w:val="1B0D0CA7"/>
    <w:rsid w:val="1B337A9F"/>
    <w:rsid w:val="1BA40D22"/>
    <w:rsid w:val="1BAB04C0"/>
    <w:rsid w:val="1BCB4C1C"/>
    <w:rsid w:val="1BD06E1C"/>
    <w:rsid w:val="1BD6378F"/>
    <w:rsid w:val="1C8C6544"/>
    <w:rsid w:val="1C93342E"/>
    <w:rsid w:val="1CC655B2"/>
    <w:rsid w:val="1CCC6940"/>
    <w:rsid w:val="1CD203FA"/>
    <w:rsid w:val="1CD66224"/>
    <w:rsid w:val="1D3335EA"/>
    <w:rsid w:val="1D5232E9"/>
    <w:rsid w:val="1D854DA5"/>
    <w:rsid w:val="1D8B67FB"/>
    <w:rsid w:val="1DB23D88"/>
    <w:rsid w:val="1DD12460"/>
    <w:rsid w:val="1DD532CA"/>
    <w:rsid w:val="1DEC54EC"/>
    <w:rsid w:val="1E4C7CB2"/>
    <w:rsid w:val="1E5B7F7C"/>
    <w:rsid w:val="1E5E7A6C"/>
    <w:rsid w:val="1E8A0861"/>
    <w:rsid w:val="1EAC4C7B"/>
    <w:rsid w:val="1F042849"/>
    <w:rsid w:val="1F37098E"/>
    <w:rsid w:val="1F703EFB"/>
    <w:rsid w:val="1F707B20"/>
    <w:rsid w:val="1F95570F"/>
    <w:rsid w:val="1FCC0CA9"/>
    <w:rsid w:val="20140D2A"/>
    <w:rsid w:val="202C6073"/>
    <w:rsid w:val="21274A8D"/>
    <w:rsid w:val="2173382E"/>
    <w:rsid w:val="217F6677"/>
    <w:rsid w:val="21A96F05"/>
    <w:rsid w:val="21B0689F"/>
    <w:rsid w:val="21DC408E"/>
    <w:rsid w:val="221B797F"/>
    <w:rsid w:val="22552F34"/>
    <w:rsid w:val="22AD2D70"/>
    <w:rsid w:val="22AD74DF"/>
    <w:rsid w:val="22B06CF8"/>
    <w:rsid w:val="22FF181D"/>
    <w:rsid w:val="232D40C3"/>
    <w:rsid w:val="23395CFC"/>
    <w:rsid w:val="23720241"/>
    <w:rsid w:val="239A2451"/>
    <w:rsid w:val="239F090A"/>
    <w:rsid w:val="23B67043"/>
    <w:rsid w:val="23E045EC"/>
    <w:rsid w:val="23F944BF"/>
    <w:rsid w:val="244C5649"/>
    <w:rsid w:val="249929CE"/>
    <w:rsid w:val="24A26904"/>
    <w:rsid w:val="24F334BC"/>
    <w:rsid w:val="24FD1D8D"/>
    <w:rsid w:val="25937D6F"/>
    <w:rsid w:val="25D33A65"/>
    <w:rsid w:val="25E20F82"/>
    <w:rsid w:val="262E5F76"/>
    <w:rsid w:val="26555BF8"/>
    <w:rsid w:val="2674607E"/>
    <w:rsid w:val="269E0644"/>
    <w:rsid w:val="26E179D7"/>
    <w:rsid w:val="26FF1C8B"/>
    <w:rsid w:val="27000925"/>
    <w:rsid w:val="279B588D"/>
    <w:rsid w:val="284F6DA3"/>
    <w:rsid w:val="289D6624"/>
    <w:rsid w:val="28E3573D"/>
    <w:rsid w:val="28E514B5"/>
    <w:rsid w:val="291122AA"/>
    <w:rsid w:val="292F2731"/>
    <w:rsid w:val="29564161"/>
    <w:rsid w:val="295C471F"/>
    <w:rsid w:val="297B313D"/>
    <w:rsid w:val="29BF692D"/>
    <w:rsid w:val="2A7402EA"/>
    <w:rsid w:val="2AAD2577"/>
    <w:rsid w:val="2ADE7F6A"/>
    <w:rsid w:val="2B1E480B"/>
    <w:rsid w:val="2B2160A9"/>
    <w:rsid w:val="2B485D2C"/>
    <w:rsid w:val="2B911481"/>
    <w:rsid w:val="2BAD24FC"/>
    <w:rsid w:val="2BC639DD"/>
    <w:rsid w:val="2BF51A0F"/>
    <w:rsid w:val="2C4108EE"/>
    <w:rsid w:val="2C42277B"/>
    <w:rsid w:val="2C5612F4"/>
    <w:rsid w:val="2C932FD6"/>
    <w:rsid w:val="2CDF4B0F"/>
    <w:rsid w:val="2CF945F3"/>
    <w:rsid w:val="2D0F704A"/>
    <w:rsid w:val="2D1E78DC"/>
    <w:rsid w:val="2D5C786C"/>
    <w:rsid w:val="2D934FA8"/>
    <w:rsid w:val="2DBD4A0A"/>
    <w:rsid w:val="2E4427DA"/>
    <w:rsid w:val="2E725599"/>
    <w:rsid w:val="2EA15E7F"/>
    <w:rsid w:val="2EC01E1F"/>
    <w:rsid w:val="2EC851B9"/>
    <w:rsid w:val="2F072F38"/>
    <w:rsid w:val="2F0B211E"/>
    <w:rsid w:val="2F4400AD"/>
    <w:rsid w:val="2F4D1B62"/>
    <w:rsid w:val="2F9A6A3D"/>
    <w:rsid w:val="2FB43990"/>
    <w:rsid w:val="2FC811E9"/>
    <w:rsid w:val="3015555C"/>
    <w:rsid w:val="301D1535"/>
    <w:rsid w:val="302208F9"/>
    <w:rsid w:val="30366C6D"/>
    <w:rsid w:val="30814620"/>
    <w:rsid w:val="308C0468"/>
    <w:rsid w:val="30906993"/>
    <w:rsid w:val="309612E7"/>
    <w:rsid w:val="30B865D6"/>
    <w:rsid w:val="30D64E51"/>
    <w:rsid w:val="31152D57"/>
    <w:rsid w:val="316D2048"/>
    <w:rsid w:val="31D16A7B"/>
    <w:rsid w:val="320758D7"/>
    <w:rsid w:val="324845B6"/>
    <w:rsid w:val="326276D3"/>
    <w:rsid w:val="32D560F7"/>
    <w:rsid w:val="32EB76C8"/>
    <w:rsid w:val="33274478"/>
    <w:rsid w:val="334D2131"/>
    <w:rsid w:val="338E3017"/>
    <w:rsid w:val="339A2E9C"/>
    <w:rsid w:val="339C4E66"/>
    <w:rsid w:val="33AD11F4"/>
    <w:rsid w:val="33E05E30"/>
    <w:rsid w:val="33E660E2"/>
    <w:rsid w:val="340A1DD0"/>
    <w:rsid w:val="34651E08"/>
    <w:rsid w:val="347D25A2"/>
    <w:rsid w:val="348002E4"/>
    <w:rsid w:val="34921F7B"/>
    <w:rsid w:val="34DA3E98"/>
    <w:rsid w:val="34DB5522"/>
    <w:rsid w:val="34E40873"/>
    <w:rsid w:val="353C6584"/>
    <w:rsid w:val="353D61D5"/>
    <w:rsid w:val="356B1377"/>
    <w:rsid w:val="35FA5E74"/>
    <w:rsid w:val="35FF348B"/>
    <w:rsid w:val="361E1B63"/>
    <w:rsid w:val="36EE1DBB"/>
    <w:rsid w:val="37152F66"/>
    <w:rsid w:val="37611E7D"/>
    <w:rsid w:val="3793032E"/>
    <w:rsid w:val="37D526F5"/>
    <w:rsid w:val="37DE77FC"/>
    <w:rsid w:val="380134EA"/>
    <w:rsid w:val="380F0426"/>
    <w:rsid w:val="38327B47"/>
    <w:rsid w:val="38BC1112"/>
    <w:rsid w:val="38D02ABD"/>
    <w:rsid w:val="38F52E59"/>
    <w:rsid w:val="38F80D91"/>
    <w:rsid w:val="39007C46"/>
    <w:rsid w:val="399F120C"/>
    <w:rsid w:val="39A56128"/>
    <w:rsid w:val="39E84962"/>
    <w:rsid w:val="3A125147"/>
    <w:rsid w:val="3A145757"/>
    <w:rsid w:val="3A2B6F44"/>
    <w:rsid w:val="3A325BDD"/>
    <w:rsid w:val="3A5B3385"/>
    <w:rsid w:val="3A6F0BDF"/>
    <w:rsid w:val="3AC0768C"/>
    <w:rsid w:val="3AD46C94"/>
    <w:rsid w:val="3AFA0DF0"/>
    <w:rsid w:val="3AFA17E6"/>
    <w:rsid w:val="3B0C0187"/>
    <w:rsid w:val="3B2C6AD0"/>
    <w:rsid w:val="3B7D5699"/>
    <w:rsid w:val="3BD258C9"/>
    <w:rsid w:val="3BDC22A4"/>
    <w:rsid w:val="3BFA6BCE"/>
    <w:rsid w:val="3C1545C6"/>
    <w:rsid w:val="3C2854E9"/>
    <w:rsid w:val="3C326368"/>
    <w:rsid w:val="3C400D78"/>
    <w:rsid w:val="3C5F4C83"/>
    <w:rsid w:val="3C77121E"/>
    <w:rsid w:val="3C7C495E"/>
    <w:rsid w:val="3CE26DBB"/>
    <w:rsid w:val="3D0D40C6"/>
    <w:rsid w:val="3D4D2D2E"/>
    <w:rsid w:val="3D6810C8"/>
    <w:rsid w:val="3D6C7658"/>
    <w:rsid w:val="3DB37034"/>
    <w:rsid w:val="3DB739EF"/>
    <w:rsid w:val="3DDD67A7"/>
    <w:rsid w:val="3DFA1107"/>
    <w:rsid w:val="3E1D6BA4"/>
    <w:rsid w:val="3E1F0B6E"/>
    <w:rsid w:val="3E916E83"/>
    <w:rsid w:val="3E94330A"/>
    <w:rsid w:val="3E950E30"/>
    <w:rsid w:val="3EA6303D"/>
    <w:rsid w:val="3EEA117C"/>
    <w:rsid w:val="3F1104B7"/>
    <w:rsid w:val="3F3E5024"/>
    <w:rsid w:val="3F6031EC"/>
    <w:rsid w:val="3FE21E53"/>
    <w:rsid w:val="400E2C48"/>
    <w:rsid w:val="40125B96"/>
    <w:rsid w:val="40882E6C"/>
    <w:rsid w:val="409969B6"/>
    <w:rsid w:val="40FA0C9D"/>
    <w:rsid w:val="41003D33"/>
    <w:rsid w:val="411B561D"/>
    <w:rsid w:val="411F7A6D"/>
    <w:rsid w:val="41AE46E3"/>
    <w:rsid w:val="41C55588"/>
    <w:rsid w:val="41DB1250"/>
    <w:rsid w:val="41F61BE6"/>
    <w:rsid w:val="420662CD"/>
    <w:rsid w:val="42554B5E"/>
    <w:rsid w:val="425C413F"/>
    <w:rsid w:val="425F3C2F"/>
    <w:rsid w:val="42A653BA"/>
    <w:rsid w:val="42BE39FD"/>
    <w:rsid w:val="42D9753D"/>
    <w:rsid w:val="42DE4B54"/>
    <w:rsid w:val="42E43502"/>
    <w:rsid w:val="42F36125"/>
    <w:rsid w:val="43100A85"/>
    <w:rsid w:val="43236CBF"/>
    <w:rsid w:val="432F0921"/>
    <w:rsid w:val="43531647"/>
    <w:rsid w:val="436C03B1"/>
    <w:rsid w:val="43D321DE"/>
    <w:rsid w:val="43F3462F"/>
    <w:rsid w:val="44226CC2"/>
    <w:rsid w:val="446A2417"/>
    <w:rsid w:val="44703ED1"/>
    <w:rsid w:val="44882E25"/>
    <w:rsid w:val="44E1092B"/>
    <w:rsid w:val="45433394"/>
    <w:rsid w:val="45575571"/>
    <w:rsid w:val="455A248C"/>
    <w:rsid w:val="456F23DB"/>
    <w:rsid w:val="45886FF9"/>
    <w:rsid w:val="45B1654F"/>
    <w:rsid w:val="45C06792"/>
    <w:rsid w:val="45C36283"/>
    <w:rsid w:val="46447E46"/>
    <w:rsid w:val="46603AD2"/>
    <w:rsid w:val="467F03FC"/>
    <w:rsid w:val="46A2058E"/>
    <w:rsid w:val="46D84B45"/>
    <w:rsid w:val="46D85D5E"/>
    <w:rsid w:val="46E14C12"/>
    <w:rsid w:val="47163D7B"/>
    <w:rsid w:val="47282841"/>
    <w:rsid w:val="47490A0A"/>
    <w:rsid w:val="474927B8"/>
    <w:rsid w:val="474B6403"/>
    <w:rsid w:val="4750500E"/>
    <w:rsid w:val="47C85DD2"/>
    <w:rsid w:val="48024810"/>
    <w:rsid w:val="483B2A48"/>
    <w:rsid w:val="485338EE"/>
    <w:rsid w:val="48643D4D"/>
    <w:rsid w:val="48981C11"/>
    <w:rsid w:val="48F30C2D"/>
    <w:rsid w:val="48FC3F85"/>
    <w:rsid w:val="492D2391"/>
    <w:rsid w:val="49634005"/>
    <w:rsid w:val="4972249A"/>
    <w:rsid w:val="497955D6"/>
    <w:rsid w:val="4996110A"/>
    <w:rsid w:val="4A3D1BFD"/>
    <w:rsid w:val="4A41230A"/>
    <w:rsid w:val="4A677B24"/>
    <w:rsid w:val="4AB253A0"/>
    <w:rsid w:val="4AD056CA"/>
    <w:rsid w:val="4AF018C8"/>
    <w:rsid w:val="4B2535A8"/>
    <w:rsid w:val="4B3F63AB"/>
    <w:rsid w:val="4B943EF6"/>
    <w:rsid w:val="4B9F1B78"/>
    <w:rsid w:val="4BAE52DF"/>
    <w:rsid w:val="4BBC78E8"/>
    <w:rsid w:val="4BC0573E"/>
    <w:rsid w:val="4BDB2578"/>
    <w:rsid w:val="4BDB798E"/>
    <w:rsid w:val="4BDC32EF"/>
    <w:rsid w:val="4BFF5B3B"/>
    <w:rsid w:val="4C0F3416"/>
    <w:rsid w:val="4CE4720A"/>
    <w:rsid w:val="4D1675E0"/>
    <w:rsid w:val="4D662315"/>
    <w:rsid w:val="4D9C7AE5"/>
    <w:rsid w:val="4DB71DB7"/>
    <w:rsid w:val="4DF47921"/>
    <w:rsid w:val="4E395334"/>
    <w:rsid w:val="4E685C19"/>
    <w:rsid w:val="4E7E53CF"/>
    <w:rsid w:val="4E870795"/>
    <w:rsid w:val="4E93713A"/>
    <w:rsid w:val="4F3D0E54"/>
    <w:rsid w:val="4F6C34E7"/>
    <w:rsid w:val="4F8E77B9"/>
    <w:rsid w:val="4FAB04B3"/>
    <w:rsid w:val="4FD23C92"/>
    <w:rsid w:val="4FDC241B"/>
    <w:rsid w:val="4FDF63AF"/>
    <w:rsid w:val="5032028D"/>
    <w:rsid w:val="5059420E"/>
    <w:rsid w:val="507A200E"/>
    <w:rsid w:val="508E60E0"/>
    <w:rsid w:val="50BB0282"/>
    <w:rsid w:val="511B3417"/>
    <w:rsid w:val="512376DA"/>
    <w:rsid w:val="514452CA"/>
    <w:rsid w:val="516F72BF"/>
    <w:rsid w:val="51915487"/>
    <w:rsid w:val="51D51818"/>
    <w:rsid w:val="51D57A6A"/>
    <w:rsid w:val="51F36142"/>
    <w:rsid w:val="521D4F6D"/>
    <w:rsid w:val="52410C5B"/>
    <w:rsid w:val="5264494A"/>
    <w:rsid w:val="5268268C"/>
    <w:rsid w:val="526B217C"/>
    <w:rsid w:val="526D53E7"/>
    <w:rsid w:val="52A336A2"/>
    <w:rsid w:val="53316F22"/>
    <w:rsid w:val="53463A06"/>
    <w:rsid w:val="5363087F"/>
    <w:rsid w:val="5373753A"/>
    <w:rsid w:val="537D5219"/>
    <w:rsid w:val="53FD1767"/>
    <w:rsid w:val="541B013C"/>
    <w:rsid w:val="54247798"/>
    <w:rsid w:val="54343652"/>
    <w:rsid w:val="54540211"/>
    <w:rsid w:val="54660A6D"/>
    <w:rsid w:val="54751E42"/>
    <w:rsid w:val="54760EAD"/>
    <w:rsid w:val="5489003F"/>
    <w:rsid w:val="54CA318A"/>
    <w:rsid w:val="54F441BF"/>
    <w:rsid w:val="54F53B52"/>
    <w:rsid w:val="554C7044"/>
    <w:rsid w:val="55652EB2"/>
    <w:rsid w:val="558C19BD"/>
    <w:rsid w:val="55B300C2"/>
    <w:rsid w:val="563F3703"/>
    <w:rsid w:val="568D446F"/>
    <w:rsid w:val="56E147BB"/>
    <w:rsid w:val="56F376BB"/>
    <w:rsid w:val="570606C5"/>
    <w:rsid w:val="5765363E"/>
    <w:rsid w:val="57891C35"/>
    <w:rsid w:val="57931F59"/>
    <w:rsid w:val="57A777B2"/>
    <w:rsid w:val="57D936E4"/>
    <w:rsid w:val="57DD31D4"/>
    <w:rsid w:val="57F16C7F"/>
    <w:rsid w:val="58065D6B"/>
    <w:rsid w:val="583D1EC5"/>
    <w:rsid w:val="589A10C5"/>
    <w:rsid w:val="58DA5965"/>
    <w:rsid w:val="58F509F1"/>
    <w:rsid w:val="59030AC8"/>
    <w:rsid w:val="591C3F37"/>
    <w:rsid w:val="5944669F"/>
    <w:rsid w:val="595079D6"/>
    <w:rsid w:val="59934492"/>
    <w:rsid w:val="59AC7302"/>
    <w:rsid w:val="5A027E85"/>
    <w:rsid w:val="5A184774"/>
    <w:rsid w:val="5A2C3F9F"/>
    <w:rsid w:val="5A307F33"/>
    <w:rsid w:val="5A3B68D8"/>
    <w:rsid w:val="5A67147B"/>
    <w:rsid w:val="5A7F688E"/>
    <w:rsid w:val="5A8276BD"/>
    <w:rsid w:val="5AAB1367"/>
    <w:rsid w:val="5AD3266C"/>
    <w:rsid w:val="5AEB20AC"/>
    <w:rsid w:val="5AEE394A"/>
    <w:rsid w:val="5B04316E"/>
    <w:rsid w:val="5B25631B"/>
    <w:rsid w:val="5B8F2A37"/>
    <w:rsid w:val="5BB35F81"/>
    <w:rsid w:val="5BD743DE"/>
    <w:rsid w:val="5CAB1C86"/>
    <w:rsid w:val="5CAC7619"/>
    <w:rsid w:val="5CB36BF9"/>
    <w:rsid w:val="5CCE5C90"/>
    <w:rsid w:val="5CD03307"/>
    <w:rsid w:val="5CF1327E"/>
    <w:rsid w:val="5CF3349A"/>
    <w:rsid w:val="5D0D2532"/>
    <w:rsid w:val="5D313EC8"/>
    <w:rsid w:val="5D5C5C54"/>
    <w:rsid w:val="5D7A7717"/>
    <w:rsid w:val="5D9905F9"/>
    <w:rsid w:val="5D99427A"/>
    <w:rsid w:val="5DDA2EF0"/>
    <w:rsid w:val="5DF27626"/>
    <w:rsid w:val="5E2A4056"/>
    <w:rsid w:val="5E2D6537"/>
    <w:rsid w:val="5E3E6996"/>
    <w:rsid w:val="5E40270F"/>
    <w:rsid w:val="5E677C9B"/>
    <w:rsid w:val="5EA26B50"/>
    <w:rsid w:val="5EBF3633"/>
    <w:rsid w:val="5EF13A09"/>
    <w:rsid w:val="5F050C88"/>
    <w:rsid w:val="5F3202A9"/>
    <w:rsid w:val="5F35216B"/>
    <w:rsid w:val="5F555D46"/>
    <w:rsid w:val="5F70492E"/>
    <w:rsid w:val="5F84662B"/>
    <w:rsid w:val="5F9F3465"/>
    <w:rsid w:val="5FAA6092"/>
    <w:rsid w:val="5FB213EA"/>
    <w:rsid w:val="5FDC3CC7"/>
    <w:rsid w:val="5FE80968"/>
    <w:rsid w:val="5FEC5F78"/>
    <w:rsid w:val="603B4F3C"/>
    <w:rsid w:val="604D4C6F"/>
    <w:rsid w:val="60545FFD"/>
    <w:rsid w:val="605F3F2D"/>
    <w:rsid w:val="60795A64"/>
    <w:rsid w:val="61030D3B"/>
    <w:rsid w:val="614918DA"/>
    <w:rsid w:val="616950B2"/>
    <w:rsid w:val="61940BB0"/>
    <w:rsid w:val="61D27B22"/>
    <w:rsid w:val="61E635CD"/>
    <w:rsid w:val="620042A9"/>
    <w:rsid w:val="62456545"/>
    <w:rsid w:val="624F4CCE"/>
    <w:rsid w:val="62514EEA"/>
    <w:rsid w:val="625978FB"/>
    <w:rsid w:val="625D50F7"/>
    <w:rsid w:val="626D33A6"/>
    <w:rsid w:val="62774225"/>
    <w:rsid w:val="628A21AA"/>
    <w:rsid w:val="62C531E2"/>
    <w:rsid w:val="630B0D25"/>
    <w:rsid w:val="633A3BD0"/>
    <w:rsid w:val="63554566"/>
    <w:rsid w:val="6367429A"/>
    <w:rsid w:val="6372336A"/>
    <w:rsid w:val="641937E6"/>
    <w:rsid w:val="6472739A"/>
    <w:rsid w:val="647C3365"/>
    <w:rsid w:val="649936EC"/>
    <w:rsid w:val="65000502"/>
    <w:rsid w:val="65404DA2"/>
    <w:rsid w:val="656A1E1F"/>
    <w:rsid w:val="65756821"/>
    <w:rsid w:val="65AB131A"/>
    <w:rsid w:val="65AC068A"/>
    <w:rsid w:val="65AD68DC"/>
    <w:rsid w:val="65C47781"/>
    <w:rsid w:val="66D9341D"/>
    <w:rsid w:val="66FB5425"/>
    <w:rsid w:val="67236729"/>
    <w:rsid w:val="674D0433"/>
    <w:rsid w:val="677D408C"/>
    <w:rsid w:val="679A4C3E"/>
    <w:rsid w:val="67A33396"/>
    <w:rsid w:val="67B51A77"/>
    <w:rsid w:val="67BF46A4"/>
    <w:rsid w:val="67C526EA"/>
    <w:rsid w:val="67C73559"/>
    <w:rsid w:val="681C1AF7"/>
    <w:rsid w:val="68953657"/>
    <w:rsid w:val="689C49E5"/>
    <w:rsid w:val="68C77CB4"/>
    <w:rsid w:val="68CB0E27"/>
    <w:rsid w:val="68D0468F"/>
    <w:rsid w:val="68E372C7"/>
    <w:rsid w:val="6944008F"/>
    <w:rsid w:val="69676DA1"/>
    <w:rsid w:val="69967687"/>
    <w:rsid w:val="699D27C3"/>
    <w:rsid w:val="69A50B75"/>
    <w:rsid w:val="69F060E9"/>
    <w:rsid w:val="6A2622F8"/>
    <w:rsid w:val="6A2D7FEB"/>
    <w:rsid w:val="6A4D5049"/>
    <w:rsid w:val="6A682DD1"/>
    <w:rsid w:val="6A7E25F5"/>
    <w:rsid w:val="6A977AB5"/>
    <w:rsid w:val="6ABC136F"/>
    <w:rsid w:val="6AE6019A"/>
    <w:rsid w:val="6B15453C"/>
    <w:rsid w:val="6B1809A7"/>
    <w:rsid w:val="6B23319C"/>
    <w:rsid w:val="6B5E0309"/>
    <w:rsid w:val="6BB50A9D"/>
    <w:rsid w:val="6BCF0C2E"/>
    <w:rsid w:val="6BD44496"/>
    <w:rsid w:val="6C00095D"/>
    <w:rsid w:val="6C1E3D4C"/>
    <w:rsid w:val="6C264CF2"/>
    <w:rsid w:val="6C3C4602"/>
    <w:rsid w:val="6C4E4249"/>
    <w:rsid w:val="6C507FC1"/>
    <w:rsid w:val="6C580C23"/>
    <w:rsid w:val="6C5F0204"/>
    <w:rsid w:val="6C997F3B"/>
    <w:rsid w:val="6CB300ED"/>
    <w:rsid w:val="6D3E42BD"/>
    <w:rsid w:val="6DDB1B0C"/>
    <w:rsid w:val="6DE9247B"/>
    <w:rsid w:val="6E0252EB"/>
    <w:rsid w:val="6E14501E"/>
    <w:rsid w:val="6E1A6AD8"/>
    <w:rsid w:val="6E250FD9"/>
    <w:rsid w:val="6E4C0C5C"/>
    <w:rsid w:val="6E6C6C08"/>
    <w:rsid w:val="6EB65AAE"/>
    <w:rsid w:val="6EE13152"/>
    <w:rsid w:val="6F2B60B3"/>
    <w:rsid w:val="6F2F65B3"/>
    <w:rsid w:val="6F304504"/>
    <w:rsid w:val="6F653CDF"/>
    <w:rsid w:val="6FC0545D"/>
    <w:rsid w:val="6FD20FC8"/>
    <w:rsid w:val="6FE4739E"/>
    <w:rsid w:val="6FF70753"/>
    <w:rsid w:val="704716DB"/>
    <w:rsid w:val="704F233D"/>
    <w:rsid w:val="70630285"/>
    <w:rsid w:val="706933FF"/>
    <w:rsid w:val="707359D8"/>
    <w:rsid w:val="70A22DB5"/>
    <w:rsid w:val="70B5413B"/>
    <w:rsid w:val="715A543E"/>
    <w:rsid w:val="715C0206"/>
    <w:rsid w:val="716F713B"/>
    <w:rsid w:val="717402AD"/>
    <w:rsid w:val="718F4B37"/>
    <w:rsid w:val="71924BD7"/>
    <w:rsid w:val="71930C5C"/>
    <w:rsid w:val="71A30B93"/>
    <w:rsid w:val="71BB16C7"/>
    <w:rsid w:val="71C11019"/>
    <w:rsid w:val="724C2FD8"/>
    <w:rsid w:val="727E4EE7"/>
    <w:rsid w:val="72897D89"/>
    <w:rsid w:val="72964253"/>
    <w:rsid w:val="72B666A4"/>
    <w:rsid w:val="72BC63B0"/>
    <w:rsid w:val="72D51F74"/>
    <w:rsid w:val="730833A3"/>
    <w:rsid w:val="7318735E"/>
    <w:rsid w:val="7370719A"/>
    <w:rsid w:val="7386251A"/>
    <w:rsid w:val="73A62BBC"/>
    <w:rsid w:val="73E536E4"/>
    <w:rsid w:val="74031DBD"/>
    <w:rsid w:val="74061943"/>
    <w:rsid w:val="743B3304"/>
    <w:rsid w:val="74AF784E"/>
    <w:rsid w:val="74F02341"/>
    <w:rsid w:val="7541494A"/>
    <w:rsid w:val="75422471"/>
    <w:rsid w:val="75526B58"/>
    <w:rsid w:val="75677E80"/>
    <w:rsid w:val="75952EE8"/>
    <w:rsid w:val="75B50E95"/>
    <w:rsid w:val="75EF43A6"/>
    <w:rsid w:val="761E24DA"/>
    <w:rsid w:val="76876CD5"/>
    <w:rsid w:val="77564570"/>
    <w:rsid w:val="776D40C1"/>
    <w:rsid w:val="77DF669D"/>
    <w:rsid w:val="77F55EC0"/>
    <w:rsid w:val="77FC724F"/>
    <w:rsid w:val="786F76F4"/>
    <w:rsid w:val="7899604F"/>
    <w:rsid w:val="78BE62B2"/>
    <w:rsid w:val="78D41F79"/>
    <w:rsid w:val="78DD0E2E"/>
    <w:rsid w:val="79181E66"/>
    <w:rsid w:val="791B3704"/>
    <w:rsid w:val="792E3438"/>
    <w:rsid w:val="79404F19"/>
    <w:rsid w:val="79652BD2"/>
    <w:rsid w:val="79825532"/>
    <w:rsid w:val="79B25E17"/>
    <w:rsid w:val="79B7342D"/>
    <w:rsid w:val="79F24F6F"/>
    <w:rsid w:val="7A057501"/>
    <w:rsid w:val="7A1940E8"/>
    <w:rsid w:val="7A7430CC"/>
    <w:rsid w:val="7A971007"/>
    <w:rsid w:val="7AB76001"/>
    <w:rsid w:val="7ACC1ED3"/>
    <w:rsid w:val="7B114DBF"/>
    <w:rsid w:val="7B3A2568"/>
    <w:rsid w:val="7B537186"/>
    <w:rsid w:val="7B605486"/>
    <w:rsid w:val="7B750C68"/>
    <w:rsid w:val="7B9F0D5E"/>
    <w:rsid w:val="7BA9149B"/>
    <w:rsid w:val="7BBC11CF"/>
    <w:rsid w:val="7BFC48AE"/>
    <w:rsid w:val="7C2A25D8"/>
    <w:rsid w:val="7C3F595C"/>
    <w:rsid w:val="7C890CA6"/>
    <w:rsid w:val="7CB65C1E"/>
    <w:rsid w:val="7D0B583E"/>
    <w:rsid w:val="7D14313E"/>
    <w:rsid w:val="7D40373A"/>
    <w:rsid w:val="7D741635"/>
    <w:rsid w:val="7D8C2E23"/>
    <w:rsid w:val="7D943A85"/>
    <w:rsid w:val="7DDD367E"/>
    <w:rsid w:val="7E1352F2"/>
    <w:rsid w:val="7E1F5A45"/>
    <w:rsid w:val="7E2F6E92"/>
    <w:rsid w:val="7E3F60E7"/>
    <w:rsid w:val="7E663674"/>
    <w:rsid w:val="7EBC7738"/>
    <w:rsid w:val="7EC87E8B"/>
    <w:rsid w:val="7EF3200E"/>
    <w:rsid w:val="7F3472CE"/>
    <w:rsid w:val="7F5259A6"/>
    <w:rsid w:val="7F62208D"/>
    <w:rsid w:val="7FCE327F"/>
    <w:rsid w:val="7FD76F90"/>
    <w:rsid w:val="7FFA7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autoRedefine/>
    <w:qFormat/>
    <w:uiPriority w:val="0"/>
    <w:pPr>
      <w:spacing w:before="0" w:beforeAutospacing="0" w:after="0" w:afterAutospacing="0" w:line="360" w:lineRule="auto"/>
      <w:ind w:firstLine="723" w:firstLineChars="200"/>
      <w:jc w:val="left"/>
      <w:outlineLvl w:val="0"/>
    </w:pPr>
    <w:rPr>
      <w:rFonts w:hint="eastAsia" w:ascii="宋体" w:hAnsi="宋体" w:eastAsia="黑体" w:cs="宋体"/>
      <w:b/>
      <w:bCs/>
      <w:kern w:val="44"/>
      <w:sz w:val="32"/>
      <w:szCs w:val="48"/>
      <w:lang w:bidi="ar"/>
    </w:rPr>
  </w:style>
  <w:style w:type="paragraph" w:styleId="3">
    <w:name w:val="heading 2"/>
    <w:basedOn w:val="1"/>
    <w:next w:val="1"/>
    <w:autoRedefine/>
    <w:unhideWhenUsed/>
    <w:qFormat/>
    <w:uiPriority w:val="0"/>
    <w:pPr>
      <w:keepNext/>
      <w:keepLines/>
      <w:spacing w:beforeLines="0" w:beforeAutospacing="0" w:afterLines="0" w:afterAutospacing="0" w:line="560" w:lineRule="exact"/>
      <w:ind w:firstLine="640" w:firstLineChars="200"/>
      <w:jc w:val="left"/>
      <w:outlineLvl w:val="1"/>
    </w:pPr>
    <w:rPr>
      <w:rFonts w:ascii="Arial" w:hAnsi="Arial" w:eastAsia="楷体" w:cs="宋体"/>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标题 1 Char"/>
    <w:link w:val="2"/>
    <w:autoRedefine/>
    <w:qFormat/>
    <w:uiPriority w:val="0"/>
    <w:rPr>
      <w:rFonts w:hint="eastAsia" w:ascii="宋体" w:hAnsi="宋体" w:eastAsia="黑体" w:cs="宋体"/>
      <w:b/>
      <w:kern w:val="44"/>
      <w:sz w:val="32"/>
      <w:szCs w:val="48"/>
      <w:lang w:bidi="ar"/>
    </w:rPr>
  </w:style>
  <w:style w:type="paragraph" w:customStyle="1" w:styleId="13">
    <w:name w:val="List Paragraph1"/>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4621</Words>
  <Characters>4728</Characters>
  <Lines>0</Lines>
  <Paragraphs>0</Paragraphs>
  <TotalTime>4</TotalTime>
  <ScaleCrop>false</ScaleCrop>
  <LinksUpToDate>false</LinksUpToDate>
  <CharactersWithSpaces>4739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2021-12-10T06:39:00Z</dcterms:created>
  <dc:creator>HIIE05</dc:creator>
  <cp:lastModifiedBy>柚</cp:lastModifiedBy>
  <cp:lastPrinted>2024-03-28T09:29:00Z</cp:lastPrinted>
  <dcterms:modified xsi:type="dcterms:W3CDTF">2024-05-06T08:39:11Z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D352DF65FB8B40E09102AEB05F27F38D_13</vt:lpwstr>
  </property>
</Properties>
</file>