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2" w:firstLineChars="200"/>
        <w:jc w:val="center"/>
        <w:rPr>
          <w:rFonts w:ascii="Microsoft YaHei UI" w:hAnsi="Microsoft YaHei UI" w:eastAsia="Microsoft YaHei UI" w:cs="Microsoft YaHei UI"/>
          <w:b/>
          <w:bCs/>
          <w:i w:val="0"/>
          <w:caps w:val="0"/>
          <w:color w:val="343643"/>
          <w:spacing w:val="5"/>
          <w:sz w:val="25"/>
          <w:szCs w:val="25"/>
          <w:shd w:val="clear" w:fill="FFFFFF"/>
        </w:rPr>
      </w:pPr>
      <w:r>
        <w:rPr>
          <w:rFonts w:hint="eastAsia" w:ascii="Microsoft YaHei UI" w:hAnsi="Microsoft YaHei UI" w:eastAsia="Microsoft YaHei UI" w:cs="Microsoft YaHei UI"/>
          <w:b/>
          <w:bCs/>
          <w:i w:val="0"/>
          <w:caps w:val="0"/>
          <w:color w:val="343643"/>
          <w:spacing w:val="5"/>
          <w:sz w:val="25"/>
          <w:szCs w:val="25"/>
          <w:shd w:val="clear" w:fill="FFFFFF"/>
        </w:rPr>
        <w:t>龙桥镇开展涉黄小卡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caps w:val="0"/>
          <w:color w:val="343643"/>
          <w:spacing w:val="5"/>
          <w:sz w:val="25"/>
          <w:szCs w:val="25"/>
          <w:shd w:val="clear" w:fill="FFFFFF"/>
          <w:lang w:val="en-US" w:eastAsia="zh-CN"/>
        </w:rPr>
        <w:t>片</w:t>
      </w:r>
      <w:r>
        <w:rPr>
          <w:rFonts w:hint="eastAsia" w:ascii="Microsoft YaHei UI" w:hAnsi="Microsoft YaHei UI" w:eastAsia="Microsoft YaHei UI" w:cs="Microsoft YaHei UI"/>
          <w:b/>
          <w:bCs/>
          <w:i w:val="0"/>
          <w:caps w:val="0"/>
          <w:color w:val="343643"/>
          <w:spacing w:val="5"/>
          <w:sz w:val="25"/>
          <w:szCs w:val="25"/>
          <w:shd w:val="clear" w:fill="FFFFFF"/>
        </w:rPr>
        <w:t>巡查整治工作</w:t>
      </w:r>
    </w:p>
    <w:p>
      <w:pPr>
        <w:ind w:firstLine="520" w:firstLineChars="200"/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为进一步推进龙桥镇“扫黄打非”工作，营造积极健康的镇村文化环境，确保居民有一个健康良好的生活氛围，2023年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val="en-US" w:eastAsia="zh-CN"/>
        </w:rPr>
        <w:t>5</w:t>
      </w: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月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val="en-US" w:eastAsia="zh-CN"/>
        </w:rPr>
        <w:t>19</w:t>
      </w: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日，龙桥镇在辖区内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开展涉黄小卡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val="en-US" w:eastAsia="zh-CN"/>
        </w:rPr>
        <w:t>片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巡查整治工作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  <w:t>。</w:t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</w:pP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4037330" cy="3029585"/>
            <wp:effectExtent l="0" t="0" r="1270" b="18415"/>
            <wp:docPr id="1" name="图片 1" descr="微信图片_20230323165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032316583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7330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20" w:firstLineChars="200"/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此次巡查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val="en-US" w:eastAsia="zh-CN"/>
        </w:rPr>
        <w:t>整治</w:t>
      </w: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中，工作人员重点对辖区内的酒店、宾馆等行业场所进行实地检查，</w:t>
      </w:r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val="en-US" w:eastAsia="zh-CN"/>
        </w:rPr>
        <w:t>排查</w:t>
      </w: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辖区内是否存在非法涉黄小卡片的情况，并叮嘱酒店宾馆负责人加强对流动人员监控，防止陌生人进入酒店宾馆派发涉黄小卡片。</w:t>
      </w:r>
    </w:p>
    <w:p>
      <w:pP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  <w:drawing>
          <wp:inline distT="0" distB="0" distL="114300" distR="114300">
            <wp:extent cx="3961765" cy="2973070"/>
            <wp:effectExtent l="0" t="0" r="635" b="17780"/>
            <wp:docPr id="3" name="图片 3" descr="微信图片_20230323165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3032316583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61765" cy="297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20" w:firstLineChars="200"/>
        <w:rPr>
          <w:rFonts w:hint="eastAsia"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  <w:lang w:eastAsia="zh-CN"/>
        </w:rPr>
      </w:pPr>
      <w:r>
        <w:rPr>
          <w:rFonts w:ascii="Microsoft YaHei UI" w:hAnsi="Microsoft YaHei UI" w:eastAsia="Microsoft YaHei UI" w:cs="Microsoft YaHei UI"/>
          <w:i w:val="0"/>
          <w:caps w:val="0"/>
          <w:color w:val="343643"/>
          <w:spacing w:val="5"/>
          <w:sz w:val="25"/>
          <w:szCs w:val="25"/>
          <w:shd w:val="clear" w:fill="FFFFFF"/>
        </w:rPr>
        <w:t>经排查，龙桥镇辖区内未发现涉黄小卡片传播的情况。下一步，龙桥镇将持续加强“扫黄打非”排查工作，不定期开展净化专项治理和抽查监管工作，做到有人抓、有人管，着力营造健康、文明、和谐的社区文化环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xNjNlYmI4OWQyY2M1Yjc5ZWYwMTI3ODZmYjc5ODYifQ=="/>
  </w:docVars>
  <w:rsids>
    <w:rsidRoot w:val="00000000"/>
    <w:rsid w:val="0D653FF6"/>
    <w:rsid w:val="5AD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284</Words>
  <Characters>288</Characters>
  <Lines>0</Lines>
  <Paragraphs>0</Paragraphs>
  <TotalTime>0</TotalTime>
  <ScaleCrop>false</ScaleCrop>
  <LinksUpToDate>false</LinksUpToDate>
  <CharactersWithSpaces>288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2023-03-23T08:49:00Z</dcterms:created>
  <dc:creator>Administrator</dc:creator>
  <cp:lastModifiedBy>Administrator</cp:lastModifiedBy>
  <dcterms:modified xsi:type="dcterms:W3CDTF">2023-05-19T06:52:49Z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BA202B385AA94DA6BB2221C87447819E_12</vt:lpwstr>
  </property>
</Properties>
</file>