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1760" w:leftChars="0" w:hanging="1760" w:hangingChars="400"/>
        <w:jc w:val="both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200" w:leftChars="0" w:hanging="2200" w:hangingChars="500"/>
        <w:jc w:val="both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龙华区中山街道西门外88号综合楼消防楼梯安装项目邀标</w:t>
      </w:r>
      <w:r>
        <w:rPr>
          <w:rFonts w:hint="eastAsia" w:ascii="黑体" w:hAnsi="黑体" w:eastAsia="黑体" w:cs="黑体"/>
          <w:kern w:val="0"/>
          <w:sz w:val="44"/>
          <w:szCs w:val="44"/>
        </w:rPr>
        <w:t>公告</w:t>
      </w:r>
    </w:p>
    <w:p>
      <w:pPr>
        <w:widowControl/>
        <w:wordWrap w:val="0"/>
        <w:spacing w:line="460" w:lineRule="exact"/>
        <w:rPr>
          <w:rFonts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wordWrap w:val="0"/>
        <w:spacing w:line="4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一、邀标单位：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海口市龙华区中山街道办事处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64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二、邀标项目：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龙华区中山街道西门外88号综合楼消防楼梯安装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640"/>
        <w:jc w:val="both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三、项目概况：本项目建设地点在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海口市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龙华区中山街道西门外88号。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建设内容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为安装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钢结构楼梯，预算金额为13万元，</w:t>
      </w:r>
      <w:r>
        <w:rPr>
          <w:rStyle w:val="11"/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资金来源于区级财政资金</w:t>
      </w:r>
      <w:r>
        <w:rPr>
          <w:rFonts w:hint="eastAsia" w:ascii="仿宋" w:hAnsi="仿宋" w:eastAsia="仿宋" w:cs="仿宋"/>
          <w:sz w:val="32"/>
          <w:szCs w:val="32"/>
        </w:rPr>
        <w:t>。有意向单位可在报名截止时间前到报名地点处了解项目相关情况。</w:t>
      </w:r>
    </w:p>
    <w:p>
      <w:pPr>
        <w:widowControl/>
        <w:wordWrap w:val="0"/>
        <w:spacing w:line="4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四、施工单位资格：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具有独立法人资格</w:t>
      </w:r>
      <w:r>
        <w:rPr>
          <w:rFonts w:hint="eastAsia" w:ascii="仿宋" w:hAnsi="仿宋" w:eastAsia="仿宋" w:cs="仿宋"/>
          <w:kern w:val="0"/>
          <w:sz w:val="32"/>
          <w:szCs w:val="32"/>
        </w:rPr>
        <w:t>等相关建设资格，不接受联合体投标。</w:t>
      </w:r>
    </w:p>
    <w:p>
      <w:pPr>
        <w:widowControl/>
        <w:wordWrap w:val="0"/>
        <w:spacing w:line="4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五、报名时间：20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日上午8:00时至20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kern w:val="0"/>
          <w:sz w:val="32"/>
          <w:szCs w:val="32"/>
        </w:rPr>
        <w:t>日下午17时前（周末及节假日时间正常受理报名业务）。报名时请带企业营业执照、相关资质证书，法人及委托人身份信息资料（以上证书和材料审核原件，留存盖章复印），提交材料需装订成册，并加盖企业公章。</w:t>
      </w:r>
    </w:p>
    <w:p>
      <w:pPr>
        <w:widowControl/>
        <w:wordWrap w:val="0"/>
        <w:spacing w:line="4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六、报名地点：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海口市龙华区中山街道办事处</w:t>
      </w:r>
    </w:p>
    <w:p>
      <w:pPr>
        <w:widowControl/>
        <w:wordWrap w:val="0"/>
        <w:spacing w:line="460" w:lineRule="exact"/>
        <w:ind w:firstLine="64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蔡</w:t>
      </w:r>
      <w:r>
        <w:rPr>
          <w:rFonts w:hint="eastAsia" w:ascii="仿宋" w:hAnsi="仿宋" w:eastAsia="仿宋" w:cs="仿宋"/>
          <w:kern w:val="0"/>
          <w:sz w:val="32"/>
          <w:szCs w:val="32"/>
        </w:rPr>
        <w:t>先生 电话：0898-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66225692</w:t>
      </w:r>
      <w:r>
        <w:rPr>
          <w:rFonts w:hint="eastAsia" w:ascii="仿宋" w:hAnsi="仿宋" w:eastAsia="仿宋" w:cs="仿宋"/>
          <w:kern w:val="0"/>
          <w:sz w:val="32"/>
          <w:szCs w:val="32"/>
        </w:rPr>
        <w:t>；13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307540499</w:t>
      </w:r>
    </w:p>
    <w:p>
      <w:pPr>
        <w:widowControl/>
        <w:wordWrap w:val="0"/>
        <w:spacing w:line="460" w:lineRule="exact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wordWrap w:val="0"/>
        <w:spacing w:line="460" w:lineRule="exact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海口市龙华区中山街道办事处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WFhMzE4ZTc3ZGM0ODNlNDExZjQxY2U5YmI5Y2MifQ=="/>
  </w:docVars>
  <w:rsids>
    <w:rsidRoot w:val="00DE5052"/>
    <w:rsid w:val="00022A40"/>
    <w:rsid w:val="00033430"/>
    <w:rsid w:val="002D2C09"/>
    <w:rsid w:val="00454AC9"/>
    <w:rsid w:val="006D03B7"/>
    <w:rsid w:val="0080465A"/>
    <w:rsid w:val="008719EE"/>
    <w:rsid w:val="00AE0313"/>
    <w:rsid w:val="00DE5052"/>
    <w:rsid w:val="02511F45"/>
    <w:rsid w:val="03287AC2"/>
    <w:rsid w:val="061004F2"/>
    <w:rsid w:val="06936FD0"/>
    <w:rsid w:val="0AA25A34"/>
    <w:rsid w:val="0C545020"/>
    <w:rsid w:val="0D3C5F9F"/>
    <w:rsid w:val="0DD50084"/>
    <w:rsid w:val="0E314EB1"/>
    <w:rsid w:val="0E316969"/>
    <w:rsid w:val="0E525702"/>
    <w:rsid w:val="128704FC"/>
    <w:rsid w:val="15CC520E"/>
    <w:rsid w:val="15E862C7"/>
    <w:rsid w:val="188E5C84"/>
    <w:rsid w:val="19902FEC"/>
    <w:rsid w:val="19B033FA"/>
    <w:rsid w:val="1A8E324A"/>
    <w:rsid w:val="1B0D75A0"/>
    <w:rsid w:val="1C5A1B35"/>
    <w:rsid w:val="1D05242E"/>
    <w:rsid w:val="1FEA5CEE"/>
    <w:rsid w:val="21A63705"/>
    <w:rsid w:val="23330D2A"/>
    <w:rsid w:val="252929D5"/>
    <w:rsid w:val="2715441F"/>
    <w:rsid w:val="27CB6172"/>
    <w:rsid w:val="28243AD4"/>
    <w:rsid w:val="29DF74F0"/>
    <w:rsid w:val="2A471C93"/>
    <w:rsid w:val="2AD50F6F"/>
    <w:rsid w:val="2BDD3C84"/>
    <w:rsid w:val="2F81012B"/>
    <w:rsid w:val="30BA35CC"/>
    <w:rsid w:val="31D714EF"/>
    <w:rsid w:val="32C65EB4"/>
    <w:rsid w:val="346D2A0F"/>
    <w:rsid w:val="35CD67FE"/>
    <w:rsid w:val="361A18F4"/>
    <w:rsid w:val="3AFE3AA8"/>
    <w:rsid w:val="3C434B84"/>
    <w:rsid w:val="3C5906D2"/>
    <w:rsid w:val="3C614397"/>
    <w:rsid w:val="3D0752FB"/>
    <w:rsid w:val="3DA7335C"/>
    <w:rsid w:val="3E7A06D3"/>
    <w:rsid w:val="3FCA3682"/>
    <w:rsid w:val="46AE3459"/>
    <w:rsid w:val="4B946E82"/>
    <w:rsid w:val="4D461C73"/>
    <w:rsid w:val="4E2E48B5"/>
    <w:rsid w:val="4EED611E"/>
    <w:rsid w:val="509757B8"/>
    <w:rsid w:val="51902100"/>
    <w:rsid w:val="52DC10CB"/>
    <w:rsid w:val="53583A9B"/>
    <w:rsid w:val="54B31AD9"/>
    <w:rsid w:val="554B1750"/>
    <w:rsid w:val="56223562"/>
    <w:rsid w:val="5CDF55B3"/>
    <w:rsid w:val="5E025791"/>
    <w:rsid w:val="5ED14712"/>
    <w:rsid w:val="5F92599A"/>
    <w:rsid w:val="60074467"/>
    <w:rsid w:val="61210E7C"/>
    <w:rsid w:val="613B3636"/>
    <w:rsid w:val="620C2CAA"/>
    <w:rsid w:val="63741E5B"/>
    <w:rsid w:val="640F4E11"/>
    <w:rsid w:val="642A4BF0"/>
    <w:rsid w:val="66DA4B5D"/>
    <w:rsid w:val="68EF049E"/>
    <w:rsid w:val="6A2B11CF"/>
    <w:rsid w:val="6B8B2E4B"/>
    <w:rsid w:val="6DBF09FB"/>
    <w:rsid w:val="6EC23475"/>
    <w:rsid w:val="6ED53FDC"/>
    <w:rsid w:val="72D66F9A"/>
    <w:rsid w:val="7381516E"/>
    <w:rsid w:val="775C313C"/>
    <w:rsid w:val="79282E42"/>
    <w:rsid w:val="7D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0"/>
    <w:rPr>
      <w:sz w:val="18"/>
      <w:szCs w:val="18"/>
    </w:rPr>
  </w:style>
  <w:style w:type="character" w:customStyle="1" w:styleId="8">
    <w:name w:val="页眉 Char"/>
    <w:link w:val="4"/>
    <w:semiHidden/>
    <w:qFormat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NormalCharacter"/>
    <w:link w:val="1"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402</Characters>
  <Lines>4</Lines>
  <Paragraphs>1</Paragraphs>
  <TotalTime>0</TotalTime>
  <ScaleCrop>false</ScaleCrop>
  <LinksUpToDate>false</LinksUpToDate>
  <CharactersWithSpaces>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2018-10-16T02:54:00Z</dcterms:created>
  <dc:creator>user</dc:creator>
  <cp:lastModifiedBy>Administrator</cp:lastModifiedBy>
  <dcterms:modified xsi:type="dcterms:W3CDTF">2023-11-21T03:52:45Z</dcterms:modified>
  <dc:title>潭丰洋湿地公园项目指挥部（仁里云庵村文化室）装修建设项目邀请企业施工公告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C02574E735B648EFAECDB7AE090E3794_13</vt:lpwstr>
  </property>
</Properties>
</file>