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2022</w:t>
      </w:r>
      <w:r>
        <w:rPr>
          <w:rFonts w:hint="eastAsia"/>
          <w:sz w:val="52"/>
          <w:szCs w:val="52"/>
        </w:rPr>
        <w:t>年</w:t>
      </w:r>
      <w:r>
        <w:rPr>
          <w:rFonts w:hint="eastAsia"/>
          <w:sz w:val="52"/>
          <w:szCs w:val="52"/>
          <w:lang w:val="en-US" w:eastAsia="zh-CN"/>
        </w:rPr>
        <w:t>龙华区</w:t>
      </w:r>
      <w:bookmarkStart w:id="0" w:name="_GoBack"/>
      <w:bookmarkEnd w:id="0"/>
      <w:r>
        <w:rPr>
          <w:rFonts w:hint="eastAsia"/>
          <w:sz w:val="52"/>
          <w:szCs w:val="52"/>
          <w:lang w:eastAsia="zh-CN"/>
        </w:rPr>
        <w:t>遵谭镇人民政府本级</w:t>
      </w:r>
      <w:r>
        <w:rPr>
          <w:rFonts w:hint="eastAsia"/>
          <w:sz w:val="52"/>
          <w:szCs w:val="52"/>
          <w:lang w:val="en-US" w:eastAsia="zh-CN"/>
        </w:rPr>
        <w:t>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lang w:val="en-US" w:eastAsia="zh-CN"/>
        </w:rPr>
        <w:t>海口市龙华区</w:t>
      </w:r>
      <w:r>
        <w:rPr>
          <w:rFonts w:hint="eastAsia" w:ascii="黑体" w:hAnsi="黑体" w:eastAsia="黑体"/>
          <w:sz w:val="32"/>
          <w:szCs w:val="32"/>
          <w:lang w:eastAsia="zh-CN"/>
        </w:rPr>
        <w:t>遵谭镇人民政府</w:t>
      </w:r>
      <w:r>
        <w:rPr>
          <w:rFonts w:hint="eastAsia" w:ascii="黑体" w:hAnsi="黑体" w:eastAsia="黑体"/>
          <w:sz w:val="32"/>
          <w:szCs w:val="32"/>
        </w:rPr>
        <w:t>（单位）概况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海口市龙华区</w:t>
      </w:r>
      <w:r>
        <w:rPr>
          <w:rFonts w:hint="eastAsia" w:ascii="黑体" w:hAnsi="黑体" w:eastAsia="黑体"/>
          <w:sz w:val="32"/>
          <w:szCs w:val="32"/>
          <w:lang w:eastAsia="zh-CN"/>
        </w:rPr>
        <w:t>遵谭镇人民政府</w:t>
      </w:r>
      <w:r>
        <w:rPr>
          <w:rFonts w:hint="eastAsia" w:ascii="黑体" w:hAnsi="黑体" w:eastAsia="黑体"/>
          <w:sz w:val="32"/>
          <w:szCs w:val="32"/>
        </w:rPr>
        <w:t>（</w:t>
      </w:r>
      <w:r>
        <w:rPr>
          <w:rFonts w:hint="eastAsia" w:ascii="黑体" w:hAnsi="黑体" w:eastAsia="黑体"/>
          <w:sz w:val="32"/>
          <w:szCs w:val="32"/>
          <w:lang w:val="en-US" w:eastAsia="zh-CN"/>
        </w:rPr>
        <w:t>本级</w:t>
      </w:r>
      <w:r>
        <w:rPr>
          <w:rFonts w:hint="eastAsia" w:ascii="黑体" w:hAnsi="黑体" w:eastAsia="黑体"/>
          <w:sz w:val="32"/>
          <w:szCs w:val="32"/>
        </w:rPr>
        <w:t>）</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海口市龙华区</w:t>
      </w:r>
      <w:r>
        <w:rPr>
          <w:rFonts w:hint="eastAsia" w:ascii="黑体" w:hAnsi="黑体" w:eastAsia="黑体"/>
          <w:sz w:val="32"/>
          <w:szCs w:val="32"/>
          <w:lang w:eastAsia="zh-CN"/>
        </w:rPr>
        <w:t>遵谭镇人民政府</w:t>
      </w:r>
      <w:r>
        <w:rPr>
          <w:rFonts w:hint="eastAsia" w:ascii="黑体" w:hAnsi="黑体" w:eastAsia="黑体"/>
          <w:sz w:val="32"/>
          <w:szCs w:val="32"/>
        </w:rPr>
        <w:t>（</w:t>
      </w:r>
      <w:r>
        <w:rPr>
          <w:rFonts w:hint="eastAsia" w:ascii="黑体" w:hAnsi="黑体" w:eastAsia="黑体"/>
          <w:sz w:val="32"/>
          <w:szCs w:val="32"/>
          <w:lang w:val="en-US" w:eastAsia="zh-CN"/>
        </w:rPr>
        <w:t>本级</w:t>
      </w:r>
      <w:r>
        <w:rPr>
          <w:rFonts w:hint="eastAsia" w:ascii="黑体" w:hAnsi="黑体" w:eastAsia="黑体"/>
          <w:sz w:val="32"/>
          <w:szCs w:val="32"/>
        </w:rPr>
        <w:t>）</w:t>
      </w:r>
      <w:r>
        <w:rPr>
          <w:rFonts w:hint="eastAsia" w:ascii="黑体" w:hAnsi="黑体" w:eastAsia="黑体"/>
          <w:sz w:val="32"/>
          <w:szCs w:val="32"/>
          <w:lang w:val="en-US" w:eastAsia="zh-CN"/>
        </w:rPr>
        <w:t>2022</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lang w:val="en-US" w:eastAsia="zh-CN"/>
        </w:rPr>
        <w:t>海口市龙华区</w:t>
      </w:r>
      <w:r>
        <w:rPr>
          <w:rFonts w:hint="eastAsia" w:ascii="黑体" w:hAnsi="黑体" w:eastAsia="黑体"/>
          <w:sz w:val="32"/>
          <w:szCs w:val="32"/>
          <w:lang w:eastAsia="zh-CN"/>
        </w:rPr>
        <w:t>遵谭镇人民政府</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ind w:left="720" w:firstLine="0" w:firstLineChars="0"/>
        <w:rPr>
          <w:rFonts w:ascii="楷体" w:hAnsi="楷体" w:eastAsia="楷体" w:cs="楷体"/>
          <w:sz w:val="32"/>
          <w:szCs w:val="32"/>
        </w:rPr>
      </w:pPr>
    </w:p>
    <w:p>
      <w:pPr>
        <w:ind w:firstLine="960" w:firstLineChars="300"/>
        <w:jc w:val="left"/>
        <w:rPr>
          <w:rFonts w:ascii="仿宋_GB2312" w:hAnsi="黑体" w:eastAsia="仿宋_GB2312" w:cs="仿宋_GB2312"/>
          <w:sz w:val="32"/>
          <w:szCs w:val="32"/>
        </w:rPr>
      </w:pPr>
      <w:r>
        <w:rPr>
          <w:rFonts w:hint="eastAsia" w:ascii="楷体" w:hAnsi="楷体" w:eastAsia="楷体" w:cs="楷体"/>
          <w:sz w:val="32"/>
          <w:szCs w:val="32"/>
        </w:rPr>
        <w:t>遵谭镇机关设党政综合办公室(加挂“社会治安综合治理委员会办公室”牌子)、经济发展办公室、社会事务办公室(加挂“计划生育办公室”牌子)3个内设机构。党政综合办公室(社会治安综合治理委员会办公室)主要承担镇党委、政府的日常事务及文书档案管理；负责社会治安综合治理、社会稳定、宣传统战、工青妇、侨务及各部门各方面的综合协调工作；负责城市环境卫生、路政设施等镇容镇貌管理工作；督促检查有关工作的落实和做好各种统计报表工作。经济发展办公室主要负责本镇经济建设、农业发展规划与技术推广、农田水利建设与基本农田保护、村镇规划建设管理和服务、科学技术、第三产业发展规划、环境与自然资源保护、公有资产管理、农村集体土地管理、投资发展环境的营造等指导工作；负责安全生产，协调财税、工商、金融等部门关系及其他与经济发展相关的工作。社会事务办公室(计划生育办公室)主要承担科教文卫事务，新型农村合作医疗、民政事务、民族宗教、劳动就业和社会保障等事务的管理和监督工作，协调与社会事务相关的其他工作；主管全镇人口与计划生育工作；负责计划生育法律法规政策和人口理论的宣传、贯彻和执行；做好人口计划的编制和统计上报工作。人大、纪委、人民武装部、工会、团委、妇联等机构按有关法律、章程规定设置。</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海口市龙华区遵谭镇人民政府（本级）202</w:t>
      </w:r>
      <w:r>
        <w:rPr>
          <w:rFonts w:hint="eastAsia" w:ascii="黑体" w:hAnsi="黑体" w:eastAsia="黑体"/>
          <w:sz w:val="32"/>
          <w:szCs w:val="32"/>
          <w:lang w:val="en-US" w:eastAsia="zh-CN"/>
        </w:rPr>
        <w:t>2</w:t>
      </w:r>
      <w:r>
        <w:rPr>
          <w:rFonts w:hint="eastAsia" w:ascii="黑体" w:hAnsi="黑体" w:eastAsia="黑体"/>
          <w:sz w:val="32"/>
          <w:szCs w:val="32"/>
        </w:rPr>
        <w:t>年预算表</w:t>
      </w:r>
    </w:p>
    <w:p>
      <w:pPr>
        <w:ind w:firstLine="640" w:firstLineChars="200"/>
        <w:rPr>
          <w:rFonts w:ascii="黑体" w:hAnsi="黑体" w:eastAsia="黑体"/>
          <w:sz w:val="32"/>
          <w:szCs w:val="32"/>
        </w:rPr>
      </w:pP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海口市龙华区遵谭镇人民政府（本级）</w:t>
      </w:r>
      <w:r>
        <w:rPr>
          <w:rFonts w:hint="eastAsia" w:ascii="黑体" w:hAnsi="黑体" w:eastAsia="黑体"/>
          <w:sz w:val="32"/>
          <w:szCs w:val="32"/>
          <w:lang w:eastAsia="zh-CN"/>
        </w:rPr>
        <w:t>2022年</w:t>
      </w:r>
      <w:r>
        <w:rPr>
          <w:rFonts w:hint="eastAsia" w:ascii="黑体" w:hAnsi="黑体" w:eastAsia="黑体"/>
          <w:sz w:val="32"/>
          <w:szCs w:val="32"/>
        </w:rPr>
        <w:t>本级预算情况说明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一、关于海口市龙华区遵谭镇人民政府（本级）</w:t>
      </w:r>
      <w:r>
        <w:rPr>
          <w:rFonts w:hint="eastAsia" w:ascii="黑体" w:hAnsi="黑体" w:eastAsia="黑体"/>
          <w:sz w:val="32"/>
          <w:szCs w:val="32"/>
          <w:lang w:eastAsia="zh-CN"/>
        </w:rPr>
        <w:t>2022年</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遵谭镇人民政府（本级）</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3572.08</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3572.08</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3093.7</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307.39</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170.99</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3572.08</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1119.06</w:t>
      </w:r>
      <w:r>
        <w:rPr>
          <w:rFonts w:hint="eastAsia" w:ascii="仿宋_GB2312" w:hAnsi="黑体" w:eastAsia="仿宋_GB2312"/>
          <w:sz w:val="32"/>
          <w:szCs w:val="32"/>
        </w:rPr>
        <w:t>万元、外交支出</w:t>
      </w:r>
      <w:r>
        <w:rPr>
          <w:rFonts w:hint="eastAsia" w:ascii="仿宋_GB2312" w:hAnsi="黑体" w:eastAsia="仿宋_GB2312" w:cs="仿宋_GB2312"/>
          <w:sz w:val="32"/>
          <w:szCs w:val="32"/>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万元、公共安全支出</w:t>
      </w:r>
      <w:r>
        <w:rPr>
          <w:rFonts w:hint="eastAsia" w:ascii="仿宋_GB2312" w:hAnsi="黑体" w:eastAsia="仿宋_GB2312"/>
          <w:sz w:val="32"/>
          <w:szCs w:val="32"/>
          <w:lang w:val="en-US" w:eastAsia="zh-CN"/>
        </w:rPr>
        <w:t>32</w:t>
      </w:r>
      <w:r>
        <w:rPr>
          <w:rFonts w:hint="eastAsia" w:ascii="仿宋_GB2312" w:hAnsi="黑体" w:eastAsia="仿宋_GB2312"/>
          <w:sz w:val="32"/>
          <w:szCs w:val="32"/>
        </w:rPr>
        <w:t>万元、</w:t>
      </w:r>
      <w:r>
        <w:rPr>
          <w:rFonts w:hint="eastAsia" w:ascii="仿宋_GB2312" w:hAnsi="黑体" w:eastAsia="仿宋_GB2312"/>
          <w:sz w:val="32"/>
          <w:szCs w:val="32"/>
          <w:lang w:eastAsia="zh-CN"/>
        </w:rPr>
        <w:t>文化旅游体育与传媒支出</w:t>
      </w:r>
      <w:r>
        <w:rPr>
          <w:rFonts w:hint="eastAsia" w:ascii="仿宋_GB2312" w:hAnsi="黑体" w:eastAsia="仿宋_GB2312"/>
          <w:sz w:val="32"/>
          <w:szCs w:val="32"/>
          <w:lang w:val="en-US" w:eastAsia="zh-CN"/>
        </w:rPr>
        <w:t>3.52万元、</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688.74</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90.99</w:t>
      </w:r>
      <w:r>
        <w:rPr>
          <w:rFonts w:hint="eastAsia" w:ascii="仿宋_GB2312" w:hAnsi="黑体" w:eastAsia="仿宋_GB2312"/>
          <w:sz w:val="32"/>
          <w:szCs w:val="32"/>
        </w:rPr>
        <w:t>万元、</w:t>
      </w:r>
      <w:r>
        <w:rPr>
          <w:rFonts w:hint="eastAsia" w:ascii="仿宋_GB2312" w:hAnsi="黑体" w:eastAsia="仿宋_GB2312"/>
          <w:sz w:val="32"/>
          <w:szCs w:val="32"/>
          <w:lang w:eastAsia="zh-CN"/>
        </w:rPr>
        <w:t>节能环保支出</w:t>
      </w:r>
      <w:r>
        <w:rPr>
          <w:rFonts w:hint="eastAsia" w:ascii="仿宋_GB2312" w:hAnsi="黑体" w:eastAsia="仿宋_GB2312"/>
          <w:sz w:val="32"/>
          <w:szCs w:val="32"/>
          <w:lang w:val="en-US" w:eastAsia="zh-CN"/>
        </w:rPr>
        <w:t>3万元、</w:t>
      </w:r>
      <w:r>
        <w:rPr>
          <w:rFonts w:hint="eastAsia" w:ascii="仿宋_GB2312" w:hAnsi="黑体" w:eastAsia="仿宋_GB2312"/>
          <w:sz w:val="32"/>
          <w:szCs w:val="32"/>
        </w:rPr>
        <w:t>城乡社区支出</w:t>
      </w:r>
      <w:r>
        <w:rPr>
          <w:rFonts w:hint="eastAsia" w:ascii="仿宋_GB2312" w:hAnsi="黑体" w:eastAsia="仿宋_GB2312"/>
          <w:sz w:val="32"/>
          <w:szCs w:val="32"/>
          <w:lang w:val="en-US" w:eastAsia="zh-CN"/>
        </w:rPr>
        <w:t>635.26</w:t>
      </w:r>
      <w:r>
        <w:rPr>
          <w:rFonts w:hint="eastAsia" w:ascii="仿宋_GB2312" w:hAnsi="黑体" w:eastAsia="仿宋_GB2312"/>
          <w:sz w:val="32"/>
          <w:szCs w:val="32"/>
        </w:rPr>
        <w:t>万元、农林水支出</w:t>
      </w:r>
      <w:r>
        <w:rPr>
          <w:rFonts w:hint="eastAsia" w:ascii="仿宋_GB2312" w:hAnsi="黑体" w:eastAsia="仿宋_GB2312"/>
          <w:sz w:val="32"/>
          <w:szCs w:val="32"/>
          <w:lang w:val="en-US" w:eastAsia="zh-CN"/>
        </w:rPr>
        <w:t>863.59</w:t>
      </w:r>
      <w:r>
        <w:rPr>
          <w:rFonts w:hint="eastAsia" w:ascii="仿宋_GB2312" w:hAnsi="黑体" w:eastAsia="仿宋_GB2312"/>
          <w:sz w:val="32"/>
          <w:szCs w:val="32"/>
        </w:rPr>
        <w:t>万元、</w:t>
      </w:r>
      <w:r>
        <w:rPr>
          <w:rFonts w:hint="eastAsia" w:ascii="仿宋_GB2312" w:hAnsi="黑体" w:eastAsia="仿宋_GB2312"/>
          <w:sz w:val="32"/>
          <w:szCs w:val="32"/>
          <w:lang w:eastAsia="zh-CN"/>
        </w:rPr>
        <w:t>交通运输支出</w:t>
      </w:r>
      <w:r>
        <w:rPr>
          <w:rFonts w:hint="eastAsia" w:ascii="仿宋_GB2312" w:hAnsi="黑体" w:eastAsia="仿宋_GB2312"/>
          <w:sz w:val="32"/>
          <w:szCs w:val="32"/>
          <w:lang w:val="en-US" w:eastAsia="zh-CN"/>
        </w:rPr>
        <w:t>0.58万元、</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78.45</w:t>
      </w:r>
      <w:r>
        <w:rPr>
          <w:rFonts w:hint="eastAsia" w:ascii="仿宋_GB2312" w:hAnsi="黑体" w:eastAsia="仿宋_GB2312"/>
          <w:sz w:val="32"/>
          <w:szCs w:val="32"/>
        </w:rPr>
        <w:t>万元、灾害防治及应急管理支出</w:t>
      </w:r>
      <w:r>
        <w:rPr>
          <w:rFonts w:hint="eastAsia" w:ascii="仿宋_GB2312" w:hAnsi="黑体" w:eastAsia="仿宋_GB2312"/>
          <w:sz w:val="32"/>
          <w:szCs w:val="32"/>
          <w:lang w:val="en-US" w:eastAsia="zh-CN"/>
        </w:rPr>
        <w:t>10</w:t>
      </w:r>
      <w:r>
        <w:rPr>
          <w:rFonts w:hint="eastAsia" w:ascii="仿宋_GB2312" w:hAnsi="黑体" w:eastAsia="仿宋_GB2312"/>
          <w:sz w:val="32"/>
          <w:szCs w:val="32"/>
        </w:rPr>
        <w:t>万元、</w:t>
      </w:r>
      <w:r>
        <w:rPr>
          <w:rFonts w:hint="eastAsia" w:ascii="仿宋_GB2312" w:hAnsi="黑体" w:eastAsia="仿宋_GB2312"/>
          <w:sz w:val="32"/>
          <w:szCs w:val="32"/>
          <w:lang w:eastAsia="zh-CN"/>
        </w:rPr>
        <w:t>其他支出</w:t>
      </w:r>
      <w:r>
        <w:rPr>
          <w:rFonts w:hint="eastAsia" w:ascii="仿宋_GB2312" w:hAnsi="黑体" w:eastAsia="仿宋_GB2312"/>
          <w:sz w:val="32"/>
          <w:szCs w:val="32"/>
          <w:lang w:val="en-US" w:eastAsia="zh-CN"/>
        </w:rPr>
        <w:t>26.88万元、</w:t>
      </w:r>
      <w:r>
        <w:rPr>
          <w:rFonts w:hint="eastAsia" w:ascii="仿宋_GB2312" w:hAnsi="黑体" w:eastAsia="仿宋_GB2312"/>
          <w:sz w:val="32"/>
          <w:szCs w:val="32"/>
        </w:rPr>
        <w:t>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二、关于海口市龙华区遵谭镇人民政府（本级）</w:t>
      </w:r>
      <w:r>
        <w:rPr>
          <w:rFonts w:hint="eastAsia" w:ascii="黑体" w:hAnsi="黑体" w:eastAsia="黑体"/>
          <w:sz w:val="32"/>
          <w:szCs w:val="32"/>
          <w:lang w:eastAsia="zh-CN"/>
        </w:rPr>
        <w:t>2022年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海口市龙华区遵谭镇人民政府（本级）202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3093.7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279.55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项目预算增加</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1119.06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31.33</w:t>
      </w:r>
      <w:r>
        <w:rPr>
          <w:rFonts w:hint="eastAsia" w:ascii="仿宋_GB2312" w:hAnsi="黑体" w:eastAsia="仿宋_GB2312"/>
          <w:sz w:val="32"/>
          <w:szCs w:val="32"/>
        </w:rPr>
        <w:t>%；国防（类）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0.56</w:t>
      </w:r>
      <w:r>
        <w:rPr>
          <w:rFonts w:hint="eastAsia" w:ascii="仿宋_GB2312" w:hAnsi="黑体" w:eastAsia="仿宋_GB2312"/>
          <w:sz w:val="32"/>
          <w:szCs w:val="32"/>
        </w:rPr>
        <w:t>%；公共安全（类）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32</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w:t>
      </w:r>
      <w:r>
        <w:rPr>
          <w:rFonts w:hint="eastAsia" w:ascii="仿宋_GB2312" w:hAnsi="黑体" w:eastAsia="仿宋_GB2312"/>
          <w:sz w:val="32"/>
          <w:szCs w:val="32"/>
          <w:lang w:eastAsia="zh-CN"/>
        </w:rPr>
        <w:t>文化旅游体育与传媒支出</w:t>
      </w:r>
      <w:r>
        <w:rPr>
          <w:rFonts w:hint="eastAsia" w:ascii="仿宋_GB2312" w:hAnsi="黑体" w:eastAsia="仿宋_GB2312"/>
          <w:sz w:val="32"/>
          <w:szCs w:val="32"/>
          <w:lang w:val="en-US" w:eastAsia="zh-CN"/>
        </w:rPr>
        <w:t>3.52万元，</w:t>
      </w:r>
      <w:r>
        <w:rPr>
          <w:rFonts w:hint="eastAsia" w:ascii="仿宋_GB2312" w:hAnsi="黑体" w:eastAsia="仿宋_GB2312"/>
          <w:sz w:val="32"/>
          <w:szCs w:val="32"/>
        </w:rPr>
        <w:t>占</w:t>
      </w:r>
      <w:r>
        <w:rPr>
          <w:rFonts w:hint="eastAsia" w:ascii="仿宋_GB2312" w:hAnsi="黑体" w:eastAsia="仿宋_GB2312" w:cs="仿宋_GB2312"/>
          <w:sz w:val="32"/>
          <w:szCs w:val="32"/>
        </w:rPr>
        <w:t>0.</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688.74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19.28</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90.99</w:t>
      </w:r>
      <w:r>
        <w:rPr>
          <w:rFonts w:hint="eastAsia" w:ascii="仿宋_GB2312" w:hAnsi="黑体" w:eastAsia="仿宋_GB2312"/>
          <w:sz w:val="32"/>
          <w:szCs w:val="32"/>
        </w:rPr>
        <w:t>万元，占</w:t>
      </w:r>
      <w:r>
        <w:rPr>
          <w:rFonts w:hint="eastAsia" w:ascii="仿宋_GB2312" w:hAnsi="黑体" w:eastAsia="仿宋_GB2312" w:cs="仿宋_GB2312"/>
          <w:sz w:val="32"/>
          <w:szCs w:val="32"/>
        </w:rPr>
        <w:t>2.</w:t>
      </w:r>
      <w:r>
        <w:rPr>
          <w:rFonts w:hint="eastAsia" w:ascii="仿宋_GB2312" w:hAnsi="黑体" w:eastAsia="仿宋_GB2312" w:cs="仿宋_GB2312"/>
          <w:sz w:val="32"/>
          <w:szCs w:val="32"/>
          <w:lang w:val="en-US" w:eastAsia="zh-CN"/>
        </w:rPr>
        <w:t>55</w:t>
      </w:r>
      <w:r>
        <w:rPr>
          <w:rFonts w:hint="eastAsia" w:ascii="仿宋_GB2312" w:hAnsi="黑体" w:eastAsia="仿宋_GB2312"/>
          <w:sz w:val="32"/>
          <w:szCs w:val="32"/>
        </w:rPr>
        <w:t>%；</w:t>
      </w:r>
      <w:r>
        <w:rPr>
          <w:rFonts w:hint="eastAsia" w:ascii="仿宋_GB2312" w:hAnsi="黑体" w:eastAsia="仿宋_GB2312"/>
          <w:sz w:val="32"/>
          <w:szCs w:val="32"/>
          <w:lang w:eastAsia="zh-CN"/>
        </w:rPr>
        <w:t>节能环保支出</w:t>
      </w:r>
      <w:r>
        <w:rPr>
          <w:rFonts w:hint="eastAsia" w:ascii="仿宋_GB2312" w:hAnsi="黑体" w:eastAsia="仿宋_GB2312"/>
          <w:sz w:val="32"/>
          <w:szCs w:val="32"/>
          <w:lang w:val="en-US" w:eastAsia="zh-CN"/>
        </w:rPr>
        <w:t>3万元，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0.08</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城乡社区（类）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635.26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17.78</w:t>
      </w:r>
      <w:r>
        <w:rPr>
          <w:rFonts w:hint="eastAsia" w:ascii="仿宋_GB2312" w:hAnsi="黑体" w:eastAsia="仿宋_GB2312"/>
          <w:sz w:val="32"/>
          <w:szCs w:val="32"/>
        </w:rPr>
        <w:t>%；农林水（类）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863.59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24.18</w:t>
      </w:r>
      <w:r>
        <w:rPr>
          <w:rFonts w:hint="eastAsia" w:ascii="仿宋_GB2312" w:hAnsi="黑体" w:eastAsia="仿宋_GB2312"/>
          <w:sz w:val="32"/>
          <w:szCs w:val="32"/>
        </w:rPr>
        <w:t>%；</w:t>
      </w:r>
      <w:r>
        <w:rPr>
          <w:rFonts w:hint="eastAsia" w:ascii="仿宋_GB2312" w:hAnsi="黑体" w:eastAsia="仿宋_GB2312"/>
          <w:sz w:val="32"/>
          <w:szCs w:val="32"/>
          <w:lang w:eastAsia="zh-CN"/>
        </w:rPr>
        <w:t>交通运输支出</w:t>
      </w:r>
      <w:r>
        <w:rPr>
          <w:rFonts w:hint="eastAsia" w:ascii="仿宋_GB2312" w:hAnsi="黑体" w:eastAsia="仿宋_GB2312"/>
          <w:sz w:val="32"/>
          <w:szCs w:val="32"/>
          <w:lang w:val="en-US" w:eastAsia="zh-CN"/>
        </w:rPr>
        <w:t>0.58万元，占0.02%；</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78.45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2.2</w:t>
      </w:r>
      <w:r>
        <w:rPr>
          <w:rFonts w:hint="eastAsia" w:ascii="仿宋_GB2312" w:hAnsi="黑体" w:eastAsia="仿宋_GB2312"/>
          <w:sz w:val="32"/>
          <w:szCs w:val="32"/>
        </w:rPr>
        <w:t>%；灾害防治及应急管理（类）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cs="仿宋_GB2312"/>
          <w:sz w:val="32"/>
          <w:szCs w:val="32"/>
          <w:lang w:val="en-US" w:eastAsia="zh-CN"/>
        </w:rPr>
        <w:t>28</w:t>
      </w:r>
      <w:r>
        <w:rPr>
          <w:rFonts w:hint="eastAsia" w:ascii="仿宋_GB2312" w:hAnsi="黑体" w:eastAsia="仿宋_GB2312"/>
          <w:sz w:val="32"/>
          <w:szCs w:val="32"/>
        </w:rPr>
        <w:t>%；</w:t>
      </w:r>
      <w:r>
        <w:rPr>
          <w:rFonts w:hint="eastAsia" w:ascii="仿宋_GB2312" w:hAnsi="黑体" w:eastAsia="仿宋_GB2312"/>
          <w:sz w:val="32"/>
          <w:szCs w:val="32"/>
          <w:lang w:eastAsia="zh-CN"/>
        </w:rPr>
        <w:t>其他支出</w:t>
      </w:r>
      <w:r>
        <w:rPr>
          <w:rFonts w:hint="eastAsia" w:ascii="仿宋_GB2312" w:hAnsi="黑体" w:eastAsia="仿宋_GB2312"/>
          <w:sz w:val="32"/>
          <w:szCs w:val="32"/>
          <w:lang w:val="en-US" w:eastAsia="zh-CN"/>
        </w:rPr>
        <w:t>26.88万元，占0.75%。</w:t>
      </w:r>
      <w:r>
        <w:rPr>
          <w:rFonts w:ascii="仿宋_GB2312" w:hAnsi="黑体" w:eastAsia="仿宋_GB2312"/>
          <w:sz w:val="32"/>
          <w:szCs w:val="32"/>
        </w:rPr>
        <w:t xml:space="preserve"> </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1.一般公共服务（类）人大事务（款）</w:t>
      </w:r>
      <w:r>
        <w:rPr>
          <w:rFonts w:hint="eastAsia" w:ascii="仿宋_GB2312" w:hAnsi="黑体" w:eastAsia="仿宋_GB2312" w:cs="仿宋_GB2312"/>
          <w:sz w:val="32"/>
          <w:szCs w:val="32"/>
          <w:lang w:eastAsia="zh-CN"/>
        </w:rPr>
        <w:t>一般行政管理事务</w:t>
      </w:r>
      <w:r>
        <w:rPr>
          <w:rFonts w:hint="eastAsia" w:ascii="仿宋_GB2312" w:hAnsi="黑体" w:eastAsia="仿宋_GB2312" w:cs="仿宋_GB2312"/>
          <w:sz w:val="32"/>
          <w:szCs w:val="32"/>
        </w:rPr>
        <w:t>（项）202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万元，主要是人大事务</w:t>
      </w:r>
      <w:r>
        <w:rPr>
          <w:rFonts w:hint="eastAsia" w:ascii="仿宋_GB2312" w:hAnsi="黑体" w:eastAsia="仿宋_GB2312"/>
          <w:sz w:val="32"/>
          <w:szCs w:val="32"/>
          <w:lang w:eastAsia="zh-CN"/>
        </w:rPr>
        <w:t>换届选举等</w:t>
      </w:r>
      <w:r>
        <w:rPr>
          <w:rFonts w:hint="eastAsia" w:ascii="仿宋_GB2312" w:hAnsi="黑体" w:eastAsia="仿宋_GB2312"/>
          <w:sz w:val="32"/>
          <w:szCs w:val="32"/>
        </w:rPr>
        <w:t>工作增加。</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2、</w:t>
      </w:r>
      <w:r>
        <w:rPr>
          <w:rFonts w:hint="eastAsia" w:ascii="仿宋_GB2312" w:hAnsi="黑体" w:eastAsia="仿宋_GB2312" w:cs="仿宋_GB2312"/>
          <w:sz w:val="32"/>
          <w:szCs w:val="32"/>
        </w:rPr>
        <w:t>一般公共服务（类）人大事务（款）代表工作（项）202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29.64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1.68</w:t>
      </w:r>
      <w:r>
        <w:rPr>
          <w:rFonts w:hint="eastAsia" w:ascii="仿宋_GB2312" w:hAnsi="黑体" w:eastAsia="仿宋_GB2312"/>
          <w:sz w:val="32"/>
          <w:szCs w:val="32"/>
        </w:rPr>
        <w:t>万元，主要是人大事务代表工作增加。</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 xml:space="preserve"> 一般公共服务（类）政府办公厅（室）及相关机构事务（款）行政运行（项）202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496.5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32.21</w:t>
      </w:r>
      <w:r>
        <w:rPr>
          <w:rFonts w:hint="eastAsia" w:ascii="仿宋_GB2312" w:hAnsi="黑体" w:eastAsia="仿宋_GB2312"/>
          <w:sz w:val="32"/>
          <w:szCs w:val="32"/>
        </w:rPr>
        <w:t>万元，主要是相关行政工作增加，经费也相应提高。</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 一般公共服务（类）政府办公厅（室）及相关机构事务（款）其他政府办公厅（室）及相关机关事务支出（项）202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544.22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108.96</w:t>
      </w:r>
      <w:r>
        <w:rPr>
          <w:rFonts w:hint="eastAsia" w:ascii="仿宋_GB2312" w:hAnsi="黑体" w:eastAsia="仿宋_GB2312"/>
          <w:sz w:val="32"/>
          <w:szCs w:val="32"/>
        </w:rPr>
        <w:t>万元，主要是财政工作项目</w:t>
      </w:r>
      <w:r>
        <w:rPr>
          <w:rFonts w:hint="eastAsia" w:ascii="仿宋_GB2312" w:hAnsi="黑体" w:eastAsia="仿宋_GB2312"/>
          <w:sz w:val="32"/>
          <w:szCs w:val="32"/>
          <w:lang w:eastAsia="zh-CN"/>
        </w:rPr>
        <w:t>增加</w:t>
      </w:r>
      <w:r>
        <w:rPr>
          <w:rFonts w:hint="eastAsia" w:ascii="仿宋_GB2312" w:hAnsi="黑体" w:eastAsia="仿宋_GB2312"/>
          <w:sz w:val="32"/>
          <w:szCs w:val="32"/>
        </w:rPr>
        <w:t>，经费</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、一般公共服务（类）群众团体事务（款）其他群众团体事务支出（项）202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sz w:val="32"/>
          <w:szCs w:val="32"/>
          <w:lang w:val="en-US" w:eastAsia="zh-CN"/>
        </w:rPr>
        <w:t>6.75万元，</w:t>
      </w:r>
      <w:r>
        <w:rPr>
          <w:rFonts w:hint="eastAsia" w:ascii="仿宋_GB2312" w:hAnsi="黑体" w:eastAsia="仿宋_GB2312"/>
          <w:sz w:val="32"/>
          <w:szCs w:val="32"/>
        </w:rPr>
        <w:t>主要是工作项目</w:t>
      </w:r>
      <w:r>
        <w:rPr>
          <w:rFonts w:hint="eastAsia" w:ascii="仿宋_GB2312" w:hAnsi="黑体" w:eastAsia="仿宋_GB2312"/>
          <w:sz w:val="32"/>
          <w:szCs w:val="32"/>
          <w:lang w:eastAsia="zh-CN"/>
        </w:rPr>
        <w:t>增加</w:t>
      </w:r>
      <w:r>
        <w:rPr>
          <w:rFonts w:hint="eastAsia" w:ascii="仿宋_GB2312" w:hAnsi="黑体" w:eastAsia="仿宋_GB2312"/>
          <w:sz w:val="32"/>
          <w:szCs w:val="32"/>
        </w:rPr>
        <w:t>，经费</w:t>
      </w:r>
      <w:r>
        <w:rPr>
          <w:rFonts w:hint="eastAsia" w:ascii="仿宋_GB2312" w:hAnsi="黑体" w:eastAsia="仿宋_GB2312"/>
          <w:sz w:val="32"/>
          <w:szCs w:val="32"/>
          <w:lang w:eastAsia="zh-CN"/>
        </w:rPr>
        <w:t>增加。</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一般公共服务（类）宣传事务（款）其他宣传事务支出（项）</w:t>
      </w:r>
      <w:r>
        <w:rPr>
          <w:rFonts w:hint="eastAsia" w:ascii="仿宋_GB2312" w:hAnsi="黑体" w:eastAsia="仿宋_GB2312" w:cs="仿宋_GB2312"/>
          <w:sz w:val="32"/>
          <w:szCs w:val="32"/>
          <w:lang w:eastAsia="zh-CN"/>
        </w:rPr>
        <w:t>2022年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25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19.58</w:t>
      </w:r>
      <w:r>
        <w:rPr>
          <w:rFonts w:hint="eastAsia" w:ascii="仿宋_GB2312" w:hAnsi="黑体" w:eastAsia="仿宋_GB2312"/>
          <w:sz w:val="32"/>
          <w:szCs w:val="32"/>
        </w:rPr>
        <w:t>万元，主要</w:t>
      </w:r>
      <w:r>
        <w:rPr>
          <w:rFonts w:hint="eastAsia" w:ascii="仿宋_GB2312" w:hAnsi="黑体" w:eastAsia="仿宋_GB2312"/>
          <w:sz w:val="32"/>
          <w:szCs w:val="32"/>
          <w:lang w:eastAsia="zh-CN"/>
        </w:rPr>
        <w:t>2022年相关宣传工作项目增加。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rPr>
        <w:t>一般公共服务（类）其他共产党事务支出（款）其他共产党事务支出（项）2020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14.2</w:t>
      </w:r>
      <w:r>
        <w:rPr>
          <w:rFonts w:hint="eastAsia" w:ascii="仿宋_GB2312" w:hAnsi="黑体" w:eastAsia="仿宋_GB2312"/>
          <w:sz w:val="32"/>
          <w:szCs w:val="32"/>
        </w:rPr>
        <w:t>万元，上年预算数</w:t>
      </w:r>
      <w:r>
        <w:rPr>
          <w:rFonts w:hint="eastAsia" w:ascii="仿宋_GB2312" w:hAnsi="黑体" w:eastAsia="仿宋_GB2312" w:cs="仿宋_GB2312"/>
          <w:sz w:val="32"/>
          <w:szCs w:val="32"/>
          <w:lang w:eastAsia="zh-CN"/>
        </w:rPr>
        <w:t>增加</w:t>
      </w:r>
      <w:r>
        <w:rPr>
          <w:rFonts w:hint="eastAsia" w:ascii="仿宋_GB2312" w:hAnsi="黑体" w:eastAsia="仿宋_GB2312"/>
          <w:sz w:val="32"/>
          <w:szCs w:val="32"/>
          <w:lang w:val="en-US" w:eastAsia="zh-CN"/>
        </w:rPr>
        <w:t>5.2</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，主要是党员工作项目增加。</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cs="仿宋_GB2312"/>
          <w:sz w:val="32"/>
          <w:szCs w:val="32"/>
        </w:rPr>
        <w:t>国防支出（类）其他国防支出（款）其他国防支出（项）202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7.9</w:t>
      </w:r>
      <w:r>
        <w:rPr>
          <w:rFonts w:hint="eastAsia" w:ascii="仿宋_GB2312" w:hAnsi="黑体" w:eastAsia="仿宋_GB2312"/>
          <w:sz w:val="32"/>
          <w:szCs w:val="32"/>
        </w:rPr>
        <w:t>万元，主要是国防事务增加支出。</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、公共安全支出（类）强制隔离戒毒（款）其他强制隔离戒毒支出（项）202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17</w:t>
      </w:r>
      <w:r>
        <w:rPr>
          <w:rFonts w:hint="eastAsia" w:ascii="仿宋_GB2312" w:hAnsi="黑体" w:eastAsia="仿宋_GB2312"/>
          <w:sz w:val="32"/>
          <w:szCs w:val="32"/>
        </w:rPr>
        <w:t>万元，主要是禁毒相关工作增加。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、公共安全支出（类）其他公共安全支出（款）其他公共安全支出（项）202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rPr>
        <w:t>12</w:t>
      </w:r>
      <w:r>
        <w:rPr>
          <w:rFonts w:hint="eastAsia" w:ascii="仿宋_GB2312" w:hAnsi="黑体" w:eastAsia="仿宋_GB2312"/>
          <w:sz w:val="32"/>
          <w:szCs w:val="32"/>
        </w:rPr>
        <w:t>万元，</w:t>
      </w:r>
      <w:r>
        <w:rPr>
          <w:rFonts w:hint="eastAsia" w:ascii="仿宋_GB2312" w:hAnsi="黑体" w:eastAsia="仿宋_GB2312"/>
          <w:sz w:val="32"/>
          <w:szCs w:val="32"/>
          <w:lang w:eastAsia="zh-CN"/>
        </w:rPr>
        <w:t>与上年预算数持平。</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11、文化旅游体育传媒支出（类）文化和旅游（款）群众文化（项）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0.84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0.84</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，主要是因为上年度没有开展此次项目活动。</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12、文化旅游体育传媒支出（类）文化和旅游（款）其他文化和旅游支出（项）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1.08</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，主要是因为上年度没有开展此次项目活动。</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13、文化旅游体育传媒支出（类）其他文化旅游体育传媒支出（款）其他文化旅游体育传媒支出（项）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1.6</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，主要是因为上年度没有开展此次项目活动。</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14、</w:t>
      </w:r>
      <w:r>
        <w:rPr>
          <w:rFonts w:hint="eastAsia" w:ascii="仿宋_GB2312" w:hAnsi="黑体" w:eastAsia="仿宋_GB2312" w:cs="仿宋_GB2312"/>
          <w:sz w:val="32"/>
          <w:szCs w:val="32"/>
        </w:rPr>
        <w:t>社会保障和就业支出（类）</w:t>
      </w:r>
      <w:r>
        <w:rPr>
          <w:rFonts w:hint="eastAsia" w:ascii="仿宋_GB2312" w:hAnsi="黑体" w:eastAsia="仿宋_GB2312" w:cs="仿宋_GB2312"/>
          <w:sz w:val="32"/>
          <w:szCs w:val="32"/>
          <w:lang w:eastAsia="zh-CN"/>
        </w:rPr>
        <w:t>人力资源和社会保障管理事务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社会保险经办机构</w:t>
      </w:r>
      <w:r>
        <w:rPr>
          <w:rFonts w:hint="eastAsia" w:ascii="仿宋_GB2312" w:hAnsi="黑体" w:eastAsia="仿宋_GB2312" w:cs="仿宋_GB2312"/>
          <w:sz w:val="32"/>
          <w:szCs w:val="32"/>
        </w:rPr>
        <w:t>（项）202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数增加</w:t>
      </w:r>
      <w:r>
        <w:rPr>
          <w:rFonts w:hint="eastAsia" w:ascii="仿宋_GB2312" w:hAnsi="黑体" w:eastAsia="仿宋_GB2312"/>
          <w:sz w:val="32"/>
          <w:szCs w:val="32"/>
          <w:lang w:val="en-US" w:eastAsia="zh-CN"/>
        </w:rPr>
        <w:t>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因为上年度没有开展此次项目活动。</w:t>
      </w:r>
    </w:p>
    <w:p>
      <w:pPr>
        <w:ind w:firstLine="640" w:firstLineChars="200"/>
        <w:rPr>
          <w:rFonts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社会保障和就业支出（类）民政管理事务（款）基层政权和社区</w:t>
      </w:r>
      <w:r>
        <w:rPr>
          <w:rFonts w:hint="eastAsia" w:ascii="仿宋_GB2312" w:hAnsi="黑体" w:eastAsia="仿宋_GB2312" w:cs="仿宋_GB2312"/>
          <w:sz w:val="32"/>
          <w:szCs w:val="32"/>
          <w:lang w:eastAsia="zh-CN"/>
        </w:rPr>
        <w:t>治理</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2022年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395.49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94.69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厉行节约</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社会保障和就业支出（类）民政管理事务（款）其他民政管理事务（项）</w:t>
      </w:r>
      <w:r>
        <w:rPr>
          <w:rFonts w:hint="eastAsia" w:ascii="仿宋_GB2312" w:hAnsi="黑体" w:eastAsia="仿宋_GB2312" w:cs="仿宋_GB2312"/>
          <w:sz w:val="32"/>
          <w:szCs w:val="32"/>
          <w:lang w:eastAsia="zh-CN"/>
        </w:rPr>
        <w:t>2022年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99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10</w:t>
      </w:r>
      <w:r>
        <w:rPr>
          <w:rFonts w:hint="eastAsia" w:ascii="仿宋_GB2312" w:hAnsi="黑体" w:eastAsia="仿宋_GB2312"/>
          <w:sz w:val="32"/>
          <w:szCs w:val="32"/>
        </w:rPr>
        <w:t>万元，主要是民政工作项目增加。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社会保障和就业支出（类）行政事业单位养老支出（款）机关事业单位基本养老保险缴费支出（项）</w:t>
      </w:r>
      <w:r>
        <w:rPr>
          <w:rFonts w:hint="eastAsia" w:ascii="仿宋_GB2312" w:hAnsi="黑体" w:eastAsia="仿宋_GB2312" w:cs="仿宋_GB2312"/>
          <w:sz w:val="32"/>
          <w:szCs w:val="32"/>
          <w:lang w:eastAsia="zh-CN"/>
        </w:rPr>
        <w:t>2022年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44.64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增加2.2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相关社保养老基数增加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社会保障和就业支出（类）行政事业单位养老支出（款）其他行政事业单位养老支出（项）202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0.08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相关社保养老基数增加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、社会保障和就业支出（类）就业补助（款）公益岗为补贴（项）</w:t>
      </w:r>
      <w:r>
        <w:rPr>
          <w:rFonts w:hint="eastAsia" w:ascii="仿宋_GB2312" w:hAnsi="黑体" w:eastAsia="仿宋_GB2312" w:cs="仿宋_GB2312"/>
          <w:sz w:val="32"/>
          <w:szCs w:val="32"/>
          <w:lang w:eastAsia="zh-CN"/>
        </w:rPr>
        <w:t>2022年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9.66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40.44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减少</w:t>
      </w:r>
      <w:r>
        <w:rPr>
          <w:rFonts w:hint="eastAsia" w:ascii="仿宋_GB2312" w:hAnsi="黑体" w:eastAsia="仿宋_GB2312"/>
          <w:sz w:val="32"/>
          <w:szCs w:val="32"/>
        </w:rPr>
        <w:t>了公益岗位。</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20</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社会保障和就业支出（类）抚恤（款）其他优抚支出（项）</w:t>
      </w:r>
      <w:r>
        <w:rPr>
          <w:rFonts w:hint="eastAsia" w:ascii="仿宋_GB2312" w:hAnsi="黑体" w:eastAsia="仿宋_GB2312" w:cs="仿宋_GB2312"/>
          <w:sz w:val="32"/>
          <w:szCs w:val="32"/>
          <w:lang w:eastAsia="zh-CN"/>
        </w:rPr>
        <w:t>2022年</w:t>
      </w:r>
      <w:r>
        <w:rPr>
          <w:rFonts w:hint="eastAsia" w:ascii="仿宋_GB2312" w:hAnsi="黑体" w:eastAsia="仿宋_GB2312"/>
          <w:sz w:val="32"/>
          <w:szCs w:val="32"/>
        </w:rPr>
        <w:t>预算数为</w:t>
      </w:r>
      <w:r>
        <w:rPr>
          <w:rFonts w:hint="eastAsia" w:ascii="仿宋_GB2312" w:hAnsi="黑体" w:eastAsia="仿宋_GB2312" w:cs="仿宋_GB2312"/>
          <w:sz w:val="32"/>
          <w:szCs w:val="32"/>
        </w:rPr>
        <w:t>11.</w:t>
      </w:r>
      <w:r>
        <w:rPr>
          <w:rFonts w:hint="eastAsia" w:ascii="仿宋_GB2312" w:hAnsi="黑体" w:eastAsia="仿宋_GB2312" w:cs="仿宋_GB2312"/>
          <w:sz w:val="32"/>
          <w:szCs w:val="32"/>
          <w:lang w:val="en-US" w:eastAsia="zh-CN"/>
        </w:rPr>
        <w:t>76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0.47</w:t>
      </w:r>
      <w:r>
        <w:rPr>
          <w:rFonts w:hint="eastAsia" w:ascii="仿宋_GB2312" w:hAnsi="黑体" w:eastAsia="仿宋_GB2312"/>
          <w:sz w:val="32"/>
          <w:szCs w:val="32"/>
        </w:rPr>
        <w:t>万元，主要是优抚工作增加。</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rPr>
        <w:t>社会保障和就业支出（类）</w:t>
      </w:r>
      <w:r>
        <w:rPr>
          <w:rFonts w:hint="eastAsia" w:ascii="仿宋_GB2312" w:hAnsi="黑体" w:eastAsia="仿宋_GB2312" w:cs="仿宋_GB2312"/>
          <w:sz w:val="32"/>
          <w:szCs w:val="32"/>
          <w:lang w:eastAsia="zh-CN"/>
        </w:rPr>
        <w:t>社会福利</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老年福利</w:t>
      </w:r>
      <w:r>
        <w:rPr>
          <w:rFonts w:hint="eastAsia" w:ascii="仿宋_GB2312" w:hAnsi="黑体" w:eastAsia="仿宋_GB2312" w:cs="仿宋_GB2312"/>
          <w:sz w:val="32"/>
          <w:szCs w:val="32"/>
        </w:rPr>
        <w:t>（项）202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95.21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95.21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增加了关爱老年人的福利活动经费</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22、</w:t>
      </w:r>
      <w:r>
        <w:rPr>
          <w:rFonts w:hint="eastAsia" w:ascii="仿宋_GB2312" w:hAnsi="黑体" w:eastAsia="仿宋_GB2312" w:cs="仿宋_GB2312"/>
          <w:sz w:val="32"/>
          <w:szCs w:val="32"/>
        </w:rPr>
        <w:t>社会保障和就业支出（类）</w:t>
      </w:r>
      <w:r>
        <w:rPr>
          <w:rFonts w:hint="eastAsia" w:ascii="仿宋_GB2312" w:hAnsi="黑体" w:eastAsia="仿宋_GB2312" w:cs="仿宋_GB2312"/>
          <w:sz w:val="32"/>
          <w:szCs w:val="32"/>
          <w:lang w:eastAsia="zh-CN"/>
        </w:rPr>
        <w:t>社会福利</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养老服务</w:t>
      </w:r>
      <w:r>
        <w:rPr>
          <w:rFonts w:hint="eastAsia" w:ascii="仿宋_GB2312" w:hAnsi="黑体" w:eastAsia="仿宋_GB2312" w:cs="仿宋_GB2312"/>
          <w:sz w:val="32"/>
          <w:szCs w:val="32"/>
        </w:rPr>
        <w:t>（项）202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增加了关爱老年人的养老活动经费</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23</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社会保障和就业支出（类）残疾人事业（款）其他残疾人事业支出（项）202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13.63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3.37</w:t>
      </w:r>
      <w:r>
        <w:rPr>
          <w:rFonts w:hint="eastAsia" w:ascii="仿宋_GB2312" w:hAnsi="黑体" w:eastAsia="仿宋_GB2312"/>
          <w:sz w:val="32"/>
          <w:szCs w:val="32"/>
        </w:rPr>
        <w:t>万元，主要是关爱残疾人工作项目增加。</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24</w:t>
      </w:r>
      <w:r>
        <w:rPr>
          <w:rFonts w:hint="eastAsia" w:ascii="仿宋_GB2312" w:hAnsi="黑体" w:eastAsia="仿宋_GB2312" w:cs="仿宋_GB2312"/>
          <w:sz w:val="32"/>
          <w:szCs w:val="32"/>
        </w:rPr>
        <w:t>、卫生健康支出（类）计划生育事务（款）其他计划生育事务支出（项）202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32.64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7.05</w:t>
      </w:r>
      <w:r>
        <w:rPr>
          <w:rFonts w:hint="eastAsia" w:ascii="仿宋_GB2312" w:hAnsi="黑体" w:eastAsia="仿宋_GB2312"/>
          <w:sz w:val="32"/>
          <w:szCs w:val="32"/>
        </w:rPr>
        <w:t>万元，主要是对计生家庭和个人的补助和救济经费</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25</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卫生健康支出（类）行政事业单位医疗（款）行政单位医疗（项）</w:t>
      </w:r>
      <w:r>
        <w:rPr>
          <w:rFonts w:hint="eastAsia" w:ascii="仿宋_GB2312" w:hAnsi="黑体" w:eastAsia="仿宋_GB2312" w:cs="仿宋_GB2312"/>
          <w:sz w:val="32"/>
          <w:szCs w:val="32"/>
          <w:lang w:eastAsia="zh-CN"/>
        </w:rPr>
        <w:t>2022年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23.71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w:t>
      </w:r>
      <w:r>
        <w:rPr>
          <w:rFonts w:hint="eastAsia" w:ascii="仿宋_GB2312" w:hAnsi="黑体" w:eastAsia="仿宋_GB2312" w:cs="仿宋_GB2312"/>
          <w:sz w:val="32"/>
          <w:szCs w:val="32"/>
          <w:lang w:val="en-US" w:eastAsia="zh-CN"/>
        </w:rPr>
        <w:t>18</w:t>
      </w:r>
      <w:r>
        <w:rPr>
          <w:rFonts w:hint="eastAsia" w:ascii="仿宋_GB2312" w:hAnsi="黑体" w:eastAsia="仿宋_GB2312"/>
          <w:sz w:val="32"/>
          <w:szCs w:val="32"/>
        </w:rPr>
        <w:t>万元，主要是社保基数增加，人员增加。</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26</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卫生健康支出（类）行政事业单位医疗（款）公务员医疗补助（项）</w:t>
      </w:r>
      <w:r>
        <w:rPr>
          <w:rFonts w:hint="eastAsia" w:ascii="仿宋_GB2312" w:hAnsi="黑体" w:eastAsia="仿宋_GB2312" w:cs="仿宋_GB2312"/>
          <w:sz w:val="32"/>
          <w:szCs w:val="32"/>
          <w:lang w:eastAsia="zh-CN"/>
        </w:rPr>
        <w:t>2022年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34.64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2.78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在编</w:t>
      </w:r>
      <w:r>
        <w:rPr>
          <w:rFonts w:hint="eastAsia" w:ascii="仿宋_GB2312" w:hAnsi="黑体" w:eastAsia="仿宋_GB2312"/>
          <w:sz w:val="32"/>
          <w:szCs w:val="32"/>
        </w:rPr>
        <w:t>人员增加，医疗补助也相应增加。</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27</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节能环保支出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自然生态保护</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生态保护</w:t>
      </w:r>
      <w:r>
        <w:rPr>
          <w:rFonts w:hint="eastAsia" w:ascii="仿宋_GB2312" w:hAnsi="黑体" w:eastAsia="仿宋_GB2312" w:cs="仿宋_GB2312"/>
          <w:sz w:val="32"/>
          <w:szCs w:val="32"/>
        </w:rPr>
        <w:t>（项）202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上年度没有增加环保相关经费</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28</w:t>
      </w:r>
      <w:r>
        <w:rPr>
          <w:rFonts w:hint="eastAsia" w:ascii="仿宋_GB2312" w:hAnsi="黑体" w:eastAsia="仿宋_GB2312"/>
          <w:sz w:val="32"/>
          <w:szCs w:val="32"/>
        </w:rPr>
        <w:t>、</w:t>
      </w:r>
      <w:r>
        <w:rPr>
          <w:rFonts w:hint="eastAsia" w:ascii="仿宋_GB2312" w:hAnsi="黑体" w:eastAsia="仿宋_GB2312" w:cs="仿宋_GB2312"/>
          <w:sz w:val="32"/>
          <w:szCs w:val="32"/>
        </w:rPr>
        <w:t>城乡社区支出（类）城乡社区管理事务（款）城管执法（项）</w:t>
      </w:r>
      <w:r>
        <w:rPr>
          <w:rFonts w:hint="eastAsia" w:ascii="仿宋_GB2312" w:hAnsi="黑体" w:eastAsia="仿宋_GB2312" w:cs="仿宋_GB2312"/>
          <w:sz w:val="32"/>
          <w:szCs w:val="32"/>
          <w:lang w:eastAsia="zh-CN"/>
        </w:rPr>
        <w:t>2022年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197.96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90.04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厉行节约</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29</w:t>
      </w:r>
      <w:r>
        <w:rPr>
          <w:rFonts w:hint="eastAsia" w:ascii="仿宋_GB2312" w:hAnsi="黑体" w:eastAsia="仿宋_GB2312"/>
          <w:sz w:val="32"/>
          <w:szCs w:val="32"/>
        </w:rPr>
        <w:t>、</w:t>
      </w:r>
      <w:r>
        <w:rPr>
          <w:rFonts w:hint="eastAsia" w:ascii="仿宋_GB2312" w:hAnsi="黑体" w:eastAsia="仿宋_GB2312" w:cs="仿宋_GB2312"/>
          <w:sz w:val="32"/>
          <w:szCs w:val="32"/>
        </w:rPr>
        <w:t>城乡社区支出（类）城乡社区公共设施（款）小城镇基础设施建设（项）</w:t>
      </w:r>
      <w:r>
        <w:rPr>
          <w:rFonts w:hint="eastAsia" w:ascii="仿宋_GB2312" w:hAnsi="黑体" w:eastAsia="仿宋_GB2312" w:cs="仿宋_GB2312"/>
          <w:sz w:val="32"/>
          <w:szCs w:val="32"/>
          <w:lang w:eastAsia="zh-CN"/>
        </w:rPr>
        <w:t>2022年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154.24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84.24万元，主要是提升小城镇基础设施建设所需的经费增加</w:t>
      </w:r>
      <w:r>
        <w:rPr>
          <w:rFonts w:hint="eastAsia" w:ascii="仿宋_GB2312" w:hAnsi="黑体" w:eastAsia="仿宋_GB2312"/>
          <w:sz w:val="32"/>
          <w:szCs w:val="32"/>
        </w:rPr>
        <w:t>。</w:t>
      </w:r>
    </w:p>
    <w:p>
      <w:pPr>
        <w:ind w:firstLine="480" w:firstLineChars="150"/>
        <w:rPr>
          <w:rFonts w:ascii="仿宋_GB2312" w:hAnsi="黑体" w:eastAsia="仿宋_GB2312"/>
          <w:sz w:val="32"/>
          <w:szCs w:val="32"/>
        </w:rPr>
      </w:pPr>
      <w:r>
        <w:rPr>
          <w:rFonts w:hint="eastAsia" w:ascii="仿宋_GB2312" w:hAnsi="黑体" w:eastAsia="仿宋_GB2312"/>
          <w:sz w:val="32"/>
          <w:szCs w:val="32"/>
          <w:lang w:val="en-US" w:eastAsia="zh-CN"/>
        </w:rPr>
        <w:t>30</w:t>
      </w:r>
      <w:r>
        <w:rPr>
          <w:rFonts w:hint="eastAsia" w:ascii="仿宋_GB2312" w:hAnsi="黑体" w:eastAsia="仿宋_GB2312"/>
          <w:sz w:val="32"/>
          <w:szCs w:val="32"/>
        </w:rPr>
        <w:t>、</w:t>
      </w:r>
      <w:r>
        <w:rPr>
          <w:rFonts w:hint="eastAsia" w:ascii="仿宋_GB2312" w:hAnsi="黑体" w:eastAsia="仿宋_GB2312" w:cs="仿宋_GB2312"/>
          <w:sz w:val="32"/>
          <w:szCs w:val="32"/>
        </w:rPr>
        <w:t>城乡社区支出（类）</w:t>
      </w:r>
      <w:r>
        <w:rPr>
          <w:rFonts w:hint="eastAsia" w:ascii="仿宋_GB2312" w:hAnsi="黑体" w:eastAsia="仿宋_GB2312" w:cs="仿宋_GB2312"/>
          <w:sz w:val="32"/>
          <w:szCs w:val="32"/>
          <w:lang w:eastAsia="zh-CN"/>
        </w:rPr>
        <w:t>其他</w:t>
      </w:r>
      <w:r>
        <w:rPr>
          <w:rFonts w:hint="eastAsia" w:ascii="仿宋_GB2312" w:hAnsi="黑体" w:eastAsia="仿宋_GB2312" w:cs="仿宋_GB2312"/>
          <w:sz w:val="32"/>
          <w:szCs w:val="32"/>
        </w:rPr>
        <w:t>城乡社区</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（款）其他城乡社区支出（项）</w:t>
      </w:r>
      <w:r>
        <w:rPr>
          <w:rFonts w:hint="eastAsia" w:ascii="仿宋_GB2312" w:hAnsi="黑体" w:eastAsia="仿宋_GB2312" w:cs="仿宋_GB2312"/>
          <w:sz w:val="32"/>
          <w:szCs w:val="32"/>
          <w:lang w:eastAsia="zh-CN"/>
        </w:rPr>
        <w:t>2022年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138.95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58.95</w:t>
      </w:r>
      <w:r>
        <w:rPr>
          <w:rFonts w:hint="eastAsia" w:ascii="仿宋_GB2312" w:hAnsi="黑体" w:eastAsia="仿宋_GB2312"/>
          <w:sz w:val="32"/>
          <w:szCs w:val="32"/>
        </w:rPr>
        <w:t>万元，主要是城乡社区支出的投入</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lang w:val="en-US" w:eastAsia="zh-CN"/>
        </w:rPr>
        <w:t>31</w:t>
      </w:r>
      <w:r>
        <w:rPr>
          <w:rFonts w:hint="eastAsia" w:ascii="仿宋_GB2312" w:hAnsi="黑体" w:eastAsia="仿宋_GB2312"/>
          <w:sz w:val="32"/>
          <w:szCs w:val="32"/>
        </w:rPr>
        <w:t>、</w:t>
      </w:r>
      <w:r>
        <w:rPr>
          <w:rFonts w:hint="eastAsia" w:ascii="仿宋_GB2312" w:hAnsi="黑体" w:eastAsia="仿宋_GB2312" w:cs="仿宋_GB2312"/>
          <w:sz w:val="32"/>
          <w:szCs w:val="32"/>
        </w:rPr>
        <w:t>农林水支出（类）农业农村（款）</w:t>
      </w:r>
      <w:r>
        <w:rPr>
          <w:rFonts w:hint="eastAsia" w:ascii="仿宋_GB2312" w:hAnsi="黑体" w:eastAsia="仿宋_GB2312" w:cs="仿宋_GB2312"/>
          <w:sz w:val="32"/>
          <w:szCs w:val="32"/>
          <w:lang w:eastAsia="zh-CN"/>
        </w:rPr>
        <w:t>病虫害控制</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2022年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6.66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16.82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病虫害控制</w:t>
      </w:r>
      <w:r>
        <w:rPr>
          <w:rFonts w:hint="eastAsia" w:ascii="仿宋_GB2312" w:hAnsi="黑体" w:eastAsia="仿宋_GB2312"/>
          <w:sz w:val="32"/>
          <w:szCs w:val="32"/>
        </w:rPr>
        <w:t>的投入</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32</w:t>
      </w:r>
      <w:r>
        <w:rPr>
          <w:rFonts w:hint="eastAsia" w:ascii="仿宋_GB2312" w:hAnsi="黑体" w:eastAsia="仿宋_GB2312"/>
          <w:sz w:val="32"/>
          <w:szCs w:val="32"/>
        </w:rPr>
        <w:t>、</w:t>
      </w:r>
      <w:r>
        <w:rPr>
          <w:rFonts w:hint="eastAsia" w:ascii="仿宋_GB2312" w:hAnsi="黑体" w:eastAsia="仿宋_GB2312" w:cs="仿宋_GB2312"/>
          <w:sz w:val="32"/>
          <w:szCs w:val="32"/>
        </w:rPr>
        <w:t>农林水支出（类）农业农村（款）农村道路建设（项）</w:t>
      </w:r>
      <w:r>
        <w:rPr>
          <w:rFonts w:hint="eastAsia" w:ascii="仿宋_GB2312" w:hAnsi="黑体" w:eastAsia="仿宋_GB2312" w:cs="仿宋_GB2312"/>
          <w:sz w:val="32"/>
          <w:szCs w:val="32"/>
          <w:lang w:eastAsia="zh-CN"/>
        </w:rPr>
        <w:t>2022年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139.4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50.6</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农村道路建设项目减少</w:t>
      </w:r>
      <w:r>
        <w:rPr>
          <w:rFonts w:hint="eastAsia" w:ascii="仿宋_GB2312" w:hAnsi="黑体" w:eastAsia="仿宋_GB2312" w:cs="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33</w:t>
      </w:r>
      <w:r>
        <w:rPr>
          <w:rFonts w:hint="eastAsia" w:ascii="仿宋_GB2312" w:hAnsi="黑体" w:eastAsia="仿宋_GB2312" w:cs="仿宋_GB2312"/>
          <w:sz w:val="32"/>
          <w:szCs w:val="32"/>
        </w:rPr>
        <w:t>、农林水支出（类）农业农村（款）其他农业农村支出（项）</w:t>
      </w:r>
      <w:r>
        <w:rPr>
          <w:rFonts w:hint="eastAsia" w:ascii="仿宋_GB2312" w:hAnsi="黑体" w:eastAsia="仿宋_GB2312" w:cs="仿宋_GB2312"/>
          <w:sz w:val="32"/>
          <w:szCs w:val="32"/>
          <w:lang w:eastAsia="zh-CN"/>
        </w:rPr>
        <w:t>2022年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420.38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65.36</w:t>
      </w:r>
      <w:r>
        <w:rPr>
          <w:rFonts w:hint="eastAsia" w:ascii="仿宋_GB2312" w:hAnsi="黑体" w:eastAsia="仿宋_GB2312"/>
          <w:sz w:val="32"/>
          <w:szCs w:val="32"/>
        </w:rPr>
        <w:t>万元，主要是用于其他与农业相关费用的支出项目</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sz w:val="32"/>
          <w:szCs w:val="32"/>
          <w:lang w:val="en-US" w:eastAsia="zh-CN"/>
        </w:rPr>
        <w:t>34</w:t>
      </w:r>
      <w:r>
        <w:rPr>
          <w:rFonts w:hint="eastAsia" w:ascii="仿宋_GB2312" w:hAnsi="黑体" w:eastAsia="仿宋_GB2312"/>
          <w:sz w:val="32"/>
          <w:szCs w:val="32"/>
        </w:rPr>
        <w:t>、</w:t>
      </w:r>
      <w:r>
        <w:rPr>
          <w:rFonts w:hint="eastAsia" w:ascii="仿宋_GB2312" w:hAnsi="黑体" w:eastAsia="仿宋_GB2312" w:cs="仿宋_GB2312"/>
          <w:sz w:val="32"/>
          <w:szCs w:val="32"/>
        </w:rPr>
        <w:t>农林水支出（类）林业和草原（款）森林资源</w:t>
      </w:r>
      <w:r>
        <w:rPr>
          <w:rFonts w:hint="eastAsia" w:ascii="仿宋_GB2312" w:hAnsi="黑体" w:eastAsia="仿宋_GB2312" w:cs="仿宋_GB2312"/>
          <w:sz w:val="32"/>
          <w:szCs w:val="32"/>
          <w:lang w:eastAsia="zh-CN"/>
        </w:rPr>
        <w:t>培育</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2022年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万</w:t>
      </w:r>
      <w:r>
        <w:rPr>
          <w:rFonts w:hint="eastAsia" w:ascii="仿宋_GB2312" w:hAnsi="黑体" w:eastAsia="仿宋_GB2312"/>
          <w:sz w:val="32"/>
          <w:szCs w:val="32"/>
        </w:rPr>
        <w:t>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为了提升绿化率增加相应项目的投入</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35、</w:t>
      </w:r>
      <w:r>
        <w:rPr>
          <w:rFonts w:hint="eastAsia" w:ascii="仿宋_GB2312" w:hAnsi="黑体" w:eastAsia="仿宋_GB2312" w:cs="仿宋_GB2312"/>
          <w:sz w:val="32"/>
          <w:szCs w:val="32"/>
        </w:rPr>
        <w:t>农林水支出（类）林业和草原（款）森林资源管理（项）</w:t>
      </w:r>
      <w:r>
        <w:rPr>
          <w:rFonts w:hint="eastAsia" w:ascii="仿宋_GB2312" w:hAnsi="黑体" w:eastAsia="仿宋_GB2312" w:cs="仿宋_GB2312"/>
          <w:sz w:val="32"/>
          <w:szCs w:val="32"/>
          <w:lang w:eastAsia="zh-CN"/>
        </w:rPr>
        <w:t>2022年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万</w:t>
      </w:r>
      <w:r>
        <w:rPr>
          <w:rFonts w:hint="eastAsia" w:ascii="仿宋_GB2312" w:hAnsi="黑体" w:eastAsia="仿宋_GB2312"/>
          <w:sz w:val="32"/>
          <w:szCs w:val="32"/>
        </w:rPr>
        <w:t>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持平。</w:t>
      </w:r>
    </w:p>
    <w:p>
      <w:pPr>
        <w:numPr>
          <w:ilvl w:val="0"/>
          <w:numId w:val="0"/>
        </w:num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36、</w:t>
      </w:r>
      <w:r>
        <w:rPr>
          <w:rFonts w:hint="eastAsia" w:ascii="仿宋_GB2312" w:hAnsi="黑体" w:eastAsia="仿宋_GB2312" w:cs="仿宋_GB2312"/>
          <w:sz w:val="32"/>
          <w:szCs w:val="32"/>
        </w:rPr>
        <w:t>农林水支出（类）水利（款）其他水利支出（项）</w:t>
      </w:r>
      <w:r>
        <w:rPr>
          <w:rFonts w:hint="eastAsia" w:ascii="仿宋_GB2312" w:hAnsi="黑体" w:eastAsia="仿宋_GB2312" w:cs="仿宋_GB2312"/>
          <w:sz w:val="32"/>
          <w:szCs w:val="32"/>
          <w:lang w:eastAsia="zh-CN"/>
        </w:rPr>
        <w:t>2022年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28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主要是</w:t>
      </w:r>
      <w:r>
        <w:rPr>
          <w:rFonts w:hint="eastAsia" w:ascii="仿宋_GB2312" w:hAnsi="黑体" w:eastAsia="仿宋_GB2312"/>
          <w:sz w:val="32"/>
          <w:szCs w:val="32"/>
          <w:lang w:eastAsia="zh-CN"/>
        </w:rPr>
        <w:t>厉行节约。</w:t>
      </w:r>
    </w:p>
    <w:p>
      <w:pPr>
        <w:numPr>
          <w:ilvl w:val="0"/>
          <w:numId w:val="0"/>
        </w:num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37、</w:t>
      </w:r>
      <w:r>
        <w:rPr>
          <w:rFonts w:hint="eastAsia" w:ascii="仿宋_GB2312" w:hAnsi="黑体" w:eastAsia="仿宋_GB2312" w:cs="仿宋_GB2312"/>
          <w:sz w:val="32"/>
          <w:szCs w:val="32"/>
        </w:rPr>
        <w:t>农林水支出（类）</w:t>
      </w:r>
      <w:r>
        <w:rPr>
          <w:rFonts w:hint="eastAsia" w:ascii="仿宋_GB2312" w:hAnsi="黑体" w:eastAsia="仿宋_GB2312" w:cs="仿宋_GB2312"/>
          <w:sz w:val="32"/>
          <w:szCs w:val="32"/>
          <w:lang w:eastAsia="zh-CN"/>
        </w:rPr>
        <w:t>巩固脱贫衔接乡村振兴</w:t>
      </w:r>
      <w:r>
        <w:rPr>
          <w:rFonts w:hint="eastAsia" w:ascii="仿宋_GB2312" w:hAnsi="黑体" w:eastAsia="仿宋_GB2312" w:cs="仿宋_GB2312"/>
          <w:sz w:val="32"/>
          <w:szCs w:val="32"/>
        </w:rPr>
        <w:t>（款）其他</w:t>
      </w:r>
      <w:r>
        <w:rPr>
          <w:rFonts w:hint="eastAsia" w:ascii="仿宋_GB2312" w:hAnsi="黑体" w:eastAsia="仿宋_GB2312" w:cs="仿宋_GB2312"/>
          <w:sz w:val="32"/>
          <w:szCs w:val="32"/>
          <w:lang w:eastAsia="zh-CN"/>
        </w:rPr>
        <w:t>巩固脱贫衔接乡村振兴支出</w:t>
      </w:r>
      <w:r>
        <w:rPr>
          <w:rFonts w:hint="eastAsia" w:ascii="仿宋_GB2312" w:hAnsi="黑体" w:eastAsia="仿宋_GB2312" w:cs="仿宋_GB2312"/>
          <w:sz w:val="32"/>
          <w:szCs w:val="32"/>
        </w:rPr>
        <w:t>（项）202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8.83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8.83，</w:t>
      </w:r>
      <w:r>
        <w:rPr>
          <w:rFonts w:hint="eastAsia" w:ascii="仿宋_GB2312" w:hAnsi="黑体" w:eastAsia="仿宋_GB2312"/>
          <w:sz w:val="32"/>
          <w:szCs w:val="32"/>
        </w:rPr>
        <w:t>主要是</w:t>
      </w:r>
      <w:r>
        <w:rPr>
          <w:rFonts w:hint="eastAsia" w:ascii="仿宋_GB2312" w:hAnsi="黑体" w:eastAsia="仿宋_GB2312"/>
          <w:sz w:val="32"/>
          <w:szCs w:val="32"/>
          <w:lang w:eastAsia="zh-CN"/>
        </w:rPr>
        <w:t>巩固脱贫衔接乡村振兴工作项目增加，经费增加。</w:t>
      </w:r>
    </w:p>
    <w:p>
      <w:pPr>
        <w:numPr>
          <w:ilvl w:val="0"/>
          <w:numId w:val="0"/>
        </w:num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38</w:t>
      </w:r>
      <w:r>
        <w:rPr>
          <w:rFonts w:hint="eastAsia" w:ascii="仿宋_GB2312" w:hAnsi="黑体" w:eastAsia="仿宋_GB2312" w:cs="仿宋_GB2312"/>
          <w:sz w:val="32"/>
          <w:szCs w:val="32"/>
        </w:rPr>
        <w:t>、农林水支出（类）农村综合改革（款）对村民委员会和村党支部的补助（项）</w:t>
      </w:r>
      <w:r>
        <w:rPr>
          <w:rFonts w:hint="eastAsia" w:ascii="仿宋_GB2312" w:hAnsi="黑体" w:eastAsia="仿宋_GB2312" w:cs="仿宋_GB2312"/>
          <w:sz w:val="32"/>
          <w:szCs w:val="32"/>
          <w:lang w:eastAsia="zh-CN"/>
        </w:rPr>
        <w:t>2022年</w:t>
      </w:r>
      <w:r>
        <w:rPr>
          <w:rFonts w:hint="eastAsia" w:ascii="仿宋_GB2312" w:hAnsi="黑体" w:eastAsia="仿宋_GB2312" w:cs="仿宋_GB2312"/>
          <w:sz w:val="32"/>
          <w:szCs w:val="32"/>
        </w:rPr>
        <w:t>预算数为</w:t>
      </w:r>
      <w:r>
        <w:rPr>
          <w:rFonts w:hint="eastAsia" w:ascii="仿宋_GB2312" w:hAnsi="黑体" w:eastAsia="仿宋_GB2312" w:cs="仿宋_GB2312"/>
          <w:sz w:val="32"/>
          <w:szCs w:val="32"/>
          <w:lang w:val="en-US" w:eastAsia="zh-CN"/>
        </w:rPr>
        <w:t>220</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50</w:t>
      </w:r>
      <w:r>
        <w:rPr>
          <w:rFonts w:hint="eastAsia" w:ascii="仿宋_GB2312" w:hAnsi="黑体" w:eastAsia="仿宋_GB2312" w:cs="仿宋_GB2312"/>
          <w:sz w:val="32"/>
          <w:szCs w:val="32"/>
        </w:rPr>
        <w:t>万</w:t>
      </w:r>
      <w:r>
        <w:rPr>
          <w:rFonts w:hint="eastAsia" w:ascii="仿宋_GB2312" w:hAnsi="黑体" w:eastAsia="仿宋_GB2312"/>
          <w:sz w:val="32"/>
          <w:szCs w:val="32"/>
        </w:rPr>
        <w:t>，主要是</w:t>
      </w:r>
      <w:r>
        <w:rPr>
          <w:rFonts w:hint="eastAsia" w:ascii="仿宋_GB2312" w:hAnsi="黑体" w:eastAsia="仿宋_GB2312"/>
          <w:sz w:val="32"/>
          <w:szCs w:val="32"/>
          <w:lang w:eastAsia="zh-CN"/>
        </w:rPr>
        <w:t>对村委会和村党支部的工作人员增加，相应补助增加</w:t>
      </w:r>
      <w:r>
        <w:rPr>
          <w:rFonts w:hint="eastAsia" w:ascii="仿宋_GB2312" w:hAnsi="黑体" w:eastAsia="仿宋_GB2312"/>
          <w:sz w:val="32"/>
          <w:szCs w:val="32"/>
        </w:rPr>
        <w:t>。</w:t>
      </w:r>
    </w:p>
    <w:p>
      <w:pPr>
        <w:numPr>
          <w:ilvl w:val="0"/>
          <w:numId w:val="0"/>
        </w:num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39、</w:t>
      </w:r>
      <w:r>
        <w:rPr>
          <w:rFonts w:hint="eastAsia" w:ascii="仿宋_GB2312" w:hAnsi="黑体" w:eastAsia="仿宋_GB2312" w:cs="仿宋_GB2312"/>
          <w:sz w:val="32"/>
          <w:szCs w:val="32"/>
        </w:rPr>
        <w:t>农林水支出（类）</w:t>
      </w:r>
      <w:r>
        <w:rPr>
          <w:rFonts w:hint="eastAsia" w:ascii="仿宋_GB2312" w:hAnsi="黑体" w:eastAsia="仿宋_GB2312" w:cs="仿宋_GB2312"/>
          <w:sz w:val="32"/>
          <w:szCs w:val="32"/>
          <w:lang w:eastAsia="zh-CN"/>
        </w:rPr>
        <w:t>其他</w:t>
      </w:r>
      <w:r>
        <w:rPr>
          <w:rFonts w:hint="eastAsia" w:ascii="仿宋_GB2312" w:hAnsi="黑体" w:eastAsia="仿宋_GB2312" w:cs="仿宋_GB2312"/>
          <w:sz w:val="32"/>
          <w:szCs w:val="32"/>
        </w:rPr>
        <w:t>农林水支出（款）</w:t>
      </w:r>
      <w:r>
        <w:rPr>
          <w:rFonts w:hint="eastAsia" w:ascii="仿宋_GB2312" w:hAnsi="黑体" w:eastAsia="仿宋_GB2312" w:cs="仿宋_GB2312"/>
          <w:sz w:val="32"/>
          <w:szCs w:val="32"/>
          <w:lang w:eastAsia="zh-CN"/>
        </w:rPr>
        <w:t>其他</w:t>
      </w:r>
      <w:r>
        <w:rPr>
          <w:rFonts w:hint="eastAsia" w:ascii="仿宋_GB2312" w:hAnsi="黑体" w:eastAsia="仿宋_GB2312" w:cs="仿宋_GB2312"/>
          <w:sz w:val="32"/>
          <w:szCs w:val="32"/>
        </w:rPr>
        <w:t>农林水支出（项）</w:t>
      </w:r>
      <w:r>
        <w:rPr>
          <w:rFonts w:hint="eastAsia" w:ascii="仿宋_GB2312" w:hAnsi="黑体" w:eastAsia="仿宋_GB2312" w:cs="仿宋_GB2312"/>
          <w:sz w:val="32"/>
          <w:szCs w:val="32"/>
          <w:lang w:eastAsia="zh-CN"/>
        </w:rPr>
        <w:t>2022年</w:t>
      </w:r>
      <w:r>
        <w:rPr>
          <w:rFonts w:hint="eastAsia" w:ascii="仿宋_GB2312" w:hAnsi="黑体" w:eastAsia="仿宋_GB2312" w:cs="仿宋_GB2312"/>
          <w:sz w:val="32"/>
          <w:szCs w:val="32"/>
        </w:rPr>
        <w:t>预算数</w:t>
      </w:r>
      <w:r>
        <w:rPr>
          <w:rFonts w:hint="eastAsia" w:ascii="仿宋_GB2312" w:hAnsi="黑体" w:eastAsia="仿宋_GB2312" w:cs="仿宋_GB2312"/>
          <w:sz w:val="32"/>
          <w:szCs w:val="32"/>
          <w:lang w:eastAsia="zh-CN"/>
        </w:rPr>
        <w:t>为</w:t>
      </w:r>
      <w:r>
        <w:rPr>
          <w:rFonts w:hint="eastAsia" w:ascii="仿宋_GB2312" w:hAnsi="黑体" w:eastAsia="仿宋_GB2312" w:cs="仿宋_GB2312"/>
          <w:sz w:val="32"/>
          <w:szCs w:val="32"/>
          <w:lang w:val="en-US" w:eastAsia="zh-CN"/>
        </w:rPr>
        <w:t>11.31</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11.31</w:t>
      </w:r>
      <w:r>
        <w:rPr>
          <w:rFonts w:hint="eastAsia" w:ascii="仿宋_GB2312" w:hAnsi="黑体" w:eastAsia="仿宋_GB2312" w:cs="仿宋_GB2312"/>
          <w:sz w:val="32"/>
          <w:szCs w:val="32"/>
        </w:rPr>
        <w:t>万</w:t>
      </w:r>
      <w:r>
        <w:rPr>
          <w:rFonts w:hint="eastAsia" w:ascii="仿宋_GB2312" w:hAnsi="黑体" w:eastAsia="仿宋_GB2312"/>
          <w:sz w:val="32"/>
          <w:szCs w:val="32"/>
        </w:rPr>
        <w:t>，主要是</w:t>
      </w:r>
      <w:r>
        <w:rPr>
          <w:rFonts w:hint="eastAsia" w:ascii="仿宋_GB2312" w:hAnsi="黑体" w:eastAsia="仿宋_GB2312"/>
          <w:sz w:val="32"/>
          <w:szCs w:val="32"/>
          <w:lang w:eastAsia="zh-CN"/>
        </w:rPr>
        <w:t>对其他农林水项目的重视，投入增加</w:t>
      </w:r>
      <w:r>
        <w:rPr>
          <w:rFonts w:hint="eastAsia" w:ascii="仿宋_GB2312" w:hAnsi="黑体" w:eastAsia="仿宋_GB2312"/>
          <w:sz w:val="32"/>
          <w:szCs w:val="32"/>
        </w:rPr>
        <w:t>。</w:t>
      </w:r>
    </w:p>
    <w:p>
      <w:pPr>
        <w:numPr>
          <w:ilvl w:val="0"/>
          <w:numId w:val="0"/>
        </w:num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40、</w:t>
      </w:r>
      <w:r>
        <w:rPr>
          <w:rFonts w:hint="eastAsia" w:ascii="仿宋_GB2312" w:hAnsi="黑体" w:eastAsia="仿宋_GB2312" w:cs="仿宋_GB2312"/>
          <w:sz w:val="32"/>
          <w:szCs w:val="32"/>
          <w:lang w:eastAsia="zh-CN"/>
        </w:rPr>
        <w:t>交通运输支出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邮政业支出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邮政普遍服务于特殊服务</w:t>
      </w:r>
      <w:r>
        <w:rPr>
          <w:rFonts w:hint="eastAsia" w:ascii="仿宋_GB2312" w:hAnsi="黑体" w:eastAsia="仿宋_GB2312" w:cs="仿宋_GB2312"/>
          <w:sz w:val="32"/>
          <w:szCs w:val="32"/>
        </w:rPr>
        <w:t>（项）202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年预算数</w:t>
      </w:r>
      <w:r>
        <w:rPr>
          <w:rFonts w:hint="eastAsia" w:ascii="仿宋_GB2312" w:hAnsi="黑体" w:eastAsia="仿宋_GB2312" w:cs="仿宋_GB2312"/>
          <w:sz w:val="32"/>
          <w:szCs w:val="32"/>
          <w:lang w:eastAsia="zh-CN"/>
        </w:rPr>
        <w:t>为</w:t>
      </w:r>
      <w:r>
        <w:rPr>
          <w:rFonts w:hint="eastAsia" w:ascii="仿宋_GB2312" w:hAnsi="黑体" w:eastAsia="仿宋_GB2312" w:cs="仿宋_GB2312"/>
          <w:sz w:val="32"/>
          <w:szCs w:val="32"/>
          <w:lang w:val="en-US" w:eastAsia="zh-CN"/>
        </w:rPr>
        <w:t>0.58</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0.58</w:t>
      </w:r>
      <w:r>
        <w:rPr>
          <w:rFonts w:hint="eastAsia" w:ascii="仿宋_GB2312" w:hAnsi="黑体" w:eastAsia="仿宋_GB2312" w:cs="仿宋_GB2312"/>
          <w:sz w:val="32"/>
          <w:szCs w:val="32"/>
        </w:rPr>
        <w:t>万</w:t>
      </w:r>
      <w:r>
        <w:rPr>
          <w:rFonts w:hint="eastAsia" w:ascii="仿宋_GB2312" w:hAnsi="黑体" w:eastAsia="仿宋_GB2312"/>
          <w:sz w:val="32"/>
          <w:szCs w:val="32"/>
        </w:rPr>
        <w:t>，主要是</w:t>
      </w:r>
      <w:r>
        <w:rPr>
          <w:rFonts w:hint="eastAsia" w:ascii="仿宋_GB2312" w:hAnsi="黑体" w:eastAsia="仿宋_GB2312"/>
          <w:sz w:val="32"/>
          <w:szCs w:val="32"/>
          <w:lang w:eastAsia="zh-CN"/>
        </w:rPr>
        <w:t>增加乡镇邮政运输服务的质量，增加相应经费投入</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41</w:t>
      </w:r>
      <w:r>
        <w:rPr>
          <w:rFonts w:hint="eastAsia" w:ascii="仿宋_GB2312" w:hAnsi="黑体" w:eastAsia="仿宋_GB2312"/>
          <w:sz w:val="32"/>
          <w:szCs w:val="32"/>
        </w:rPr>
        <w:t>、</w:t>
      </w:r>
      <w:r>
        <w:rPr>
          <w:rFonts w:hint="eastAsia" w:ascii="仿宋_GB2312" w:hAnsi="黑体" w:eastAsia="仿宋_GB2312" w:cs="仿宋_GB2312"/>
          <w:sz w:val="32"/>
          <w:szCs w:val="32"/>
        </w:rPr>
        <w:t>住房保障支出（类）保障性安居工程支出（款）农村危房改造（项）202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15</w:t>
      </w:r>
      <w:r>
        <w:rPr>
          <w:rFonts w:hint="eastAsia" w:ascii="仿宋_GB2312" w:hAnsi="黑体" w:eastAsia="仿宋_GB2312" w:cs="仿宋_GB2312"/>
          <w:sz w:val="32"/>
          <w:szCs w:val="32"/>
        </w:rPr>
        <w:t>万元</w:t>
      </w:r>
      <w:r>
        <w:rPr>
          <w:rFonts w:hint="eastAsia" w:ascii="仿宋_GB2312" w:hAnsi="黑体" w:eastAsia="仿宋_GB2312"/>
          <w:sz w:val="32"/>
          <w:szCs w:val="32"/>
        </w:rPr>
        <w:t>，比年预算数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减少</w:t>
      </w:r>
      <w:r>
        <w:rPr>
          <w:rFonts w:hint="eastAsia" w:ascii="仿宋_GB2312" w:hAnsi="黑体" w:eastAsia="仿宋_GB2312"/>
          <w:sz w:val="32"/>
          <w:szCs w:val="32"/>
        </w:rPr>
        <w:t>了农村危房改造的投入。</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42</w:t>
      </w:r>
      <w:r>
        <w:rPr>
          <w:rFonts w:hint="eastAsia" w:ascii="仿宋_GB2312" w:hAnsi="黑体" w:eastAsia="仿宋_GB2312" w:cs="仿宋_GB2312"/>
          <w:sz w:val="32"/>
          <w:szCs w:val="32"/>
        </w:rPr>
        <w:t>、住房保障支出（类）住房改革支出（款）住房公积金（项）202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36.49</w:t>
      </w:r>
      <w:r>
        <w:rPr>
          <w:rFonts w:hint="eastAsia" w:ascii="仿宋_GB2312" w:hAnsi="黑体" w:eastAsia="仿宋_GB2312" w:cs="仿宋_GB2312"/>
          <w:sz w:val="32"/>
          <w:szCs w:val="32"/>
        </w:rPr>
        <w:t>万元</w:t>
      </w:r>
      <w:r>
        <w:rPr>
          <w:rFonts w:hint="eastAsia" w:ascii="仿宋_GB2312" w:hAnsi="黑体" w:eastAsia="仿宋_GB2312"/>
          <w:sz w:val="32"/>
          <w:szCs w:val="32"/>
        </w:rPr>
        <w:t>，比去年预算数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1.61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人员减少</w:t>
      </w:r>
      <w:r>
        <w:rPr>
          <w:rFonts w:hint="eastAsia" w:ascii="仿宋_GB2312" w:hAnsi="黑体" w:eastAsia="仿宋_GB2312"/>
          <w:sz w:val="32"/>
          <w:szCs w:val="32"/>
        </w:rPr>
        <w:t>，</w:t>
      </w:r>
      <w:r>
        <w:rPr>
          <w:rFonts w:hint="eastAsia" w:ascii="仿宋_GB2312" w:hAnsi="黑体" w:eastAsia="仿宋_GB2312"/>
          <w:sz w:val="32"/>
          <w:szCs w:val="32"/>
          <w:lang w:eastAsia="zh-CN"/>
        </w:rPr>
        <w:t>公积金也相应减少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43、</w:t>
      </w:r>
      <w:r>
        <w:rPr>
          <w:rFonts w:hint="eastAsia" w:ascii="仿宋_GB2312" w:hAnsi="黑体" w:eastAsia="仿宋_GB2312" w:cs="仿宋_GB2312"/>
          <w:sz w:val="32"/>
          <w:szCs w:val="32"/>
        </w:rPr>
        <w:t>住房保障支出（类）住房改革支出（款）</w:t>
      </w:r>
      <w:r>
        <w:rPr>
          <w:rFonts w:hint="eastAsia" w:ascii="仿宋_GB2312" w:hAnsi="黑体" w:eastAsia="仿宋_GB2312" w:cs="仿宋_GB2312"/>
          <w:sz w:val="32"/>
          <w:szCs w:val="32"/>
          <w:lang w:eastAsia="zh-CN"/>
        </w:rPr>
        <w:t>购房补贴</w:t>
      </w:r>
      <w:r>
        <w:rPr>
          <w:rFonts w:hint="eastAsia" w:ascii="仿宋_GB2312" w:hAnsi="黑体" w:eastAsia="仿宋_GB2312" w:cs="仿宋_GB2312"/>
          <w:sz w:val="32"/>
          <w:szCs w:val="32"/>
        </w:rPr>
        <w:t>（项）202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26.96</w:t>
      </w:r>
      <w:r>
        <w:rPr>
          <w:rFonts w:hint="eastAsia" w:ascii="仿宋_GB2312" w:hAnsi="黑体" w:eastAsia="仿宋_GB2312" w:cs="仿宋_GB2312"/>
          <w:sz w:val="32"/>
          <w:szCs w:val="32"/>
        </w:rPr>
        <w:t>万元</w:t>
      </w:r>
      <w:r>
        <w:rPr>
          <w:rFonts w:hint="eastAsia" w:ascii="仿宋_GB2312" w:hAnsi="黑体" w:eastAsia="仿宋_GB2312"/>
          <w:sz w:val="32"/>
          <w:szCs w:val="32"/>
        </w:rPr>
        <w:t>，比去年预算数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26.96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2022年度没有此项目</w:t>
      </w:r>
      <w:r>
        <w:rPr>
          <w:rFonts w:hint="eastAsia" w:ascii="仿宋_GB2312" w:hAnsi="黑体" w:eastAsia="仿宋_GB2312"/>
          <w:sz w:val="32"/>
          <w:szCs w:val="32"/>
        </w:rPr>
        <w:t>。</w:t>
      </w:r>
    </w:p>
    <w:p>
      <w:pPr>
        <w:numPr>
          <w:ilvl w:val="0"/>
          <w:numId w:val="0"/>
        </w:num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44、</w:t>
      </w:r>
      <w:r>
        <w:rPr>
          <w:rFonts w:hint="eastAsia" w:ascii="仿宋_GB2312" w:hAnsi="黑体" w:eastAsia="仿宋_GB2312" w:cs="仿宋_GB2312"/>
          <w:sz w:val="32"/>
          <w:szCs w:val="32"/>
        </w:rPr>
        <w:t>灾害防治及应急管理支出（类）应急管理事务（款）安全监管（项）202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主要因为增加安全监管力度，增加相应经费</w:t>
      </w:r>
      <w:r>
        <w:rPr>
          <w:rFonts w:hint="eastAsia" w:ascii="仿宋_GB2312" w:hAnsi="黑体" w:eastAsia="仿宋_GB2312"/>
          <w:sz w:val="32"/>
          <w:szCs w:val="32"/>
        </w:rPr>
        <w:t>。</w:t>
      </w:r>
    </w:p>
    <w:p>
      <w:pPr>
        <w:numPr>
          <w:ilvl w:val="0"/>
          <w:numId w:val="0"/>
        </w:num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45、</w:t>
      </w:r>
      <w:r>
        <w:rPr>
          <w:rFonts w:hint="eastAsia" w:ascii="仿宋_GB2312" w:hAnsi="黑体" w:eastAsia="仿宋_GB2312" w:cs="仿宋_GB2312"/>
          <w:sz w:val="32"/>
          <w:szCs w:val="32"/>
        </w:rPr>
        <w:t>灾害防治及应急管理支出（类）应急管理事务（款）</w:t>
      </w:r>
      <w:r>
        <w:rPr>
          <w:rFonts w:hint="eastAsia" w:ascii="仿宋_GB2312" w:hAnsi="黑体" w:eastAsia="仿宋_GB2312" w:cs="仿宋_GB2312"/>
          <w:sz w:val="32"/>
          <w:szCs w:val="32"/>
          <w:lang w:eastAsia="zh-CN"/>
        </w:rPr>
        <w:t>其他</w:t>
      </w:r>
      <w:r>
        <w:rPr>
          <w:rFonts w:hint="eastAsia" w:ascii="仿宋_GB2312" w:hAnsi="黑体" w:eastAsia="仿宋_GB2312" w:cs="仿宋_GB2312"/>
          <w:sz w:val="32"/>
          <w:szCs w:val="32"/>
        </w:rPr>
        <w:t>安全监管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主要因为增加其他安全监管力度，增加相应经费</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三、海口市龙华区遵谭镇人民政府（本级）202</w:t>
      </w:r>
      <w:r>
        <w:rPr>
          <w:rFonts w:hint="eastAsia" w:ascii="黑体" w:hAnsi="黑体" w:eastAsia="黑体"/>
          <w:sz w:val="32"/>
          <w:szCs w:val="32"/>
          <w:lang w:val="en-US" w:eastAsia="zh-CN"/>
        </w:rPr>
        <w:t>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海口市龙华区遵谭镇人民政府（本级）2022年</w:t>
      </w:r>
      <w:r>
        <w:rPr>
          <w:rFonts w:hint="eastAsia" w:ascii="仿宋_GB2312" w:hAnsi="黑体" w:eastAsia="仿宋_GB2312"/>
          <w:sz w:val="32"/>
          <w:szCs w:val="32"/>
        </w:rPr>
        <w:t>一般公共预算基本支出为</w:t>
      </w:r>
      <w:r>
        <w:rPr>
          <w:rFonts w:hint="eastAsia" w:ascii="仿宋_GB2312" w:hAnsi="黑体" w:eastAsia="仿宋_GB2312" w:cs="仿宋_GB2312"/>
          <w:sz w:val="32"/>
          <w:szCs w:val="32"/>
          <w:lang w:val="en-US" w:eastAsia="zh-CN"/>
        </w:rPr>
        <w:t>683.7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635.4</w:t>
      </w:r>
      <w:r>
        <w:rPr>
          <w:rFonts w:hint="eastAsia" w:ascii="仿宋_GB2312" w:hAnsi="黑体" w:eastAsia="仿宋_GB2312"/>
          <w:sz w:val="32"/>
          <w:szCs w:val="32"/>
        </w:rPr>
        <w:t>万元，主要包括：基本工资、津贴补贴、奖金、机关事业单位基本养老保险缴费、职工基本医疗保险缴费、公务员医疗补助缴费、其他社会保障缴费、住房公积金、医疗费、其他工资福利支出</w:t>
      </w:r>
      <w:r>
        <w:rPr>
          <w:rFonts w:hint="eastAsia" w:ascii="仿宋_GB2312" w:hAnsi="黑体" w:eastAsia="仿宋_GB2312"/>
          <w:sz w:val="32"/>
          <w:szCs w:val="32"/>
          <w:lang w:eastAsia="zh-CN"/>
        </w:rPr>
        <w:t>、邮电费、其他交通费用、生活补助、奖励金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48.31</w:t>
      </w:r>
      <w:r>
        <w:rPr>
          <w:rFonts w:hint="eastAsia" w:ascii="仿宋_GB2312" w:hAnsi="黑体" w:eastAsia="仿宋_GB2312"/>
          <w:sz w:val="32"/>
          <w:szCs w:val="32"/>
        </w:rPr>
        <w:t>万元，主要包括：办公费、咨询费、手续费、水费、电费、邮电费、物业管理费、维修（护）费、培训费、工会经费、福利费、公务用车运行维护费、其他交通费用、办公室设备购置</w:t>
      </w:r>
      <w:r>
        <w:rPr>
          <w:rFonts w:hint="eastAsia" w:ascii="仿宋_GB2312" w:hAnsi="黑体" w:eastAsia="仿宋_GB2312"/>
          <w:sz w:val="32"/>
          <w:szCs w:val="32"/>
          <w:lang w:eastAsia="zh-CN"/>
        </w:rPr>
        <w:t>、公务用车购置</w:t>
      </w:r>
      <w:r>
        <w:rPr>
          <w:rFonts w:hint="eastAsia" w:ascii="仿宋_GB2312" w:hAnsi="黑体" w:eastAsia="仿宋_GB2312"/>
          <w:sz w:val="32"/>
          <w:szCs w:val="32"/>
          <w:lang w:val="en-US" w:eastAsia="zh-CN"/>
        </w:rPr>
        <w:t>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海口市龙华区</w:t>
      </w:r>
      <w:r>
        <w:rPr>
          <w:rFonts w:hint="eastAsia" w:ascii="黑体" w:hAnsi="黑体" w:eastAsia="黑体" w:cs="Times New Roman"/>
          <w:sz w:val="32"/>
          <w:shd w:val="clear" w:color="auto" w:fill="FFFFFF"/>
        </w:rPr>
        <w:t>遵谭镇人民政府（本级）202</w:t>
      </w:r>
      <w:r>
        <w:rPr>
          <w:rFonts w:hint="eastAsia" w:ascii="黑体" w:hAnsi="黑体" w:eastAsia="黑体" w:cs="Times New Roman"/>
          <w:sz w:val="32"/>
          <w:shd w:val="clear" w:color="auto" w:fill="FFFFFF"/>
          <w:lang w:val="en-US" w:eastAsia="zh-CN"/>
        </w:rPr>
        <w:t>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（一）海口市龙华区遵谭镇人民政府202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26.9</w:t>
      </w:r>
      <w:r>
        <w:rPr>
          <w:rFonts w:hint="eastAsia" w:ascii="仿宋_GB2312" w:hAnsi="黑体" w:eastAsia="仿宋_GB2312"/>
          <w:sz w:val="32"/>
          <w:szCs w:val="32"/>
        </w:rPr>
        <w:t>万元，其中：</w:t>
      </w:r>
      <w:r>
        <w:rPr>
          <w:rFonts w:ascii="仿宋_GB2312" w:hAnsi="黑体" w:eastAsia="仿宋_GB2312" w:cs="Times New Roman"/>
          <w:sz w:val="32"/>
          <w:szCs w:val="32"/>
        </w:rPr>
        <w:t xml:space="preserve"> </w:t>
      </w:r>
    </w:p>
    <w:p>
      <w:pPr>
        <w:ind w:firstLine="630"/>
        <w:rPr>
          <w:rFonts w:ascii="仿宋_GB2312" w:hAnsi="黑体" w:eastAsia="仿宋_GB2312"/>
          <w:sz w:val="32"/>
          <w:szCs w:val="32"/>
        </w:rPr>
      </w:pPr>
      <w:r>
        <w:rPr>
          <w:rFonts w:ascii="仿宋_GB2312" w:hAnsi="黑体" w:eastAsia="仿宋_GB2312"/>
          <w:sz w:val="32"/>
          <w:szCs w:val="32"/>
        </w:rPr>
        <w:t>因公出国（境）经费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ascii="仿宋_GB2312" w:hAnsi="黑体" w:eastAsia="仿宋_GB2312"/>
          <w:sz w:val="32"/>
          <w:szCs w:val="32"/>
        </w:rPr>
        <w:t>年出国计划，拟安排出国（境）组</w:t>
      </w:r>
      <w:r>
        <w:rPr>
          <w:rFonts w:hint="eastAsia" w:ascii="仿宋_GB2312" w:hAnsi="黑体" w:eastAsia="仿宋_GB2312"/>
          <w:sz w:val="32"/>
          <w:szCs w:val="32"/>
        </w:rPr>
        <w:t>0</w:t>
      </w:r>
      <w:r>
        <w:rPr>
          <w:rFonts w:ascii="仿宋_GB2312" w:hAnsi="黑体" w:eastAsia="仿宋_GB2312"/>
          <w:sz w:val="32"/>
          <w:szCs w:val="32"/>
        </w:rPr>
        <w:t>次，出国（境）</w:t>
      </w:r>
      <w:r>
        <w:rPr>
          <w:rFonts w:hint="eastAsia" w:ascii="仿宋_GB2312" w:hAnsi="黑体" w:eastAsia="仿宋_GB2312"/>
          <w:sz w:val="32"/>
          <w:szCs w:val="32"/>
        </w:rPr>
        <w:t>0</w:t>
      </w:r>
      <w:r>
        <w:rPr>
          <w:rFonts w:ascii="仿宋_GB2312" w:hAnsi="黑体" w:eastAsia="仿宋_GB2312"/>
          <w:sz w:val="32"/>
          <w:szCs w:val="32"/>
        </w:rPr>
        <w:t>人。出国（境）团组主要包括：团组</w:t>
      </w:r>
      <w:r>
        <w:rPr>
          <w:rFonts w:hint="eastAsia" w:ascii="仿宋_GB2312" w:hAnsi="黑体" w:eastAsia="仿宋_GB2312"/>
          <w:sz w:val="32"/>
          <w:szCs w:val="32"/>
          <w:lang w:val="en-US" w:eastAsia="zh-CN"/>
        </w:rPr>
        <w:t>无</w:t>
      </w:r>
      <w:r>
        <w:rPr>
          <w:rFonts w:ascii="仿宋_GB2312" w:hAnsi="黑体" w:eastAsia="仿宋_GB2312"/>
          <w:sz w:val="32"/>
          <w:szCs w:val="32"/>
        </w:rPr>
        <w:t>：目的地</w:t>
      </w:r>
      <w:r>
        <w:rPr>
          <w:rFonts w:hint="eastAsia" w:ascii="仿宋_GB2312" w:hAnsi="黑体" w:eastAsia="仿宋_GB2312"/>
          <w:sz w:val="32"/>
          <w:szCs w:val="32"/>
          <w:lang w:val="en-US" w:eastAsia="zh-CN"/>
        </w:rPr>
        <w:t>无</w:t>
      </w:r>
      <w:r>
        <w:rPr>
          <w:rFonts w:hint="eastAsia" w:ascii="仿宋_GB2312" w:hAnsi="黑体" w:eastAsia="仿宋_GB2312"/>
          <w:sz w:val="32"/>
          <w:szCs w:val="32"/>
        </w:rPr>
        <w:t>，</w:t>
      </w:r>
      <w:r>
        <w:rPr>
          <w:rFonts w:ascii="仿宋_GB2312" w:hAnsi="黑体" w:eastAsia="仿宋_GB2312"/>
          <w:sz w:val="32"/>
          <w:szCs w:val="32"/>
        </w:rPr>
        <w:t>人数为</w:t>
      </w:r>
      <w:r>
        <w:rPr>
          <w:rFonts w:hint="eastAsia" w:ascii="仿宋_GB2312" w:hAnsi="黑体" w:eastAsia="仿宋_GB2312"/>
          <w:sz w:val="32"/>
          <w:szCs w:val="32"/>
        </w:rPr>
        <w:t>0</w:t>
      </w:r>
      <w:r>
        <w:rPr>
          <w:rFonts w:ascii="仿宋_GB2312" w:hAnsi="黑体" w:eastAsia="仿宋_GB2312"/>
          <w:sz w:val="32"/>
          <w:szCs w:val="32"/>
        </w:rPr>
        <w:t>人，天数为</w:t>
      </w:r>
      <w:r>
        <w:rPr>
          <w:rFonts w:hint="eastAsia" w:ascii="仿宋_GB2312" w:hAnsi="黑体" w:eastAsia="仿宋_GB2312"/>
          <w:sz w:val="32"/>
          <w:szCs w:val="32"/>
        </w:rPr>
        <w:t>0</w:t>
      </w:r>
      <w:r>
        <w:rPr>
          <w:rFonts w:ascii="仿宋_GB2312" w:hAnsi="黑体" w:eastAsia="仿宋_GB2312"/>
          <w:sz w:val="32"/>
          <w:szCs w:val="32"/>
        </w:rPr>
        <w:t>天</w:t>
      </w:r>
      <w:r>
        <w:rPr>
          <w:rFonts w:hint="eastAsia" w:ascii="仿宋_GB2312" w:hAnsi="黑体" w:eastAsia="仿宋_GB2312"/>
          <w:sz w:val="32"/>
          <w:szCs w:val="32"/>
        </w:rPr>
        <w:t>；</w:t>
      </w:r>
      <w:r>
        <w:rPr>
          <w:rFonts w:ascii="仿宋_GB2312" w:hAnsi="黑体" w:eastAsia="仿宋_GB2312"/>
          <w:sz w:val="32"/>
          <w:szCs w:val="32"/>
        </w:rPr>
        <w:t>公务用车购置及运行费</w:t>
      </w:r>
      <w:r>
        <w:rPr>
          <w:rFonts w:hint="eastAsia" w:ascii="仿宋_GB2312" w:hAnsi="黑体" w:eastAsia="仿宋_GB2312"/>
          <w:sz w:val="32"/>
          <w:szCs w:val="32"/>
        </w:rPr>
        <w:t>26.9万元（其中，</w:t>
      </w:r>
      <w:r>
        <w:rPr>
          <w:rFonts w:ascii="仿宋_GB2312" w:hAnsi="黑体" w:eastAsia="仿宋_GB2312"/>
          <w:sz w:val="32"/>
          <w:szCs w:val="32"/>
        </w:rPr>
        <w:t>公务用车购置</w:t>
      </w:r>
      <w:r>
        <w:rPr>
          <w:rFonts w:hint="eastAsia" w:ascii="仿宋_GB2312" w:hAnsi="黑体" w:eastAsia="仿宋_GB2312"/>
          <w:sz w:val="32"/>
          <w:szCs w:val="32"/>
        </w:rPr>
        <w:t>费16.4万元，购置公务车</w:t>
      </w:r>
      <w:r>
        <w:rPr>
          <w:rFonts w:hint="eastAsia" w:ascii="仿宋_GB2312" w:hAnsi="黑体" w:eastAsia="仿宋_GB2312"/>
          <w:sz w:val="32"/>
          <w:szCs w:val="32"/>
          <w:lang w:val="en-US" w:eastAsia="zh-CN"/>
        </w:rPr>
        <w:t>1</w:t>
      </w:r>
      <w:r>
        <w:rPr>
          <w:rFonts w:hint="eastAsia" w:ascii="仿宋_GB2312" w:hAnsi="黑体" w:eastAsia="仿宋_GB2312"/>
          <w:sz w:val="32"/>
          <w:szCs w:val="32"/>
        </w:rPr>
        <w:t>辆，公务用车</w:t>
      </w:r>
      <w:r>
        <w:rPr>
          <w:rFonts w:ascii="仿宋_GB2312" w:hAnsi="黑体" w:eastAsia="仿宋_GB2312"/>
          <w:sz w:val="32"/>
          <w:szCs w:val="32"/>
        </w:rPr>
        <w:t>运行费</w:t>
      </w:r>
      <w:r>
        <w:rPr>
          <w:rFonts w:hint="eastAsia" w:ascii="仿宋_GB2312" w:hAnsi="黑体" w:eastAsia="仿宋_GB2312"/>
          <w:sz w:val="32"/>
          <w:szCs w:val="32"/>
        </w:rPr>
        <w:t>10.5万元）</w:t>
      </w:r>
      <w:r>
        <w:rPr>
          <w:rFonts w:ascii="仿宋_GB2312" w:hAnsi="黑体" w:eastAsia="仿宋_GB2312"/>
          <w:sz w:val="32"/>
          <w:szCs w:val="32"/>
        </w:rPr>
        <w:t>，</w:t>
      </w:r>
      <w:r>
        <w:rPr>
          <w:rFonts w:hint="eastAsia" w:ascii="仿宋_GB2312" w:hAnsi="黑体" w:eastAsia="仿宋_GB2312"/>
          <w:sz w:val="32"/>
          <w:szCs w:val="32"/>
          <w:lang w:val="en-US" w:eastAsia="zh-CN"/>
        </w:rPr>
        <w:t>比</w:t>
      </w:r>
      <w:r>
        <w:rPr>
          <w:rFonts w:hint="eastAsia" w:ascii="仿宋_GB2312" w:hAnsi="黑体" w:eastAsia="仿宋_GB2312"/>
          <w:sz w:val="32"/>
          <w:szCs w:val="32"/>
        </w:rPr>
        <w:t>上</w:t>
      </w:r>
      <w:r>
        <w:rPr>
          <w:rFonts w:ascii="仿宋_GB2312" w:hAnsi="黑体" w:eastAsia="仿宋_GB2312"/>
          <w:sz w:val="32"/>
          <w:szCs w:val="32"/>
        </w:rPr>
        <w:t>年预算</w:t>
      </w:r>
      <w:r>
        <w:rPr>
          <w:rFonts w:hint="eastAsia" w:ascii="仿宋_GB2312" w:hAnsi="黑体" w:eastAsia="仿宋_GB2312"/>
          <w:sz w:val="32"/>
          <w:szCs w:val="32"/>
        </w:rPr>
        <w:t>增加16.4万元</w:t>
      </w:r>
      <w:r>
        <w:rPr>
          <w:rFonts w:hint="eastAsia" w:ascii="仿宋_GB2312" w:hAnsi="黑体" w:eastAsia="仿宋_GB2312"/>
          <w:sz w:val="32"/>
          <w:szCs w:val="32"/>
          <w:lang w:eastAsia="zh-CN"/>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计划购置公务车1辆</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hint="eastAsia" w:ascii="仿宋_GB2312" w:hAnsi="黑体" w:eastAsia="仿宋_GB2312"/>
          <w:sz w:val="32"/>
          <w:szCs w:val="32"/>
        </w:rPr>
        <w:t>；</w:t>
      </w:r>
      <w:r>
        <w:rPr>
          <w:rFonts w:ascii="仿宋_GB2312" w:hAnsi="黑体" w:eastAsia="仿宋_GB2312"/>
          <w:sz w:val="32"/>
          <w:szCs w:val="32"/>
        </w:rPr>
        <w:t>公务接待费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，公务接待0批，0人。</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（二）遵谭镇人民政府202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仿宋_GB2312" w:hAnsi="黑体" w:eastAsia="仿宋_GB2312" w:cs="Times New Roman"/>
          <w:sz w:val="32"/>
          <w:szCs w:val="32"/>
        </w:rPr>
        <w:t xml:space="preserve"> </w:t>
      </w:r>
    </w:p>
    <w:p>
      <w:pPr>
        <w:ind w:firstLine="630"/>
        <w:rPr>
          <w:rFonts w:ascii="仿宋_GB2312" w:hAnsi="黑体" w:eastAsia="仿宋_GB2312"/>
          <w:sz w:val="32"/>
          <w:szCs w:val="32"/>
        </w:rPr>
      </w:pPr>
      <w:r>
        <w:rPr>
          <w:rFonts w:ascii="仿宋_GB2312" w:hAnsi="黑体" w:eastAsia="仿宋_GB2312"/>
          <w:sz w:val="32"/>
          <w:szCs w:val="32"/>
        </w:rPr>
        <w:t xml:space="preserve">   因公出国（境）经费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ascii="仿宋_GB2312" w:hAnsi="黑体" w:eastAsia="仿宋_GB2312"/>
          <w:sz w:val="32"/>
          <w:szCs w:val="32"/>
        </w:rPr>
        <w:t>年出国计划，拟安排出国（境）组</w:t>
      </w:r>
      <w:r>
        <w:rPr>
          <w:rFonts w:hint="eastAsia" w:ascii="仿宋_GB2312" w:hAnsi="黑体" w:eastAsia="仿宋_GB2312"/>
          <w:sz w:val="32"/>
          <w:szCs w:val="32"/>
        </w:rPr>
        <w:t>0</w:t>
      </w:r>
      <w:r>
        <w:rPr>
          <w:rFonts w:ascii="仿宋_GB2312" w:hAnsi="黑体" w:eastAsia="仿宋_GB2312"/>
          <w:sz w:val="32"/>
          <w:szCs w:val="32"/>
        </w:rPr>
        <w:t>次，出国（境）</w:t>
      </w:r>
      <w:r>
        <w:rPr>
          <w:rFonts w:hint="eastAsia" w:ascii="仿宋_GB2312" w:hAnsi="黑体" w:eastAsia="仿宋_GB2312"/>
          <w:sz w:val="32"/>
          <w:szCs w:val="32"/>
        </w:rPr>
        <w:t>0</w:t>
      </w:r>
      <w:r>
        <w:rPr>
          <w:rFonts w:ascii="仿宋_GB2312" w:hAnsi="黑体" w:eastAsia="仿宋_GB2312"/>
          <w:sz w:val="32"/>
          <w:szCs w:val="32"/>
        </w:rPr>
        <w:t>人。出国（境）团组主要包括：团组</w:t>
      </w:r>
      <w:r>
        <w:rPr>
          <w:rFonts w:hint="eastAsia" w:ascii="仿宋_GB2312" w:hAnsi="黑体" w:eastAsia="仿宋_GB2312"/>
          <w:sz w:val="32"/>
          <w:szCs w:val="32"/>
          <w:lang w:val="en-US" w:eastAsia="zh-CN"/>
        </w:rPr>
        <w:t>无</w:t>
      </w:r>
      <w:r>
        <w:rPr>
          <w:rFonts w:ascii="仿宋_GB2312" w:hAnsi="黑体" w:eastAsia="仿宋_GB2312"/>
          <w:sz w:val="32"/>
          <w:szCs w:val="32"/>
        </w:rPr>
        <w:t>：目的地</w:t>
      </w:r>
      <w:r>
        <w:rPr>
          <w:rFonts w:hint="eastAsia" w:ascii="仿宋_GB2312" w:hAnsi="黑体" w:eastAsia="仿宋_GB2312"/>
          <w:sz w:val="32"/>
          <w:szCs w:val="32"/>
          <w:lang w:val="en-US" w:eastAsia="zh-CN"/>
        </w:rPr>
        <w:t>无</w:t>
      </w:r>
      <w:r>
        <w:rPr>
          <w:rFonts w:hint="eastAsia" w:ascii="仿宋_GB2312" w:hAnsi="黑体" w:eastAsia="仿宋_GB2312"/>
          <w:sz w:val="32"/>
          <w:szCs w:val="32"/>
        </w:rPr>
        <w:t>，</w:t>
      </w:r>
      <w:r>
        <w:rPr>
          <w:rFonts w:ascii="仿宋_GB2312" w:hAnsi="黑体" w:eastAsia="仿宋_GB2312"/>
          <w:sz w:val="32"/>
          <w:szCs w:val="32"/>
        </w:rPr>
        <w:t>人数为</w:t>
      </w:r>
      <w:r>
        <w:rPr>
          <w:rFonts w:hint="eastAsia" w:ascii="仿宋_GB2312" w:hAnsi="黑体" w:eastAsia="仿宋_GB2312"/>
          <w:sz w:val="32"/>
          <w:szCs w:val="32"/>
        </w:rPr>
        <w:t>0</w:t>
      </w:r>
      <w:r>
        <w:rPr>
          <w:rFonts w:ascii="仿宋_GB2312" w:hAnsi="黑体" w:eastAsia="仿宋_GB2312"/>
          <w:sz w:val="32"/>
          <w:szCs w:val="32"/>
        </w:rPr>
        <w:t>人，天数为</w:t>
      </w:r>
      <w:r>
        <w:rPr>
          <w:rFonts w:hint="eastAsia" w:ascii="仿宋_GB2312" w:hAnsi="黑体" w:eastAsia="仿宋_GB2312"/>
          <w:sz w:val="32"/>
          <w:szCs w:val="32"/>
        </w:rPr>
        <w:t>0</w:t>
      </w:r>
      <w:r>
        <w:rPr>
          <w:rFonts w:ascii="仿宋_GB2312" w:hAnsi="黑体" w:eastAsia="仿宋_GB2312"/>
          <w:sz w:val="32"/>
          <w:szCs w:val="32"/>
        </w:rPr>
        <w:t>天</w:t>
      </w:r>
      <w:r>
        <w:rPr>
          <w:rFonts w:hint="eastAsia" w:ascii="仿宋_GB2312" w:hAnsi="黑体" w:eastAsia="仿宋_GB2312"/>
          <w:sz w:val="32"/>
          <w:szCs w:val="32"/>
        </w:rPr>
        <w:t>；</w:t>
      </w:r>
      <w:r>
        <w:rPr>
          <w:rFonts w:ascii="仿宋_GB2312" w:hAnsi="黑体" w:eastAsia="仿宋_GB2312"/>
          <w:sz w:val="32"/>
          <w:szCs w:val="32"/>
        </w:rPr>
        <w:t>公务用车购置及运行费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r>
        <w:rPr>
          <w:rFonts w:ascii="仿宋_GB2312" w:hAnsi="黑体" w:eastAsia="仿宋_GB2312"/>
          <w:sz w:val="32"/>
          <w:szCs w:val="32"/>
        </w:rPr>
        <w:t>公务用车购置</w:t>
      </w:r>
      <w:r>
        <w:rPr>
          <w:rFonts w:hint="eastAsia" w:ascii="仿宋_GB2312" w:hAnsi="黑体" w:eastAsia="仿宋_GB2312"/>
          <w:sz w:val="32"/>
          <w:szCs w:val="32"/>
        </w:rPr>
        <w:t>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万元，公务用车</w:t>
      </w:r>
      <w:r>
        <w:rPr>
          <w:rFonts w:ascii="仿宋_GB2312" w:hAnsi="黑体" w:eastAsia="仿宋_GB2312"/>
          <w:sz w:val="32"/>
          <w:szCs w:val="32"/>
        </w:rPr>
        <w:t>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w:t>
      </w:r>
      <w:r>
        <w:rPr>
          <w:rFonts w:hint="eastAsia" w:ascii="仿宋_GB2312" w:hAnsi="黑体" w:eastAsia="仿宋_GB2312"/>
          <w:sz w:val="32"/>
          <w:szCs w:val="32"/>
          <w:lang w:val="en-US" w:eastAsia="zh-CN"/>
        </w:rPr>
        <w:t>持平</w:t>
      </w:r>
      <w:r>
        <w:rPr>
          <w:rFonts w:hint="eastAsia" w:ascii="仿宋_GB2312" w:hAnsi="黑体" w:eastAsia="仿宋_GB2312"/>
          <w:sz w:val="32"/>
          <w:szCs w:val="32"/>
        </w:rPr>
        <w:t>；</w:t>
      </w:r>
      <w:r>
        <w:rPr>
          <w:rFonts w:ascii="仿宋_GB2312" w:hAnsi="黑体" w:eastAsia="仿宋_GB2312"/>
          <w:sz w:val="32"/>
          <w:szCs w:val="32"/>
        </w:rPr>
        <w:t>公务接待费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，公务接待0批，0人。</w:t>
      </w:r>
    </w:p>
    <w:p>
      <w:pPr>
        <w:ind w:firstLine="630"/>
        <w:rPr>
          <w:rFonts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五、关于遵谭镇人民政府（本级）202</w:t>
      </w:r>
      <w:r>
        <w:rPr>
          <w:rFonts w:hint="eastAsia" w:ascii="黑体" w:hAnsi="黑体" w:eastAsia="黑体" w:cs="Times New Roman"/>
          <w:sz w:val="32"/>
          <w:shd w:val="clear" w:color="auto" w:fill="FFFFFF"/>
          <w:lang w:val="en-US" w:eastAsia="zh-CN"/>
        </w:rPr>
        <w:t>2</w:t>
      </w:r>
      <w:r>
        <w:rPr>
          <w:rFonts w:hint="eastAsia" w:ascii="黑体" w:hAnsi="黑体" w:eastAsia="黑体" w:cs="Times New Roman"/>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遵谭镇人民政府202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170.99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170.99万元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工程项目</w:t>
      </w:r>
      <w:r>
        <w:rPr>
          <w:rFonts w:hint="eastAsia" w:ascii="仿宋_GB2312" w:hAnsi="黑体" w:eastAsia="仿宋_GB2312"/>
          <w:sz w:val="32"/>
          <w:szCs w:val="32"/>
          <w:lang w:val="en-US" w:eastAsia="zh-CN"/>
        </w:rPr>
        <w:t>预算</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lang w:eastAsia="zh-CN"/>
        </w:rPr>
        <w:t>城乡社区</w:t>
      </w:r>
      <w:r>
        <w:rPr>
          <w:rFonts w:hint="eastAsia" w:ascii="仿宋_GB2312" w:hAnsi="黑体" w:eastAsia="仿宋_GB2312" w:cs="仿宋_GB2312"/>
          <w:sz w:val="32"/>
          <w:szCs w:val="32"/>
        </w:rPr>
        <w:t>支出（类）</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lang w:val="en-US" w:eastAsia="zh-CN"/>
        </w:rPr>
        <w:t>144.11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84.28</w:t>
      </w:r>
      <w:r>
        <w:rPr>
          <w:rFonts w:hint="eastAsia" w:ascii="仿宋_GB2312" w:hAnsi="黑体" w:eastAsia="仿宋_GB2312"/>
          <w:sz w:val="32"/>
          <w:szCs w:val="32"/>
        </w:rPr>
        <w:t>%；</w:t>
      </w:r>
      <w:r>
        <w:rPr>
          <w:rFonts w:hint="eastAsia" w:ascii="仿宋_GB2312" w:hAnsi="黑体" w:eastAsia="仿宋_GB2312"/>
          <w:sz w:val="32"/>
          <w:szCs w:val="32"/>
          <w:lang w:eastAsia="zh-CN"/>
        </w:rPr>
        <w:t>其他支出</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26.88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15.72</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hint="eastAsia" w:ascii="楷体" w:hAnsi="楷体" w:eastAsia="楷体"/>
          <w:color w:val="FF0000"/>
          <w:sz w:val="32"/>
          <w:szCs w:val="32"/>
        </w:rPr>
      </w:pPr>
      <w:r>
        <w:rPr>
          <w:rFonts w:hint="eastAsia" w:ascii="楷体" w:hAnsi="楷体" w:eastAsia="楷体"/>
          <w:sz w:val="32"/>
          <w:szCs w:val="32"/>
        </w:rPr>
        <w:t>（三）政府性基金预算当年拨款具体使用情况</w:t>
      </w:r>
    </w:p>
    <w:p>
      <w:pPr>
        <w:numPr>
          <w:ilvl w:val="0"/>
          <w:numId w:val="6"/>
        </w:num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eastAsia="zh-CN"/>
        </w:rPr>
        <w:t>城乡社区</w:t>
      </w:r>
      <w:r>
        <w:rPr>
          <w:rFonts w:hint="eastAsia" w:ascii="仿宋_GB2312" w:hAnsi="黑体" w:eastAsia="仿宋_GB2312" w:cs="仿宋_GB2312"/>
          <w:sz w:val="32"/>
          <w:szCs w:val="32"/>
        </w:rPr>
        <w:t>支出（类）</w:t>
      </w:r>
      <w:r>
        <w:rPr>
          <w:rFonts w:hint="eastAsia" w:ascii="仿宋_GB2312" w:hAnsi="黑体" w:eastAsia="仿宋_GB2312" w:cs="仿宋_GB2312"/>
          <w:sz w:val="32"/>
          <w:szCs w:val="32"/>
          <w:lang w:eastAsia="zh-CN"/>
        </w:rPr>
        <w:t>国有土地使用权出让收入安排</w:t>
      </w:r>
      <w:r>
        <w:rPr>
          <w:rFonts w:hint="eastAsia" w:ascii="仿宋_GB2312" w:hAnsi="黑体" w:eastAsia="仿宋_GB2312" w:cs="仿宋_GB2312"/>
          <w:sz w:val="32"/>
          <w:szCs w:val="32"/>
        </w:rPr>
        <w:t>支出（款）</w:t>
      </w:r>
      <w:r>
        <w:rPr>
          <w:rFonts w:hint="eastAsia" w:ascii="仿宋_GB2312" w:hAnsi="黑体" w:eastAsia="仿宋_GB2312" w:cs="仿宋_GB2312"/>
          <w:sz w:val="32"/>
          <w:szCs w:val="32"/>
          <w:lang w:eastAsia="zh-CN"/>
        </w:rPr>
        <w:t>农村建设设施支出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144.11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144.11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工程项目支出</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其他支出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其他政府性基金及对应专项债务收入安排的</w:t>
      </w:r>
      <w:r>
        <w:rPr>
          <w:rFonts w:hint="eastAsia" w:ascii="仿宋_GB2312" w:hAnsi="黑体" w:eastAsia="仿宋_GB2312" w:cs="仿宋_GB2312"/>
          <w:sz w:val="32"/>
          <w:szCs w:val="32"/>
        </w:rPr>
        <w:t>支出（款）</w:t>
      </w:r>
      <w:r>
        <w:rPr>
          <w:rFonts w:hint="eastAsia" w:ascii="仿宋_GB2312" w:hAnsi="黑体" w:eastAsia="仿宋_GB2312" w:cs="仿宋_GB2312"/>
          <w:sz w:val="32"/>
          <w:szCs w:val="32"/>
          <w:lang w:eastAsia="zh-CN"/>
        </w:rPr>
        <w:t>其他地方自行试点项目收益专项债券收入安排的支出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26.88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26.88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工程项目的支出</w:t>
      </w:r>
      <w:r>
        <w:rPr>
          <w:rFonts w:hint="eastAsia" w:ascii="仿宋_GB2312" w:hAnsi="黑体" w:eastAsia="仿宋_GB2312"/>
          <w:sz w:val="32"/>
          <w:szCs w:val="32"/>
        </w:rPr>
        <w:t>。</w:t>
      </w:r>
    </w:p>
    <w:p>
      <w:pPr>
        <w:numPr>
          <w:ilvl w:val="0"/>
          <w:numId w:val="0"/>
        </w:numPr>
        <w:rPr>
          <w:rFonts w:hint="eastAsia"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六、关于海口市龙华区遵谭镇人民政府（本级）</w:t>
      </w:r>
      <w:r>
        <w:rPr>
          <w:rFonts w:hint="eastAsia" w:ascii="黑体" w:hAnsi="黑体" w:eastAsia="黑体" w:cs="Times New Roman"/>
          <w:sz w:val="32"/>
          <w:shd w:val="clear" w:color="auto" w:fill="FFFFFF"/>
          <w:lang w:eastAsia="zh-CN"/>
        </w:rPr>
        <w:t>2022年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按照综合预算原则，遵谭镇人民政府（本级</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cs="仿宋_GB2312"/>
          <w:sz w:val="32"/>
          <w:szCs w:val="32"/>
          <w:lang w:val="en-US" w:eastAsia="zh-CN"/>
        </w:rPr>
        <w:t>上年结转</w:t>
      </w:r>
      <w:r>
        <w:rPr>
          <w:rFonts w:hint="eastAsia" w:ascii="仿宋_GB2312" w:hAnsi="黑体" w:eastAsia="仿宋_GB2312"/>
          <w:sz w:val="32"/>
          <w:szCs w:val="32"/>
        </w:rPr>
        <w:t>；支出包括：一般公共服务支出、外交支出、国防支出、公共安全支出、社会保障和就业支出、卫生健康支出、节能环保支出、城乡社区支出、农林水支出、住房保障支出、灾害防治及应急管理支出、社会保险基金支出。海口市龙华区</w:t>
      </w:r>
      <w:r>
        <w:rPr>
          <w:rFonts w:hint="eastAsia" w:ascii="仿宋_GB2312" w:hAnsi="黑体" w:eastAsia="仿宋_GB2312" w:cs="仿宋_GB2312"/>
          <w:sz w:val="32"/>
          <w:szCs w:val="32"/>
        </w:rPr>
        <w:t>遵谭镇人民政府（本级</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3572.08</w:t>
      </w:r>
      <w:r>
        <w:rPr>
          <w:rFonts w:hint="eastAsia" w:ascii="仿宋_GB2312" w:hAnsi="黑体" w:eastAsia="仿宋_GB2312"/>
          <w:sz w:val="32"/>
          <w:szCs w:val="32"/>
        </w:rPr>
        <w:t>万元。</w:t>
      </w:r>
    </w:p>
    <w:p>
      <w:pPr>
        <w:numPr>
          <w:ilvl w:val="0"/>
          <w:numId w:val="7"/>
        </w:num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关于海口市龙华区遵谭镇人民政府（本级）</w:t>
      </w:r>
      <w:r>
        <w:rPr>
          <w:rFonts w:hint="eastAsia" w:ascii="黑体" w:hAnsi="黑体" w:eastAsia="黑体" w:cs="Times New Roman"/>
          <w:sz w:val="32"/>
          <w:shd w:val="clear" w:color="auto" w:fill="FFFFFF"/>
          <w:lang w:eastAsia="zh-CN"/>
        </w:rPr>
        <w:t>2022年</w:t>
      </w:r>
      <w:r>
        <w:rPr>
          <w:rFonts w:hint="eastAsia" w:ascii="黑体" w:hAnsi="黑体" w:eastAsia="黑体" w:cs="Times New Roman"/>
          <w:sz w:val="32"/>
          <w:shd w:val="clear" w:color="auto" w:fill="FFFFFF"/>
        </w:rPr>
        <w:t>收入预算情况说明</w:t>
      </w:r>
    </w:p>
    <w:p>
      <w:pPr>
        <w:numPr>
          <w:ilvl w:val="0"/>
          <w:numId w:val="0"/>
        </w:numPr>
        <w:ind w:firstLine="960" w:firstLineChars="300"/>
        <w:rPr>
          <w:rFonts w:ascii="仿宋_GB2312" w:hAnsi="黑体" w:eastAsia="仿宋_GB2312"/>
          <w:sz w:val="32"/>
          <w:szCs w:val="32"/>
        </w:rPr>
      </w:pPr>
      <w:r>
        <w:rPr>
          <w:rFonts w:hint="eastAsia" w:ascii="仿宋_GB2312" w:hAnsi="黑体" w:eastAsia="仿宋_GB2312"/>
          <w:sz w:val="32"/>
          <w:szCs w:val="32"/>
        </w:rPr>
        <w:t>遵谭镇人民政府（本级）</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rPr>
        <w:t>3572.08</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478.37</w:t>
      </w:r>
      <w:r>
        <w:rPr>
          <w:rFonts w:hint="eastAsia" w:ascii="仿宋_GB2312" w:hAnsi="黑体" w:eastAsia="仿宋_GB2312"/>
          <w:sz w:val="32"/>
          <w:szCs w:val="32"/>
        </w:rPr>
        <w:t>元，占</w:t>
      </w:r>
      <w:r>
        <w:rPr>
          <w:rFonts w:hint="eastAsia" w:ascii="仿宋_GB2312" w:hAnsi="黑体" w:eastAsia="仿宋_GB2312" w:cs="仿宋_GB2312"/>
          <w:sz w:val="32"/>
          <w:szCs w:val="32"/>
          <w:lang w:val="en-US" w:eastAsia="zh-CN"/>
        </w:rPr>
        <w:t>13.39</w:t>
      </w:r>
      <w:r>
        <w:rPr>
          <w:rFonts w:hint="eastAsia" w:ascii="仿宋_GB2312" w:hAnsi="黑体" w:eastAsia="仿宋_GB2312"/>
          <w:sz w:val="32"/>
          <w:szCs w:val="32"/>
        </w:rPr>
        <w:t>%；</w:t>
      </w:r>
      <w:r>
        <w:rPr>
          <w:rFonts w:hint="eastAsia" w:ascii="仿宋_GB2312" w:hAnsi="黑体" w:eastAsia="仿宋_GB2312"/>
          <w:sz w:val="32"/>
          <w:szCs w:val="32"/>
          <w:lang w:val="en-US" w:eastAsia="zh-CN"/>
        </w:rPr>
        <w:t>一般公共预算</w:t>
      </w:r>
      <w:r>
        <w:rPr>
          <w:rFonts w:hint="eastAsia" w:ascii="仿宋_GB2312" w:hAnsi="黑体" w:eastAsia="仿宋_GB2312"/>
          <w:sz w:val="32"/>
          <w:szCs w:val="32"/>
        </w:rPr>
        <w:t>收入</w:t>
      </w:r>
      <w:r>
        <w:rPr>
          <w:rFonts w:hint="eastAsia" w:ascii="仿宋_GB2312" w:hAnsi="黑体" w:eastAsia="仿宋_GB2312" w:cs="仿宋_GB2312"/>
          <w:sz w:val="32"/>
          <w:szCs w:val="32"/>
        </w:rPr>
        <w:t>3093.7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86.61</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198.83</w:t>
      </w:r>
      <w:r>
        <w:rPr>
          <w:rFonts w:hint="eastAsia" w:ascii="仿宋_GB2312" w:hAnsi="黑体" w:eastAsia="仿宋_GB2312"/>
          <w:sz w:val="32"/>
          <w:szCs w:val="32"/>
        </w:rPr>
        <w:t>万元</w:t>
      </w:r>
      <w:r>
        <w:rPr>
          <w:rFonts w:hint="eastAsia" w:ascii="仿宋_GB2312" w:hAnsi="黑体" w:eastAsia="仿宋_GB2312" w:cs="仿宋_GB2312"/>
          <w:sz w:val="32"/>
          <w:szCs w:val="32"/>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eastAsia="zh-CN"/>
        </w:rPr>
        <w:t>乡镇工作项目增加，相应的经费也增加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八、关于海口市龙华区遵谭镇人民政府（本级）</w:t>
      </w:r>
      <w:r>
        <w:rPr>
          <w:rFonts w:hint="eastAsia" w:ascii="黑体" w:hAnsi="黑体" w:eastAsia="黑体" w:cs="Times New Roman"/>
          <w:sz w:val="32"/>
          <w:shd w:val="clear" w:color="auto" w:fill="FFFFFF"/>
          <w:lang w:eastAsia="zh-CN"/>
        </w:rPr>
        <w:t>2022年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遵谭镇人民政府（本级）202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年支出预算</w:t>
      </w:r>
      <w:r>
        <w:rPr>
          <w:rFonts w:hint="eastAsia" w:ascii="仿宋_GB2312" w:hAnsi="黑体" w:eastAsia="仿宋_GB2312" w:cs="仿宋_GB2312"/>
          <w:sz w:val="32"/>
          <w:szCs w:val="32"/>
        </w:rPr>
        <w:t>3572.08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683.71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19.14</w:t>
      </w:r>
      <w:r>
        <w:rPr>
          <w:rFonts w:hint="eastAsia" w:ascii="仿宋_GB2312" w:hAnsi="黑体" w:eastAsia="仿宋_GB2312"/>
          <w:sz w:val="32"/>
          <w:szCs w:val="32"/>
        </w:rPr>
        <w:t>%；项目支出</w:t>
      </w:r>
      <w:r>
        <w:rPr>
          <w:rFonts w:hint="eastAsia" w:ascii="仿宋_GB2312" w:hAnsi="黑体" w:eastAsia="仿宋_GB2312" w:cs="仿宋_GB2312"/>
          <w:sz w:val="32"/>
          <w:szCs w:val="32"/>
        </w:rPr>
        <w:t>2888.37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80.86</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198.83</w:t>
      </w:r>
      <w:r>
        <w:rPr>
          <w:rFonts w:hint="eastAsia" w:ascii="仿宋_GB2312" w:hAnsi="黑体" w:eastAsia="仿宋_GB2312"/>
          <w:sz w:val="32"/>
          <w:szCs w:val="32"/>
        </w:rPr>
        <w:t>万元，主要是主要是</w:t>
      </w:r>
      <w:r>
        <w:rPr>
          <w:rFonts w:hint="eastAsia" w:ascii="仿宋_GB2312" w:hAnsi="黑体" w:eastAsia="仿宋_GB2312"/>
          <w:sz w:val="32"/>
          <w:szCs w:val="32"/>
          <w:lang w:eastAsia="zh-CN"/>
        </w:rPr>
        <w:t>乡镇工作项目增加，相应的经费也增加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highlight w:val="red"/>
        </w:rPr>
      </w:pP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年遵谭镇人民政府（本级）</w:t>
      </w:r>
      <w:r>
        <w:rPr>
          <w:rFonts w:hint="eastAsia" w:ascii="仿宋_GB2312" w:hAnsi="黑体" w:eastAsia="仿宋_GB2312" w:cs="仿宋_GB2312"/>
          <w:sz w:val="32"/>
          <w:szCs w:val="32"/>
          <w:highlight w:val="none"/>
        </w:rPr>
        <w:t>的机关运行经费预算48.31</w:t>
      </w:r>
      <w:r>
        <w:rPr>
          <w:rFonts w:hint="eastAsia" w:ascii="仿宋_GB2312" w:hAnsi="黑体" w:eastAsia="仿宋_GB2312"/>
          <w:sz w:val="32"/>
          <w:szCs w:val="32"/>
          <w:highlight w:val="none"/>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highlight w:val="none"/>
        </w:rPr>
      </w:pP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年遵谭镇人民政府（本级）</w:t>
      </w:r>
      <w:r>
        <w:rPr>
          <w:rFonts w:hint="eastAsia" w:ascii="仿宋_GB2312" w:hAnsi="黑体" w:eastAsia="仿宋_GB2312" w:cs="仿宋_GB2312"/>
          <w:sz w:val="32"/>
          <w:szCs w:val="32"/>
          <w:highlight w:val="none"/>
        </w:rPr>
        <w:t>政府采购预算总额28.67</w:t>
      </w:r>
      <w:r>
        <w:rPr>
          <w:rFonts w:hint="eastAsia" w:ascii="仿宋_GB2312" w:hAnsi="黑体" w:eastAsia="仿宋_GB2312"/>
          <w:sz w:val="32"/>
          <w:szCs w:val="32"/>
          <w:highlight w:val="none"/>
        </w:rPr>
        <w:t>万元，其中：政府采购货物预算</w:t>
      </w:r>
      <w:r>
        <w:rPr>
          <w:rFonts w:hint="eastAsia" w:ascii="仿宋_GB2312" w:hAnsi="黑体" w:eastAsia="仿宋_GB2312" w:cs="仿宋_GB2312"/>
          <w:sz w:val="32"/>
          <w:szCs w:val="32"/>
          <w:highlight w:val="none"/>
          <w:lang w:val="en-US" w:eastAsia="zh-CN"/>
        </w:rPr>
        <w:t>28.67</w:t>
      </w:r>
      <w:r>
        <w:rPr>
          <w:rFonts w:hint="eastAsia" w:ascii="仿宋_GB2312" w:hAnsi="黑体" w:eastAsia="仿宋_GB2312"/>
          <w:sz w:val="32"/>
          <w:szCs w:val="32"/>
          <w:highlight w:val="none"/>
        </w:rPr>
        <w:t>万元，政府采购工程预算</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万元，政府采购服务预算</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年12月31日，</w:t>
      </w:r>
      <w:r>
        <w:rPr>
          <w:rFonts w:hint="eastAsia" w:ascii="仿宋_GB2312" w:hAnsi="黑体" w:eastAsia="仿宋_GB2312" w:cs="仿宋_GB2312"/>
          <w:sz w:val="32"/>
          <w:szCs w:val="32"/>
        </w:rPr>
        <w:t>遵谭镇政府本级及下属各预算单位共有车辆3辆，其中，领导干部用车2辆，一般执法执勤用车1辆、特种专业技术用车0辆、其他用车0辆。单位价值100万元以上设备0台（套）。</w:t>
      </w:r>
    </w:p>
    <w:p>
      <w:pPr>
        <w:ind w:firstLine="640" w:firstLineChars="200"/>
        <w:rPr>
          <w:rFonts w:ascii="楷体" w:hAnsi="楷体" w:eastAsia="楷体"/>
          <w:sz w:val="32"/>
          <w:szCs w:val="32"/>
          <w:highlight w:val="none"/>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年海口市龙华区遵谭镇人民政府（本级）</w:t>
      </w:r>
      <w:r>
        <w:rPr>
          <w:rFonts w:hint="eastAsia" w:ascii="仿宋_GB2312" w:hAnsi="黑体" w:eastAsia="仿宋_GB2312" w:cs="仿宋_GB2312"/>
          <w:sz w:val="32"/>
          <w:szCs w:val="32"/>
          <w:highlight w:val="none"/>
          <w:lang w:val="en-US" w:eastAsia="zh-CN"/>
        </w:rPr>
        <w:t>58</w:t>
      </w:r>
      <w:r>
        <w:rPr>
          <w:rFonts w:hint="eastAsia" w:ascii="仿宋_GB2312" w:hAnsi="黑体" w:eastAsia="仿宋_GB2312" w:cs="仿宋_GB2312"/>
          <w:sz w:val="32"/>
          <w:szCs w:val="32"/>
          <w:highlight w:val="none"/>
        </w:rPr>
        <w:t>个项目实行绩效目标管理，涉及一般公共预算</w:t>
      </w:r>
      <w:r>
        <w:rPr>
          <w:rFonts w:hint="eastAsia" w:ascii="仿宋_GB2312" w:hAnsi="黑体" w:eastAsia="仿宋_GB2312" w:cs="仿宋_GB2312"/>
          <w:sz w:val="32"/>
          <w:szCs w:val="32"/>
          <w:highlight w:val="none"/>
          <w:lang w:val="en-US" w:eastAsia="zh-CN"/>
        </w:rPr>
        <w:t>3093.7</w:t>
      </w:r>
      <w:r>
        <w:rPr>
          <w:rFonts w:hint="eastAsia" w:ascii="仿宋_GB2312" w:hAnsi="黑体" w:eastAsia="仿宋_GB2312"/>
          <w:sz w:val="32"/>
          <w:szCs w:val="32"/>
          <w:highlight w:val="none"/>
        </w:rPr>
        <w:t>万元、政府性基金</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46D4E7"/>
    <w:multiLevelType w:val="singleLevel"/>
    <w:tmpl w:val="BD46D4E7"/>
    <w:lvl w:ilvl="0" w:tentative="0">
      <w:start w:val="1"/>
      <w:numFmt w:val="decimal"/>
      <w:suff w:val="space"/>
      <w:lvlText w:val="%1."/>
      <w:lvlJc w:val="left"/>
    </w:lvl>
  </w:abstractNum>
  <w:abstractNum w:abstractNumId="1">
    <w:nsid w:val="F70EBA67"/>
    <w:multiLevelType w:val="singleLevel"/>
    <w:tmpl w:val="F70EBA67"/>
    <w:lvl w:ilvl="0" w:tentative="0">
      <w:start w:val="7"/>
      <w:numFmt w:val="chineseCounting"/>
      <w:suff w:val="nothing"/>
      <w:lvlText w:val="%1、"/>
      <w:lvlJc w:val="left"/>
      <w:rPr>
        <w:rFonts w:hint="eastAsia"/>
      </w:r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845C52"/>
    <w:rsid w:val="061A4022"/>
    <w:rsid w:val="06AB2D1B"/>
    <w:rsid w:val="0BEC090C"/>
    <w:rsid w:val="0C2610E1"/>
    <w:rsid w:val="121A67F7"/>
    <w:rsid w:val="1332106D"/>
    <w:rsid w:val="136B38CB"/>
    <w:rsid w:val="14747D5D"/>
    <w:rsid w:val="1A911F76"/>
    <w:rsid w:val="1B5743B3"/>
    <w:rsid w:val="20E06E56"/>
    <w:rsid w:val="23BA78CB"/>
    <w:rsid w:val="27744DD9"/>
    <w:rsid w:val="2C563C51"/>
    <w:rsid w:val="2CC43F6E"/>
    <w:rsid w:val="38D01C33"/>
    <w:rsid w:val="39131D1E"/>
    <w:rsid w:val="41062E4F"/>
    <w:rsid w:val="418C6355"/>
    <w:rsid w:val="48AF1D3A"/>
    <w:rsid w:val="48B93EA7"/>
    <w:rsid w:val="492C2032"/>
    <w:rsid w:val="49BA36D5"/>
    <w:rsid w:val="4D0D29BD"/>
    <w:rsid w:val="50276E3B"/>
    <w:rsid w:val="50AA4140"/>
    <w:rsid w:val="53217ECD"/>
    <w:rsid w:val="54B8169C"/>
    <w:rsid w:val="591E4FF7"/>
    <w:rsid w:val="5A0F7891"/>
    <w:rsid w:val="5EB42ED2"/>
    <w:rsid w:val="61DF0A47"/>
    <w:rsid w:val="65705687"/>
    <w:rsid w:val="6627259F"/>
    <w:rsid w:val="6B084016"/>
    <w:rsid w:val="7002561A"/>
    <w:rsid w:val="7225359C"/>
    <w:rsid w:val="7507768A"/>
    <w:rsid w:val="77DA5F06"/>
    <w:rsid w:val="7DEBCAFF"/>
    <w:rsid w:val="7F0A73D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7233</Words>
  <Characters>8080</Characters>
  <Lines>27</Lines>
  <Paragraphs>7</Paragraphs>
  <TotalTime>0</TotalTime>
  <ScaleCrop>false</ScaleCrop>
  <LinksUpToDate>false</LinksUpToDate>
  <CharactersWithSpaces>8104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平板</cp:lastModifiedBy>
  <dcterms:modified xsi:type="dcterms:W3CDTF">2022-03-30T15:42:54Z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4F744253E6D8428CAB49F545AF0EC976</vt:lpwstr>
  </property>
</Properties>
</file>