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02" w:rsidRDefault="00F73502">
      <w:pPr>
        <w:rPr>
          <w:sz w:val="84"/>
          <w:szCs w:val="84"/>
          <w:u w:val="single"/>
        </w:rPr>
      </w:pPr>
    </w:p>
    <w:p w:rsidR="00F73502" w:rsidRDefault="00F73502">
      <w:pPr>
        <w:rPr>
          <w:sz w:val="84"/>
          <w:szCs w:val="84"/>
          <w:u w:val="single"/>
        </w:rPr>
      </w:pPr>
    </w:p>
    <w:p w:rsidR="00F73502" w:rsidRDefault="00F73502">
      <w:pPr>
        <w:rPr>
          <w:sz w:val="84"/>
          <w:szCs w:val="84"/>
          <w:u w:val="single"/>
        </w:rPr>
      </w:pPr>
    </w:p>
    <w:p w:rsidR="00F73502" w:rsidRDefault="00F73502">
      <w:pPr>
        <w:rPr>
          <w:sz w:val="84"/>
          <w:szCs w:val="84"/>
          <w:u w:val="single"/>
        </w:rPr>
      </w:pPr>
    </w:p>
    <w:p w:rsidR="00F73502" w:rsidRDefault="00870501">
      <w:pPr>
        <w:jc w:val="center"/>
        <w:rPr>
          <w:sz w:val="52"/>
          <w:szCs w:val="52"/>
        </w:rPr>
      </w:pPr>
      <w:r>
        <w:rPr>
          <w:rFonts w:hint="eastAsia"/>
          <w:sz w:val="52"/>
          <w:szCs w:val="52"/>
        </w:rPr>
        <w:t>202</w:t>
      </w:r>
      <w:r>
        <w:rPr>
          <w:rFonts w:hint="eastAsia"/>
          <w:sz w:val="52"/>
          <w:szCs w:val="52"/>
        </w:rPr>
        <w:t>3</w:t>
      </w:r>
      <w:r>
        <w:rPr>
          <w:rFonts w:hint="eastAsia"/>
          <w:sz w:val="52"/>
          <w:szCs w:val="52"/>
        </w:rPr>
        <w:t>年海口市</w:t>
      </w:r>
      <w:r>
        <w:rPr>
          <w:rFonts w:hint="eastAsia"/>
          <w:sz w:val="52"/>
          <w:szCs w:val="52"/>
        </w:rPr>
        <w:t>海</w:t>
      </w:r>
      <w:proofErr w:type="gramStart"/>
      <w:r>
        <w:rPr>
          <w:rFonts w:hint="eastAsia"/>
          <w:sz w:val="52"/>
          <w:szCs w:val="52"/>
        </w:rPr>
        <w:t>瑞学校</w:t>
      </w:r>
      <w:proofErr w:type="gramEnd"/>
      <w:r>
        <w:rPr>
          <w:rFonts w:hint="eastAsia"/>
          <w:sz w:val="52"/>
          <w:szCs w:val="52"/>
        </w:rPr>
        <w:t>预算</w:t>
      </w:r>
    </w:p>
    <w:p w:rsidR="00F73502" w:rsidRDefault="00F73502">
      <w:pPr>
        <w:ind w:firstLine="1680"/>
        <w:jc w:val="center"/>
        <w:rPr>
          <w:sz w:val="84"/>
          <w:szCs w:val="84"/>
        </w:rPr>
      </w:pPr>
    </w:p>
    <w:p w:rsidR="00F73502" w:rsidRDefault="00F73502">
      <w:pPr>
        <w:ind w:firstLine="1680"/>
        <w:jc w:val="center"/>
        <w:rPr>
          <w:sz w:val="84"/>
          <w:szCs w:val="84"/>
        </w:rPr>
      </w:pPr>
    </w:p>
    <w:p w:rsidR="00F73502" w:rsidRDefault="00F73502">
      <w:pPr>
        <w:ind w:firstLine="1680"/>
        <w:jc w:val="center"/>
        <w:rPr>
          <w:sz w:val="84"/>
          <w:szCs w:val="84"/>
        </w:rPr>
      </w:pPr>
    </w:p>
    <w:p w:rsidR="00F73502" w:rsidRDefault="00F73502">
      <w:pPr>
        <w:ind w:firstLine="1680"/>
        <w:jc w:val="center"/>
        <w:rPr>
          <w:sz w:val="84"/>
          <w:szCs w:val="84"/>
        </w:rPr>
      </w:pPr>
    </w:p>
    <w:p w:rsidR="00F73502" w:rsidRDefault="00F73502">
      <w:pPr>
        <w:ind w:firstLine="1680"/>
        <w:jc w:val="center"/>
        <w:rPr>
          <w:sz w:val="84"/>
          <w:szCs w:val="84"/>
        </w:rPr>
      </w:pPr>
    </w:p>
    <w:p w:rsidR="00F73502" w:rsidRDefault="00F73502">
      <w:pPr>
        <w:rPr>
          <w:sz w:val="84"/>
          <w:szCs w:val="84"/>
        </w:rPr>
      </w:pPr>
    </w:p>
    <w:p w:rsidR="00F73502" w:rsidRDefault="00870501">
      <w:pPr>
        <w:jc w:val="center"/>
        <w:rPr>
          <w:rFonts w:ascii="黑体" w:eastAsia="黑体" w:hAnsi="黑体" w:cs="Times New Roman"/>
          <w:sz w:val="52"/>
          <w:szCs w:val="52"/>
        </w:rPr>
      </w:pPr>
      <w:r>
        <w:rPr>
          <w:rFonts w:ascii="黑体" w:eastAsia="黑体" w:hAnsi="黑体" w:cs="Times New Roman" w:hint="eastAsia"/>
          <w:sz w:val="52"/>
          <w:szCs w:val="52"/>
        </w:rPr>
        <w:lastRenderedPageBreak/>
        <w:t>目录</w:t>
      </w:r>
    </w:p>
    <w:p w:rsidR="00F73502" w:rsidRDefault="0087050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海口市海</w:t>
      </w:r>
      <w:proofErr w:type="gramStart"/>
      <w:r>
        <w:rPr>
          <w:rFonts w:ascii="黑体" w:eastAsia="黑体" w:hAnsi="黑体" w:hint="eastAsia"/>
          <w:sz w:val="32"/>
          <w:szCs w:val="32"/>
        </w:rPr>
        <w:t>瑞学校</w:t>
      </w:r>
      <w:proofErr w:type="gramEnd"/>
      <w:r>
        <w:rPr>
          <w:rFonts w:ascii="黑体" w:eastAsia="黑体" w:hAnsi="黑体" w:hint="eastAsia"/>
          <w:sz w:val="32"/>
          <w:szCs w:val="32"/>
        </w:rPr>
        <w:t>概况</w:t>
      </w:r>
    </w:p>
    <w:p w:rsidR="00F73502" w:rsidRDefault="0087050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73502" w:rsidRDefault="0087050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海口市</w:t>
      </w:r>
      <w:r>
        <w:rPr>
          <w:rFonts w:ascii="黑体" w:eastAsia="黑体" w:hAnsi="黑体" w:hint="eastAsia"/>
          <w:sz w:val="32"/>
          <w:szCs w:val="32"/>
        </w:rPr>
        <w:t>海</w:t>
      </w:r>
      <w:proofErr w:type="gramStart"/>
      <w:r>
        <w:rPr>
          <w:rFonts w:ascii="黑体" w:eastAsia="黑体" w:hAnsi="黑体" w:hint="eastAsia"/>
          <w:sz w:val="32"/>
          <w:szCs w:val="32"/>
        </w:rPr>
        <w:t>瑞学校</w:t>
      </w:r>
      <w:proofErr w:type="gramEnd"/>
      <w:r>
        <w:rPr>
          <w:rFonts w:ascii="黑体" w:eastAsia="黑体" w:hAnsi="黑体" w:hint="eastAsia"/>
          <w:sz w:val="32"/>
          <w:szCs w:val="32"/>
        </w:rPr>
        <w:t>2023</w:t>
      </w:r>
      <w:r>
        <w:rPr>
          <w:rFonts w:ascii="黑体" w:eastAsia="黑体" w:hAnsi="黑体" w:hint="eastAsia"/>
          <w:sz w:val="32"/>
          <w:szCs w:val="32"/>
        </w:rPr>
        <w:t>年预算表</w:t>
      </w:r>
    </w:p>
    <w:p w:rsidR="00F73502" w:rsidRDefault="00870501">
      <w:pPr>
        <w:pStyle w:val="10"/>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73502" w:rsidRDefault="00870501">
      <w:pPr>
        <w:pStyle w:val="10"/>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73502" w:rsidRDefault="00870501">
      <w:pPr>
        <w:pStyle w:val="10"/>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73502" w:rsidRDefault="00870501">
      <w:pPr>
        <w:pStyle w:val="10"/>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r>
        <w:rPr>
          <w:rFonts w:ascii="仿宋_GB2312" w:eastAsia="仿宋_GB2312" w:hAnsi="仿宋_GB2312" w:cs="仿宋_GB2312" w:hint="eastAsia"/>
          <w:sz w:val="32"/>
          <w:szCs w:val="32"/>
        </w:rPr>
        <w:t>（空表）</w:t>
      </w:r>
    </w:p>
    <w:p w:rsidR="00F73502" w:rsidRDefault="00870501">
      <w:pPr>
        <w:pStyle w:val="10"/>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r>
        <w:rPr>
          <w:rFonts w:ascii="仿宋_GB2312" w:eastAsia="仿宋_GB2312" w:hAnsi="仿宋_GB2312" w:cs="仿宋_GB2312" w:hint="eastAsia"/>
          <w:sz w:val="32"/>
          <w:szCs w:val="32"/>
        </w:rPr>
        <w:t>（空表）</w:t>
      </w:r>
    </w:p>
    <w:p w:rsidR="00F73502" w:rsidRDefault="00870501">
      <w:pPr>
        <w:pStyle w:val="10"/>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r>
        <w:rPr>
          <w:rFonts w:ascii="仿宋_GB2312" w:eastAsia="仿宋_GB2312" w:hAnsi="仿宋_GB2312" w:cs="仿宋_GB2312" w:hint="eastAsia"/>
          <w:sz w:val="32"/>
          <w:szCs w:val="32"/>
        </w:rPr>
        <w:t>（空表）</w:t>
      </w:r>
    </w:p>
    <w:p w:rsidR="00F73502" w:rsidRDefault="00870501">
      <w:pPr>
        <w:pStyle w:val="10"/>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F73502" w:rsidRDefault="00870501">
      <w:pPr>
        <w:pStyle w:val="10"/>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F73502" w:rsidRDefault="00870501">
      <w:pPr>
        <w:pStyle w:val="10"/>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F73502" w:rsidRDefault="00870501">
      <w:pPr>
        <w:pStyle w:val="10"/>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73502" w:rsidRDefault="0087050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海口市海</w:t>
      </w:r>
      <w:proofErr w:type="gramStart"/>
      <w:r>
        <w:rPr>
          <w:rFonts w:ascii="黑体" w:eastAsia="黑体" w:hAnsi="黑体" w:hint="eastAsia"/>
          <w:sz w:val="32"/>
          <w:szCs w:val="32"/>
        </w:rPr>
        <w:t>瑞学校</w:t>
      </w:r>
      <w:proofErr w:type="gramEnd"/>
      <w:r>
        <w:rPr>
          <w:rFonts w:ascii="黑体" w:eastAsia="黑体" w:hAnsi="黑体" w:hint="eastAsia"/>
          <w:sz w:val="32"/>
          <w:szCs w:val="32"/>
        </w:rPr>
        <w:t>2023</w:t>
      </w:r>
      <w:r>
        <w:rPr>
          <w:rFonts w:ascii="黑体" w:eastAsia="黑体" w:hAnsi="黑体" w:hint="eastAsia"/>
          <w:sz w:val="32"/>
          <w:szCs w:val="32"/>
        </w:rPr>
        <w:t>年预算情况说明</w:t>
      </w:r>
    </w:p>
    <w:p w:rsidR="00F73502" w:rsidRDefault="0087050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F73502" w:rsidRDefault="00F73502">
      <w:pPr>
        <w:pStyle w:val="1"/>
        <w:ind w:left="1320" w:firstLineChars="0" w:firstLine="0"/>
        <w:jc w:val="left"/>
        <w:rPr>
          <w:rFonts w:ascii="黑体" w:eastAsia="黑体" w:hAnsi="黑体"/>
          <w:sz w:val="32"/>
          <w:szCs w:val="32"/>
        </w:rPr>
      </w:pPr>
    </w:p>
    <w:p w:rsidR="00F73502" w:rsidRDefault="00F73502">
      <w:pPr>
        <w:pStyle w:val="1"/>
        <w:ind w:left="1320" w:firstLineChars="0" w:firstLine="0"/>
        <w:jc w:val="left"/>
        <w:rPr>
          <w:rFonts w:ascii="黑体" w:eastAsia="黑体" w:hAnsi="黑体"/>
          <w:sz w:val="32"/>
          <w:szCs w:val="32"/>
        </w:rPr>
      </w:pPr>
    </w:p>
    <w:p w:rsidR="00F73502" w:rsidRDefault="00F73502">
      <w:pPr>
        <w:pStyle w:val="1"/>
        <w:ind w:left="1320" w:firstLineChars="0" w:firstLine="0"/>
        <w:jc w:val="left"/>
        <w:rPr>
          <w:rFonts w:ascii="黑体" w:eastAsia="黑体" w:hAnsi="黑体"/>
          <w:sz w:val="32"/>
          <w:szCs w:val="32"/>
        </w:rPr>
      </w:pPr>
    </w:p>
    <w:p w:rsidR="00F73502" w:rsidRDefault="00F73502">
      <w:pPr>
        <w:pStyle w:val="1"/>
        <w:ind w:left="1320" w:firstLineChars="0" w:firstLine="0"/>
        <w:jc w:val="left"/>
        <w:rPr>
          <w:rFonts w:ascii="黑体" w:eastAsia="黑体" w:hAnsi="黑体"/>
          <w:sz w:val="32"/>
          <w:szCs w:val="32"/>
        </w:rPr>
      </w:pPr>
    </w:p>
    <w:p w:rsidR="00F73502" w:rsidRDefault="00F73502">
      <w:pPr>
        <w:pStyle w:val="1"/>
        <w:ind w:left="1320" w:firstLineChars="0" w:firstLine="0"/>
        <w:jc w:val="left"/>
        <w:rPr>
          <w:rFonts w:ascii="黑体" w:eastAsia="黑体" w:hAnsi="黑体"/>
          <w:sz w:val="32"/>
          <w:szCs w:val="32"/>
        </w:rPr>
      </w:pPr>
    </w:p>
    <w:p w:rsidR="00F73502" w:rsidRDefault="00F73502">
      <w:pPr>
        <w:pStyle w:val="1"/>
        <w:ind w:left="1320" w:firstLineChars="0" w:firstLine="0"/>
        <w:jc w:val="left"/>
        <w:rPr>
          <w:rFonts w:ascii="黑体" w:eastAsia="黑体" w:hAnsi="黑体"/>
          <w:sz w:val="32"/>
          <w:szCs w:val="32"/>
        </w:rPr>
      </w:pPr>
    </w:p>
    <w:p w:rsidR="00F73502" w:rsidRDefault="00870501">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cs="Times New Roman" w:hint="eastAsia"/>
          <w:sz w:val="32"/>
          <w:szCs w:val="32"/>
        </w:rPr>
        <w:lastRenderedPageBreak/>
        <w:t xml:space="preserve">  </w:t>
      </w:r>
      <w:r>
        <w:rPr>
          <w:rFonts w:ascii="黑体" w:eastAsia="黑体" w:hAnsi="黑体" w:cs="Times New Roman" w:hint="eastAsia"/>
          <w:sz w:val="32"/>
          <w:szCs w:val="32"/>
        </w:rPr>
        <w:t>海口市</w:t>
      </w:r>
      <w:r>
        <w:rPr>
          <w:rFonts w:ascii="黑体" w:eastAsia="黑体" w:hAnsi="黑体" w:cs="Times New Roman" w:hint="eastAsia"/>
          <w:sz w:val="32"/>
          <w:szCs w:val="32"/>
        </w:rPr>
        <w:t>海</w:t>
      </w:r>
      <w:proofErr w:type="gramStart"/>
      <w:r>
        <w:rPr>
          <w:rFonts w:ascii="黑体" w:eastAsia="黑体" w:hAnsi="黑体" w:cs="Times New Roman" w:hint="eastAsia"/>
          <w:sz w:val="32"/>
          <w:szCs w:val="32"/>
        </w:rPr>
        <w:t>瑞学校</w:t>
      </w:r>
      <w:proofErr w:type="gramEnd"/>
      <w:r>
        <w:rPr>
          <w:rFonts w:ascii="黑体" w:eastAsia="黑体" w:hAnsi="黑体" w:hint="eastAsia"/>
          <w:sz w:val="32"/>
          <w:szCs w:val="32"/>
        </w:rPr>
        <w:t>概况</w:t>
      </w:r>
    </w:p>
    <w:p w:rsidR="00F73502" w:rsidRDefault="00F73502">
      <w:pPr>
        <w:jc w:val="left"/>
        <w:rPr>
          <w:rFonts w:ascii="仿宋_GB2312" w:eastAsia="仿宋_GB2312" w:hAnsi="仿宋_GB2312" w:cs="仿宋_GB2312"/>
          <w:sz w:val="32"/>
          <w:szCs w:val="32"/>
        </w:rPr>
      </w:pPr>
    </w:p>
    <w:p w:rsidR="00F73502" w:rsidRDefault="00870501">
      <w:pPr>
        <w:pStyle w:val="1"/>
        <w:numPr>
          <w:ilvl w:val="0"/>
          <w:numId w:val="5"/>
        </w:numPr>
        <w:ind w:firstLineChars="0"/>
        <w:jc w:val="left"/>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主要职能</w:t>
      </w:r>
    </w:p>
    <w:p w:rsidR="00F73502" w:rsidRDefault="00870501">
      <w:pPr>
        <w:widowControl/>
        <w:jc w:val="left"/>
      </w:pPr>
      <w:r>
        <w:rPr>
          <w:rFonts w:ascii="仿宋_GB2312" w:eastAsia="仿宋_GB2312" w:hAnsi="宋体" w:cs="仿宋_GB2312"/>
          <w:color w:val="000000"/>
          <w:kern w:val="0"/>
          <w:sz w:val="31"/>
          <w:szCs w:val="31"/>
          <w:lang w:bidi="ar"/>
        </w:rPr>
        <w:t>（一）贯彻党和国家的教育方针政策、法律法规</w:t>
      </w:r>
      <w:r>
        <w:rPr>
          <w:rFonts w:ascii="仿宋_GB2312" w:eastAsia="仿宋_GB2312" w:hAnsi="宋体" w:cs="仿宋_GB2312"/>
          <w:color w:val="000000"/>
          <w:kern w:val="0"/>
          <w:sz w:val="31"/>
          <w:szCs w:val="31"/>
          <w:lang w:bidi="ar"/>
        </w:rPr>
        <w:t>,</w:t>
      </w:r>
      <w:r>
        <w:rPr>
          <w:rFonts w:ascii="仿宋_GB2312" w:eastAsia="仿宋_GB2312" w:hAnsi="宋体" w:cs="仿宋_GB2312"/>
          <w:color w:val="000000"/>
          <w:kern w:val="0"/>
          <w:sz w:val="31"/>
          <w:szCs w:val="31"/>
          <w:lang w:bidi="ar"/>
        </w:rPr>
        <w:t>执行国家教</w:t>
      </w:r>
      <w:r>
        <w:rPr>
          <w:rFonts w:ascii="仿宋_GB2312" w:eastAsia="仿宋_GB2312" w:hAnsi="宋体" w:cs="仿宋_GB2312"/>
          <w:color w:val="000000"/>
          <w:kern w:val="0"/>
          <w:sz w:val="31"/>
          <w:szCs w:val="31"/>
          <w:lang w:bidi="ar"/>
        </w:rPr>
        <w:t>育教学标准，保证教育教学质量。</w:t>
      </w:r>
    </w:p>
    <w:p w:rsidR="00F73502" w:rsidRDefault="00870501">
      <w:pPr>
        <w:widowControl/>
        <w:jc w:val="left"/>
      </w:pPr>
      <w:r>
        <w:rPr>
          <w:rFonts w:ascii="仿宋_GB2312" w:eastAsia="仿宋_GB2312" w:hAnsi="宋体" w:cs="仿宋_GB2312"/>
          <w:color w:val="000000"/>
          <w:kern w:val="0"/>
          <w:sz w:val="31"/>
          <w:szCs w:val="31"/>
          <w:lang w:bidi="ar"/>
        </w:rPr>
        <w:t>（二）组织实施普通小学和初中学历教育，提高学生知识文化水平和思想素质，采取有效措施保障学生完成学业。</w:t>
      </w:r>
    </w:p>
    <w:p w:rsidR="00F73502" w:rsidRDefault="00870501">
      <w:pPr>
        <w:widowControl/>
        <w:jc w:val="left"/>
      </w:pPr>
      <w:r>
        <w:rPr>
          <w:rFonts w:ascii="仿宋_GB2312" w:eastAsia="仿宋_GB2312" w:hAnsi="宋体" w:cs="仿宋_GB2312"/>
          <w:color w:val="000000"/>
          <w:kern w:val="0"/>
          <w:sz w:val="31"/>
          <w:szCs w:val="31"/>
          <w:lang w:bidi="ar"/>
        </w:rPr>
        <w:t>（三）加强学生管理，组织开展教育教学活动，提高学生思想道德水平，为学生身心健康成长创造良好环境，促进学生健康成长。</w:t>
      </w:r>
    </w:p>
    <w:p w:rsidR="00F73502" w:rsidRDefault="00870501">
      <w:pPr>
        <w:widowControl/>
        <w:jc w:val="left"/>
      </w:pPr>
      <w:r>
        <w:rPr>
          <w:rFonts w:ascii="仿宋_GB2312" w:eastAsia="仿宋_GB2312" w:hAnsi="宋体" w:cs="仿宋_GB2312"/>
          <w:color w:val="000000"/>
          <w:kern w:val="0"/>
          <w:sz w:val="31"/>
          <w:szCs w:val="31"/>
          <w:lang w:bidi="ar"/>
        </w:rPr>
        <w:t>（四）加强教师队伍建设，提升教师综合能力，提高教师实施素质教育的技能，保障教职工参与民主管理和监督权力。</w:t>
      </w:r>
    </w:p>
    <w:p w:rsidR="00F73502" w:rsidRDefault="00870501">
      <w:pPr>
        <w:widowControl/>
        <w:jc w:val="left"/>
      </w:pPr>
      <w:r>
        <w:rPr>
          <w:rFonts w:ascii="仿宋_GB2312" w:eastAsia="仿宋_GB2312" w:hAnsi="宋体" w:cs="仿宋_GB2312"/>
          <w:color w:val="000000"/>
          <w:kern w:val="0"/>
          <w:sz w:val="31"/>
          <w:szCs w:val="31"/>
          <w:lang w:bidi="ar"/>
        </w:rPr>
        <w:t>（五）建立符合学校办学规律、充满生机与活力的用人制度，合理配置教育人才资源、优化人员结构、提高教育质量</w:t>
      </w:r>
      <w:r>
        <w:rPr>
          <w:rFonts w:ascii="仿宋_GB2312" w:eastAsia="仿宋_GB2312" w:hAnsi="宋体" w:cs="仿宋_GB2312"/>
          <w:color w:val="000000"/>
          <w:kern w:val="0"/>
          <w:sz w:val="31"/>
          <w:szCs w:val="31"/>
          <w:lang w:bidi="ar"/>
        </w:rPr>
        <w:t>和办学效益，维护学生和教职工的合法权益。</w:t>
      </w:r>
    </w:p>
    <w:p w:rsidR="00F73502" w:rsidRDefault="00870501">
      <w:pPr>
        <w:widowControl/>
        <w:jc w:val="left"/>
      </w:pPr>
      <w:r>
        <w:rPr>
          <w:rFonts w:ascii="仿宋_GB2312" w:eastAsia="仿宋_GB2312" w:hAnsi="宋体" w:cs="仿宋_GB2312"/>
          <w:color w:val="000000"/>
          <w:kern w:val="0"/>
          <w:sz w:val="31"/>
          <w:szCs w:val="31"/>
          <w:lang w:bidi="ar"/>
        </w:rPr>
        <w:t>（六）组织实施教育教学活动及教育科学研究工作，推广教育科学研究成果，为家长提供必要的家庭教育指导，促进教育教学质量提高。</w:t>
      </w:r>
    </w:p>
    <w:p w:rsidR="00F73502" w:rsidRDefault="00870501">
      <w:pPr>
        <w:widowControl/>
        <w:jc w:val="left"/>
        <w:rPr>
          <w:rFonts w:ascii="仿宋_GB2312" w:eastAsia="仿宋_GB2312" w:hAnsi="宋体" w:cs="仿宋_GB2312"/>
          <w:color w:val="000000"/>
          <w:kern w:val="0"/>
          <w:sz w:val="31"/>
          <w:szCs w:val="31"/>
          <w:lang w:bidi="ar"/>
        </w:rPr>
      </w:pPr>
      <w:r>
        <w:rPr>
          <w:rFonts w:ascii="仿宋_GB2312" w:eastAsia="仿宋_GB2312" w:hAnsi="宋体" w:cs="仿宋_GB2312"/>
          <w:color w:val="000000"/>
          <w:kern w:val="0"/>
          <w:sz w:val="31"/>
          <w:szCs w:val="31"/>
          <w:lang w:bidi="ar"/>
        </w:rPr>
        <w:t>（七）管理、使用学校的设施、设备和经费，遵照国家有关规定收取费用并公开收费项目，加强学校后勤管理，提高学校服务经济社会的水平。</w:t>
      </w:r>
    </w:p>
    <w:p w:rsidR="00F73502" w:rsidRDefault="00870501">
      <w:pPr>
        <w:widowControl/>
        <w:jc w:val="left"/>
      </w:pPr>
      <w:r>
        <w:rPr>
          <w:rFonts w:ascii="仿宋_GB2312" w:eastAsia="仿宋_GB2312" w:hAnsi="宋体" w:cs="仿宋_GB2312"/>
          <w:color w:val="000000"/>
          <w:kern w:val="0"/>
          <w:sz w:val="31"/>
          <w:szCs w:val="31"/>
          <w:lang w:bidi="ar"/>
        </w:rPr>
        <w:t>（八）加强学生安全管理，保障在校师生的生命安全和学校</w:t>
      </w:r>
    </w:p>
    <w:p w:rsidR="00F73502" w:rsidRDefault="00870501">
      <w:pPr>
        <w:widowControl/>
        <w:jc w:val="left"/>
      </w:pPr>
      <w:r>
        <w:rPr>
          <w:rFonts w:ascii="仿宋_GB2312" w:eastAsia="仿宋_GB2312" w:hAnsi="宋体" w:cs="仿宋_GB2312"/>
          <w:color w:val="000000"/>
          <w:kern w:val="0"/>
          <w:sz w:val="31"/>
          <w:szCs w:val="31"/>
          <w:lang w:bidi="ar"/>
        </w:rPr>
        <w:lastRenderedPageBreak/>
        <w:t>财产安全，积极参与有关部门组织的社会公益活动。</w:t>
      </w:r>
    </w:p>
    <w:p w:rsidR="00F73502" w:rsidRDefault="00870501">
      <w:pPr>
        <w:widowControl/>
        <w:jc w:val="left"/>
      </w:pPr>
      <w:r>
        <w:rPr>
          <w:rFonts w:ascii="仿宋_GB2312" w:eastAsia="仿宋_GB2312" w:hAnsi="宋体" w:cs="仿宋_GB2312"/>
          <w:color w:val="000000"/>
          <w:kern w:val="0"/>
          <w:sz w:val="31"/>
          <w:szCs w:val="31"/>
          <w:lang w:bidi="ar"/>
        </w:rPr>
        <w:t>（九）实施课程改革，积极推进素质教育，培养社会发展的合格人才。</w:t>
      </w:r>
    </w:p>
    <w:p w:rsidR="00F73502" w:rsidRDefault="00870501">
      <w:pPr>
        <w:widowControl/>
        <w:jc w:val="left"/>
      </w:pPr>
      <w:r>
        <w:rPr>
          <w:rFonts w:ascii="仿宋_GB2312" w:eastAsia="仿宋_GB2312" w:hAnsi="宋体" w:cs="仿宋_GB2312"/>
          <w:color w:val="000000"/>
          <w:kern w:val="0"/>
          <w:sz w:val="31"/>
          <w:szCs w:val="31"/>
          <w:lang w:bidi="ar"/>
        </w:rPr>
        <w:t>（十）完成上级主管部门交办的其他工作任务。</w:t>
      </w:r>
    </w:p>
    <w:p w:rsidR="00F73502" w:rsidRDefault="00F73502">
      <w:pPr>
        <w:pStyle w:val="1"/>
        <w:ind w:left="160" w:firstLineChars="150" w:firstLine="480"/>
        <w:rPr>
          <w:rFonts w:ascii="仿宋_GB2312" w:eastAsia="仿宋_GB2312" w:hAnsi="仿宋_GB2312" w:cs="仿宋_GB2312"/>
          <w:sz w:val="32"/>
          <w:szCs w:val="32"/>
        </w:rPr>
      </w:pPr>
    </w:p>
    <w:p w:rsidR="00F73502" w:rsidRDefault="00870501">
      <w:pPr>
        <w:ind w:left="800"/>
        <w:jc w:val="center"/>
        <w:rPr>
          <w:rFonts w:ascii="黑体" w:eastAsia="黑体" w:hAnsi="黑体" w:hint="eastAsia"/>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cs="Times New Roman" w:hint="eastAsia"/>
          <w:sz w:val="32"/>
          <w:szCs w:val="32"/>
        </w:rPr>
        <w:t>海口市</w:t>
      </w:r>
      <w:r>
        <w:rPr>
          <w:rFonts w:ascii="黑体" w:eastAsia="黑体" w:hAnsi="黑体" w:cs="Times New Roman" w:hint="eastAsia"/>
          <w:sz w:val="32"/>
          <w:szCs w:val="32"/>
        </w:rPr>
        <w:t>海</w:t>
      </w:r>
      <w:proofErr w:type="gramStart"/>
      <w:r>
        <w:rPr>
          <w:rFonts w:ascii="黑体" w:eastAsia="黑体" w:hAnsi="黑体" w:cs="Times New Roman" w:hint="eastAsia"/>
          <w:sz w:val="32"/>
          <w:szCs w:val="32"/>
        </w:rPr>
        <w:t>瑞学校</w:t>
      </w:r>
      <w:proofErr w:type="gramEnd"/>
      <w:r>
        <w:rPr>
          <w:rFonts w:ascii="黑体" w:eastAsia="黑体" w:hAnsi="黑体" w:hint="eastAsia"/>
          <w:sz w:val="32"/>
          <w:szCs w:val="32"/>
        </w:rPr>
        <w:t>2023</w:t>
      </w:r>
      <w:r>
        <w:rPr>
          <w:rFonts w:ascii="黑体" w:eastAsia="黑体" w:hAnsi="黑体" w:hint="eastAsia"/>
          <w:sz w:val="32"/>
          <w:szCs w:val="32"/>
        </w:rPr>
        <w:t>年预算表</w:t>
      </w:r>
    </w:p>
    <w:p w:rsidR="00870501" w:rsidRDefault="00870501">
      <w:pPr>
        <w:ind w:left="800"/>
        <w:jc w:val="center"/>
        <w:rPr>
          <w:rFonts w:ascii="黑体" w:eastAsia="黑体" w:hAnsi="黑体"/>
          <w:sz w:val="32"/>
          <w:szCs w:val="32"/>
        </w:rPr>
      </w:pPr>
      <w:bookmarkStart w:id="0" w:name="_GoBack"/>
      <w:bookmarkEnd w:id="0"/>
    </w:p>
    <w:p w:rsidR="00F73502" w:rsidRDefault="00870501">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cs="Times New Roman" w:hint="eastAsia"/>
          <w:sz w:val="32"/>
          <w:szCs w:val="32"/>
        </w:rPr>
        <w:t>海口市</w:t>
      </w:r>
      <w:r>
        <w:rPr>
          <w:rFonts w:ascii="黑体" w:eastAsia="黑体" w:hAnsi="黑体" w:cs="Times New Roman" w:hint="eastAsia"/>
          <w:sz w:val="32"/>
          <w:szCs w:val="32"/>
        </w:rPr>
        <w:t>海</w:t>
      </w:r>
      <w:proofErr w:type="gramStart"/>
      <w:r>
        <w:rPr>
          <w:rFonts w:ascii="黑体" w:eastAsia="黑体" w:hAnsi="黑体" w:cs="Times New Roman" w:hint="eastAsia"/>
          <w:sz w:val="32"/>
          <w:szCs w:val="32"/>
        </w:rPr>
        <w:t>瑞学校</w:t>
      </w:r>
      <w:proofErr w:type="gramEnd"/>
      <w:r>
        <w:rPr>
          <w:rFonts w:ascii="黑体" w:eastAsia="黑体" w:hAnsi="黑体" w:cs="Times New Roman" w:hint="eastAsia"/>
          <w:sz w:val="32"/>
          <w:szCs w:val="32"/>
        </w:rPr>
        <w:t>2023</w:t>
      </w:r>
      <w:r>
        <w:rPr>
          <w:rFonts w:ascii="黑体" w:eastAsia="黑体" w:hAnsi="黑体" w:hint="eastAsia"/>
          <w:sz w:val="32"/>
          <w:szCs w:val="32"/>
        </w:rPr>
        <w:t>年预算情况说明</w:t>
      </w:r>
    </w:p>
    <w:p w:rsidR="00F73502" w:rsidRPr="00870501" w:rsidRDefault="00F73502">
      <w:pPr>
        <w:ind w:firstLineChars="200" w:firstLine="640"/>
        <w:jc w:val="left"/>
        <w:rPr>
          <w:rFonts w:ascii="黑体" w:eastAsia="黑体" w:hAnsi="黑体"/>
          <w:sz w:val="32"/>
          <w:szCs w:val="32"/>
        </w:rPr>
      </w:pPr>
    </w:p>
    <w:p w:rsidR="00F73502" w:rsidRDefault="00870501">
      <w:pPr>
        <w:ind w:firstLineChars="200" w:firstLine="640"/>
        <w:jc w:val="left"/>
        <w:rPr>
          <w:rFonts w:ascii="黑体" w:eastAsia="黑体" w:hAnsi="黑体"/>
          <w:sz w:val="32"/>
          <w:szCs w:val="32"/>
        </w:rPr>
      </w:pPr>
      <w:r>
        <w:rPr>
          <w:rFonts w:ascii="黑体" w:eastAsia="黑体" w:hAnsi="黑体" w:hint="eastAsia"/>
          <w:sz w:val="32"/>
          <w:szCs w:val="32"/>
        </w:rPr>
        <w:t>一、关</w:t>
      </w:r>
      <w:r>
        <w:rPr>
          <w:rFonts w:ascii="黑体" w:eastAsia="黑体" w:hAnsi="黑体" w:cs="Times New Roman" w:hint="eastAsia"/>
          <w:sz w:val="32"/>
          <w:szCs w:val="32"/>
        </w:rPr>
        <w:t>于海口市</w:t>
      </w:r>
      <w:r>
        <w:rPr>
          <w:rFonts w:ascii="黑体" w:eastAsia="黑体" w:hAnsi="黑体" w:cs="Times New Roman" w:hint="eastAsia"/>
          <w:sz w:val="32"/>
          <w:szCs w:val="32"/>
        </w:rPr>
        <w:t>海</w:t>
      </w:r>
      <w:proofErr w:type="gramStart"/>
      <w:r>
        <w:rPr>
          <w:rFonts w:ascii="黑体" w:eastAsia="黑体" w:hAnsi="黑体" w:cs="Times New Roman" w:hint="eastAsia"/>
          <w:sz w:val="32"/>
          <w:szCs w:val="32"/>
        </w:rPr>
        <w:t>瑞学校</w:t>
      </w:r>
      <w:proofErr w:type="gramEnd"/>
      <w:r>
        <w:rPr>
          <w:rFonts w:ascii="黑体" w:eastAsia="黑体" w:hAnsi="黑体" w:cs="Times New Roman" w:hint="eastAsia"/>
          <w:sz w:val="32"/>
          <w:szCs w:val="32"/>
        </w:rPr>
        <w:t>2023</w:t>
      </w:r>
      <w:r>
        <w:rPr>
          <w:rFonts w:ascii="黑体" w:eastAsia="黑体" w:hAnsi="黑体" w:cs="Times New Roman" w:hint="eastAsia"/>
          <w:sz w:val="32"/>
          <w:szCs w:val="32"/>
        </w:rPr>
        <w:t>年</w:t>
      </w:r>
      <w:r>
        <w:rPr>
          <w:rFonts w:ascii="黑体" w:eastAsia="黑体" w:hAnsi="黑体" w:hint="eastAsia"/>
          <w:sz w:val="32"/>
          <w:szCs w:val="32"/>
        </w:rPr>
        <w:t>财政拨款收支预算情况的总体说明</w:t>
      </w:r>
    </w:p>
    <w:p w:rsidR="00F73502" w:rsidRDefault="00870501">
      <w:pPr>
        <w:ind w:firstLineChars="200" w:firstLine="640"/>
        <w:rPr>
          <w:rFonts w:ascii="仿宋_GB2312" w:eastAsia="仿宋_GB2312"/>
          <w:sz w:val="30"/>
          <w:szCs w:val="30"/>
          <w:shd w:val="clear" w:color="auto" w:fill="FFFFFF"/>
        </w:rPr>
      </w:pP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0"/>
          <w:szCs w:val="30"/>
        </w:rPr>
        <w:t>2023</w:t>
      </w:r>
      <w:r>
        <w:rPr>
          <w:rFonts w:ascii="仿宋_GB2312" w:eastAsia="仿宋_GB2312" w:hAnsi="黑体" w:hint="eastAsia"/>
          <w:sz w:val="30"/>
          <w:szCs w:val="30"/>
        </w:rPr>
        <w:t>年财政拨款收支总预算</w:t>
      </w:r>
      <w:r>
        <w:rPr>
          <w:rFonts w:ascii="仿宋_GB2312" w:eastAsia="仿宋_GB2312" w:hAnsi="黑体" w:cs="仿宋_GB2312" w:hint="eastAsia"/>
          <w:sz w:val="30"/>
          <w:szCs w:val="30"/>
        </w:rPr>
        <w:t>4441.28</w:t>
      </w:r>
      <w:r>
        <w:rPr>
          <w:rFonts w:ascii="仿宋_GB2312" w:eastAsia="仿宋_GB2312" w:hAnsi="黑体" w:hint="eastAsia"/>
          <w:sz w:val="30"/>
          <w:szCs w:val="30"/>
        </w:rPr>
        <w:t>万元。其中，收入总计</w:t>
      </w:r>
      <w:r>
        <w:rPr>
          <w:rFonts w:ascii="仿宋_GB2312" w:eastAsia="仿宋_GB2312" w:hAnsi="黑体" w:cs="仿宋_GB2312" w:hint="eastAsia"/>
          <w:sz w:val="30"/>
          <w:szCs w:val="30"/>
        </w:rPr>
        <w:t>4441.28</w:t>
      </w:r>
      <w:r>
        <w:rPr>
          <w:rFonts w:ascii="仿宋_GB2312" w:eastAsia="仿宋_GB2312" w:hAnsi="黑体" w:hint="eastAsia"/>
          <w:sz w:val="30"/>
          <w:szCs w:val="30"/>
        </w:rPr>
        <w:t>万元，包括一般公共预算本年收入</w:t>
      </w:r>
      <w:r>
        <w:rPr>
          <w:rFonts w:ascii="仿宋_GB2312" w:eastAsia="仿宋_GB2312" w:hAnsi="黑体" w:cs="仿宋_GB2312" w:hint="eastAsia"/>
          <w:sz w:val="30"/>
          <w:szCs w:val="30"/>
        </w:rPr>
        <w:t>4273.42</w:t>
      </w:r>
      <w:r>
        <w:rPr>
          <w:rFonts w:ascii="仿宋_GB2312" w:eastAsia="仿宋_GB2312" w:hAnsi="黑体" w:hint="eastAsia"/>
          <w:sz w:val="30"/>
          <w:szCs w:val="30"/>
        </w:rPr>
        <w:t>万元</w:t>
      </w:r>
      <w:r>
        <w:rPr>
          <w:rFonts w:ascii="仿宋_GB2312" w:eastAsia="仿宋_GB2312" w:hAnsi="黑体" w:hint="eastAsia"/>
          <w:sz w:val="30"/>
          <w:szCs w:val="30"/>
        </w:rPr>
        <w:t>、</w:t>
      </w:r>
      <w:r>
        <w:rPr>
          <w:rFonts w:ascii="仿宋_GB2312" w:eastAsia="仿宋_GB2312" w:hAnsi="黑体" w:hint="eastAsia"/>
          <w:sz w:val="30"/>
          <w:szCs w:val="30"/>
        </w:rPr>
        <w:t>上年结转</w:t>
      </w:r>
      <w:r>
        <w:rPr>
          <w:rFonts w:ascii="仿宋_GB2312" w:eastAsia="仿宋_GB2312" w:hAnsi="黑体" w:hint="eastAsia"/>
          <w:sz w:val="30"/>
          <w:szCs w:val="30"/>
        </w:rPr>
        <w:t>167.86</w:t>
      </w:r>
      <w:r>
        <w:rPr>
          <w:rFonts w:ascii="仿宋_GB2312" w:eastAsia="仿宋_GB2312" w:hAnsi="黑体" w:hint="eastAsia"/>
          <w:sz w:val="30"/>
          <w:szCs w:val="30"/>
        </w:rPr>
        <w:t>万元</w:t>
      </w:r>
      <w:r>
        <w:rPr>
          <w:rFonts w:ascii="仿宋_GB2312" w:eastAsia="仿宋_GB2312" w:hAnsi="黑体" w:hint="eastAsia"/>
          <w:sz w:val="30"/>
          <w:szCs w:val="30"/>
        </w:rPr>
        <w:t>；</w:t>
      </w:r>
      <w:r>
        <w:rPr>
          <w:rFonts w:ascii="仿宋_GB2312" w:eastAsia="仿宋_GB2312" w:hAnsi="黑体" w:hint="eastAsia"/>
          <w:sz w:val="30"/>
          <w:szCs w:val="30"/>
        </w:rPr>
        <w:t>支出总计</w:t>
      </w:r>
      <w:r>
        <w:rPr>
          <w:rFonts w:ascii="仿宋_GB2312" w:eastAsia="仿宋_GB2312" w:hAnsi="黑体" w:cs="仿宋_GB2312" w:hint="eastAsia"/>
          <w:sz w:val="30"/>
          <w:szCs w:val="30"/>
        </w:rPr>
        <w:t>4441.28</w:t>
      </w:r>
      <w:r>
        <w:rPr>
          <w:rFonts w:ascii="仿宋_GB2312" w:eastAsia="仿宋_GB2312" w:hAnsi="黑体" w:hint="eastAsia"/>
          <w:sz w:val="30"/>
          <w:szCs w:val="30"/>
        </w:rPr>
        <w:t>万元，</w:t>
      </w:r>
      <w:r>
        <w:rPr>
          <w:rFonts w:ascii="仿宋_GB2312" w:eastAsia="仿宋_GB2312" w:hAnsi="黑体" w:hint="eastAsia"/>
          <w:sz w:val="30"/>
          <w:szCs w:val="30"/>
        </w:rPr>
        <w:t> </w:t>
      </w:r>
      <w:r>
        <w:rPr>
          <w:rFonts w:ascii="仿宋_GB2312" w:eastAsia="仿宋_GB2312" w:hAnsi="黑体" w:hint="eastAsia"/>
          <w:sz w:val="30"/>
          <w:szCs w:val="30"/>
        </w:rPr>
        <w:t>一般公共服务支出</w:t>
      </w:r>
      <w:r>
        <w:rPr>
          <w:rFonts w:ascii="仿宋_GB2312" w:eastAsia="仿宋_GB2312" w:hAnsi="黑体" w:hint="eastAsia"/>
          <w:sz w:val="30"/>
          <w:szCs w:val="30"/>
        </w:rPr>
        <w:t>5.08</w:t>
      </w:r>
      <w:r>
        <w:rPr>
          <w:rFonts w:ascii="仿宋_GB2312" w:eastAsia="仿宋_GB2312" w:hAnsi="黑体" w:hint="eastAsia"/>
          <w:sz w:val="30"/>
          <w:szCs w:val="30"/>
        </w:rPr>
        <w:t>万、</w:t>
      </w:r>
      <w:r>
        <w:rPr>
          <w:rFonts w:ascii="仿宋_GB2312" w:eastAsia="仿宋_GB2312" w:hAnsi="黑体" w:hint="eastAsia"/>
          <w:sz w:val="30"/>
          <w:szCs w:val="30"/>
        </w:rPr>
        <w:t>教育支出</w:t>
      </w:r>
      <w:r>
        <w:rPr>
          <w:rFonts w:ascii="仿宋_GB2312" w:eastAsia="仿宋_GB2312" w:hAnsi="黑体" w:hint="eastAsia"/>
          <w:sz w:val="30"/>
          <w:szCs w:val="30"/>
        </w:rPr>
        <w:t>3408.27</w:t>
      </w:r>
      <w:r>
        <w:rPr>
          <w:rFonts w:ascii="仿宋_GB2312" w:eastAsia="仿宋_GB2312" w:hAnsi="黑体" w:hint="eastAsia"/>
          <w:sz w:val="30"/>
          <w:szCs w:val="30"/>
        </w:rPr>
        <w:t>万元、社会保障和就业支出</w:t>
      </w:r>
      <w:r>
        <w:rPr>
          <w:rFonts w:ascii="仿宋_GB2312" w:eastAsia="仿宋_GB2312" w:hAnsi="黑体" w:cs="仿宋_GB2312" w:hint="eastAsia"/>
          <w:sz w:val="30"/>
          <w:szCs w:val="30"/>
        </w:rPr>
        <w:t>434.88</w:t>
      </w:r>
      <w:r>
        <w:rPr>
          <w:rFonts w:ascii="仿宋_GB2312" w:eastAsia="仿宋_GB2312" w:hAnsi="黑体" w:hint="eastAsia"/>
          <w:sz w:val="30"/>
          <w:szCs w:val="30"/>
        </w:rPr>
        <w:t>万元、卫生健康支出</w:t>
      </w:r>
      <w:r>
        <w:rPr>
          <w:rFonts w:ascii="仿宋_GB2312" w:eastAsia="仿宋_GB2312" w:hAnsi="黑体" w:hint="eastAsia"/>
          <w:sz w:val="30"/>
          <w:szCs w:val="30"/>
        </w:rPr>
        <w:t>363.22</w:t>
      </w:r>
      <w:r>
        <w:rPr>
          <w:rFonts w:ascii="仿宋_GB2312" w:eastAsia="仿宋_GB2312" w:hAnsi="黑体" w:hint="eastAsia"/>
          <w:sz w:val="30"/>
          <w:szCs w:val="30"/>
        </w:rPr>
        <w:t>万元、农林水支出</w:t>
      </w:r>
      <w:r>
        <w:rPr>
          <w:rFonts w:ascii="仿宋_GB2312" w:eastAsia="仿宋_GB2312" w:hAnsi="黑体" w:hint="eastAsia"/>
          <w:sz w:val="30"/>
          <w:szCs w:val="30"/>
        </w:rPr>
        <w:t>9.84</w:t>
      </w:r>
      <w:r>
        <w:rPr>
          <w:rFonts w:ascii="仿宋_GB2312" w:eastAsia="仿宋_GB2312" w:hAnsi="黑体" w:hint="eastAsia"/>
          <w:sz w:val="30"/>
          <w:szCs w:val="30"/>
        </w:rPr>
        <w:t>万元、住房保障支出</w:t>
      </w:r>
      <w:r>
        <w:rPr>
          <w:rFonts w:ascii="仿宋_GB2312" w:eastAsia="仿宋_GB2312" w:hAnsi="黑体" w:hint="eastAsia"/>
          <w:sz w:val="30"/>
          <w:szCs w:val="30"/>
        </w:rPr>
        <w:t>219.99</w:t>
      </w:r>
      <w:r>
        <w:rPr>
          <w:rFonts w:ascii="仿宋_GB2312" w:eastAsia="仿宋_GB2312" w:hAnsi="黑体" w:hint="eastAsia"/>
          <w:sz w:val="30"/>
          <w:szCs w:val="30"/>
        </w:rPr>
        <w:t>万元</w:t>
      </w:r>
      <w:r>
        <w:rPr>
          <w:rFonts w:ascii="仿宋_GB2312" w:eastAsia="仿宋_GB2312" w:hint="eastAsia"/>
          <w:sz w:val="30"/>
          <w:szCs w:val="30"/>
          <w:shd w:val="clear" w:color="auto" w:fill="FFFFFF"/>
        </w:rPr>
        <w:t>。</w:t>
      </w:r>
    </w:p>
    <w:p w:rsidR="00F73502" w:rsidRDefault="00870501">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Times New Roman" w:hint="eastAsia"/>
          <w:sz w:val="32"/>
          <w:szCs w:val="32"/>
        </w:rPr>
        <w:t>海口市</w:t>
      </w:r>
      <w:r>
        <w:rPr>
          <w:rFonts w:ascii="黑体" w:eastAsia="黑体" w:hAnsi="黑体" w:cs="Times New Roman" w:hint="eastAsia"/>
          <w:sz w:val="32"/>
          <w:szCs w:val="32"/>
        </w:rPr>
        <w:t>海</w:t>
      </w:r>
      <w:proofErr w:type="gramStart"/>
      <w:r>
        <w:rPr>
          <w:rFonts w:ascii="黑体" w:eastAsia="黑体" w:hAnsi="黑体" w:cs="Times New Roman" w:hint="eastAsia"/>
          <w:sz w:val="32"/>
          <w:szCs w:val="32"/>
        </w:rPr>
        <w:t>瑞学校</w:t>
      </w:r>
      <w:proofErr w:type="gramEnd"/>
      <w:r>
        <w:rPr>
          <w:rFonts w:ascii="黑体" w:eastAsia="黑体" w:hAnsi="黑体" w:cs="Times New Roman" w:hint="eastAsia"/>
          <w:sz w:val="32"/>
          <w:szCs w:val="32"/>
        </w:rPr>
        <w:t>2023</w:t>
      </w:r>
      <w:r>
        <w:rPr>
          <w:rFonts w:ascii="黑体" w:eastAsia="黑体" w:hAnsi="黑体" w:cs="Times New Roman" w:hint="eastAsia"/>
          <w:sz w:val="32"/>
          <w:szCs w:val="32"/>
        </w:rPr>
        <w:t>年一</w:t>
      </w:r>
      <w:r>
        <w:rPr>
          <w:rFonts w:ascii="黑体" w:eastAsia="黑体" w:hAnsi="黑体" w:hint="eastAsia"/>
          <w:sz w:val="32"/>
          <w:szCs w:val="32"/>
        </w:rPr>
        <w:t>般公共预算当年拨款情况说明</w:t>
      </w:r>
    </w:p>
    <w:p w:rsidR="00F73502" w:rsidRDefault="00870501">
      <w:pPr>
        <w:spacing w:line="360" w:lineRule="auto"/>
        <w:ind w:firstLine="640"/>
        <w:rPr>
          <w:rFonts w:ascii="楷体" w:eastAsia="楷体" w:hAnsi="楷体"/>
          <w:sz w:val="32"/>
          <w:szCs w:val="32"/>
        </w:rPr>
      </w:pPr>
      <w:r>
        <w:rPr>
          <w:rFonts w:ascii="楷体" w:eastAsia="楷体" w:hAnsi="楷体" w:hint="eastAsia"/>
          <w:sz w:val="32"/>
          <w:szCs w:val="32"/>
        </w:rPr>
        <w:t>（一）一般公共预算当年规模变化情况</w:t>
      </w:r>
    </w:p>
    <w:p w:rsidR="00F73502" w:rsidRDefault="00870501">
      <w:pPr>
        <w:spacing w:line="360" w:lineRule="auto"/>
        <w:ind w:firstLineChars="200" w:firstLine="640"/>
        <w:rPr>
          <w:rFonts w:ascii="仿宋_GB2312" w:eastAsia="仿宋_GB2312" w:hAnsi="微软雅黑" w:cs="宋体"/>
          <w:color w:val="000000"/>
          <w:sz w:val="32"/>
          <w:szCs w:val="32"/>
        </w:rPr>
      </w:pP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年一般公共预算当年拨款</w:t>
      </w:r>
      <w:r>
        <w:rPr>
          <w:rFonts w:ascii="仿宋_GB2312" w:eastAsia="仿宋_GB2312" w:hAnsi="黑体" w:cs="仿宋_GB2312" w:hint="eastAsia"/>
          <w:sz w:val="30"/>
          <w:szCs w:val="30"/>
        </w:rPr>
        <w:t>4441.28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683.26</w:t>
      </w:r>
      <w:r>
        <w:rPr>
          <w:rFonts w:ascii="仿宋_GB2312" w:eastAsia="仿宋_GB2312" w:hAnsi="黑体" w:hint="eastAsia"/>
          <w:sz w:val="32"/>
          <w:szCs w:val="32"/>
        </w:rPr>
        <w:t>万元，</w:t>
      </w:r>
      <w:r>
        <w:rPr>
          <w:rFonts w:ascii="仿宋_GB2312" w:eastAsia="仿宋_GB2312" w:hAnsi="黑体" w:cs="仿宋_GB2312" w:hint="eastAsia"/>
          <w:sz w:val="32"/>
          <w:szCs w:val="32"/>
        </w:rPr>
        <w:t>主要是因为教师人</w:t>
      </w:r>
      <w:r>
        <w:rPr>
          <w:rFonts w:ascii="仿宋_GB2312" w:eastAsia="仿宋_GB2312" w:hAnsi="黑体" w:cs="仿宋_GB2312" w:hint="eastAsia"/>
          <w:sz w:val="32"/>
          <w:szCs w:val="32"/>
        </w:rPr>
        <w:lastRenderedPageBreak/>
        <w:t>员的增加</w:t>
      </w:r>
      <w:r>
        <w:rPr>
          <w:rFonts w:ascii="仿宋_GB2312" w:eastAsia="仿宋_GB2312" w:hAnsi="微软雅黑" w:cs="宋体" w:hint="eastAsia"/>
          <w:color w:val="000000"/>
          <w:sz w:val="32"/>
          <w:szCs w:val="32"/>
        </w:rPr>
        <w:t>。</w:t>
      </w:r>
    </w:p>
    <w:p w:rsidR="00F73502" w:rsidRDefault="00870501">
      <w:pPr>
        <w:spacing w:line="360" w:lineRule="auto"/>
        <w:ind w:firstLine="640"/>
        <w:rPr>
          <w:rFonts w:ascii="楷体" w:eastAsia="楷体" w:hAnsi="楷体"/>
          <w:sz w:val="32"/>
          <w:szCs w:val="32"/>
        </w:rPr>
      </w:pPr>
      <w:r>
        <w:rPr>
          <w:rFonts w:ascii="楷体" w:eastAsia="楷体" w:hAnsi="楷体" w:hint="eastAsia"/>
          <w:sz w:val="32"/>
          <w:szCs w:val="32"/>
        </w:rPr>
        <w:t>（二）一般公共预算当年拨款结构情况</w:t>
      </w:r>
    </w:p>
    <w:p w:rsidR="00F73502" w:rsidRDefault="00870501">
      <w:pPr>
        <w:spacing w:line="360" w:lineRule="auto"/>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一般公共服务（类）</w:t>
      </w:r>
      <w:r>
        <w:rPr>
          <w:rFonts w:ascii="仿宋_GB2312" w:eastAsia="仿宋_GB2312" w:hAnsi="黑体" w:cs="仿宋_GB2312" w:hint="eastAsia"/>
          <w:color w:val="000000" w:themeColor="text1"/>
          <w:sz w:val="32"/>
          <w:szCs w:val="32"/>
        </w:rPr>
        <w:t>支出</w:t>
      </w:r>
      <w:r>
        <w:rPr>
          <w:rFonts w:ascii="仿宋_GB2312" w:eastAsia="仿宋_GB2312" w:hAnsi="黑体" w:hint="eastAsia"/>
          <w:color w:val="000000" w:themeColor="text1"/>
          <w:sz w:val="30"/>
          <w:szCs w:val="30"/>
        </w:rPr>
        <w:t>5.08</w:t>
      </w:r>
      <w:r>
        <w:rPr>
          <w:rFonts w:ascii="仿宋_GB2312" w:eastAsia="仿宋_GB2312" w:hAnsi="黑体" w:hint="eastAsia"/>
          <w:color w:val="000000" w:themeColor="text1"/>
          <w:sz w:val="32"/>
          <w:szCs w:val="32"/>
        </w:rPr>
        <w:t>万元，占</w:t>
      </w:r>
      <w:r>
        <w:rPr>
          <w:rFonts w:ascii="仿宋_GB2312" w:eastAsia="仿宋_GB2312" w:hAnsi="黑体" w:hint="eastAsia"/>
          <w:color w:val="000000" w:themeColor="text1"/>
          <w:sz w:val="32"/>
          <w:szCs w:val="32"/>
        </w:rPr>
        <w:t>0.12</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；教育（类）</w:t>
      </w:r>
      <w:r>
        <w:rPr>
          <w:rFonts w:ascii="仿宋_GB2312" w:eastAsia="仿宋_GB2312" w:hAnsi="黑体" w:cs="仿宋_GB2312" w:hint="eastAsia"/>
          <w:color w:val="000000" w:themeColor="text1"/>
          <w:sz w:val="32"/>
          <w:szCs w:val="32"/>
        </w:rPr>
        <w:t>支出</w:t>
      </w:r>
      <w:r>
        <w:rPr>
          <w:rFonts w:ascii="仿宋_GB2312" w:eastAsia="仿宋_GB2312" w:hAnsi="黑体" w:hint="eastAsia"/>
          <w:color w:val="000000" w:themeColor="text1"/>
          <w:sz w:val="30"/>
          <w:szCs w:val="30"/>
        </w:rPr>
        <w:t>3408.27</w:t>
      </w:r>
      <w:r>
        <w:rPr>
          <w:rFonts w:ascii="仿宋_GB2312" w:eastAsia="仿宋_GB2312" w:hAnsi="黑体" w:hint="eastAsia"/>
          <w:color w:val="000000" w:themeColor="text1"/>
          <w:sz w:val="32"/>
          <w:szCs w:val="32"/>
        </w:rPr>
        <w:t>万元，占</w:t>
      </w:r>
      <w:r>
        <w:rPr>
          <w:rFonts w:ascii="仿宋_GB2312" w:eastAsia="仿宋_GB2312" w:hAnsi="黑体" w:hint="eastAsia"/>
          <w:color w:val="000000" w:themeColor="text1"/>
          <w:sz w:val="32"/>
          <w:szCs w:val="32"/>
        </w:rPr>
        <w:t>76.74</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；社会保障</w:t>
      </w:r>
      <w:r>
        <w:rPr>
          <w:rFonts w:ascii="仿宋_GB2312" w:eastAsia="仿宋_GB2312" w:hAnsi="黑体" w:hint="eastAsia"/>
          <w:color w:val="000000" w:themeColor="text1"/>
          <w:sz w:val="32"/>
          <w:szCs w:val="32"/>
        </w:rPr>
        <w:t>和</w:t>
      </w:r>
      <w:r>
        <w:rPr>
          <w:rFonts w:ascii="仿宋_GB2312" w:eastAsia="仿宋_GB2312" w:hAnsi="黑体" w:hint="eastAsia"/>
          <w:color w:val="000000" w:themeColor="text1"/>
          <w:sz w:val="32"/>
          <w:szCs w:val="32"/>
        </w:rPr>
        <w:t>就业（类）</w:t>
      </w:r>
      <w:r>
        <w:rPr>
          <w:rFonts w:ascii="仿宋_GB2312" w:eastAsia="仿宋_GB2312" w:hAnsi="黑体" w:cs="仿宋_GB2312" w:hint="eastAsia"/>
          <w:color w:val="000000" w:themeColor="text1"/>
          <w:sz w:val="32"/>
          <w:szCs w:val="32"/>
        </w:rPr>
        <w:t>支出</w:t>
      </w:r>
      <w:r>
        <w:rPr>
          <w:rFonts w:ascii="仿宋_GB2312" w:eastAsia="仿宋_GB2312" w:hAnsi="黑体" w:cs="仿宋_GB2312" w:hint="eastAsia"/>
          <w:color w:val="000000" w:themeColor="text1"/>
          <w:sz w:val="30"/>
          <w:szCs w:val="30"/>
        </w:rPr>
        <w:t>434.88</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9.79</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；卫生健康（类）</w:t>
      </w:r>
      <w:r>
        <w:rPr>
          <w:rFonts w:ascii="仿宋_GB2312" w:eastAsia="仿宋_GB2312" w:hAnsi="黑体" w:cs="仿宋_GB2312" w:hint="eastAsia"/>
          <w:color w:val="000000" w:themeColor="text1"/>
          <w:sz w:val="32"/>
          <w:szCs w:val="32"/>
        </w:rPr>
        <w:t>支出</w:t>
      </w:r>
      <w:r>
        <w:rPr>
          <w:rFonts w:ascii="仿宋_GB2312" w:eastAsia="仿宋_GB2312" w:hAnsi="黑体" w:hint="eastAsia"/>
          <w:color w:val="000000" w:themeColor="text1"/>
          <w:sz w:val="30"/>
          <w:szCs w:val="30"/>
        </w:rPr>
        <w:t>363.22</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8.18</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0"/>
          <w:szCs w:val="30"/>
        </w:rPr>
        <w:t>农林水</w:t>
      </w:r>
      <w:r>
        <w:rPr>
          <w:rFonts w:ascii="仿宋_GB2312" w:eastAsia="仿宋_GB2312" w:hAnsi="黑体" w:hint="eastAsia"/>
          <w:color w:val="000000" w:themeColor="text1"/>
          <w:sz w:val="30"/>
          <w:szCs w:val="30"/>
        </w:rPr>
        <w:t>（类）</w:t>
      </w:r>
      <w:r>
        <w:rPr>
          <w:rFonts w:ascii="仿宋_GB2312" w:eastAsia="仿宋_GB2312" w:hAnsi="黑体" w:hint="eastAsia"/>
          <w:color w:val="000000" w:themeColor="text1"/>
          <w:sz w:val="30"/>
          <w:szCs w:val="30"/>
        </w:rPr>
        <w:t>支出</w:t>
      </w:r>
      <w:r>
        <w:rPr>
          <w:rFonts w:ascii="仿宋_GB2312" w:eastAsia="仿宋_GB2312" w:hAnsi="黑体" w:hint="eastAsia"/>
          <w:color w:val="000000" w:themeColor="text1"/>
          <w:sz w:val="30"/>
          <w:szCs w:val="30"/>
        </w:rPr>
        <w:t>9.84</w:t>
      </w:r>
      <w:r>
        <w:rPr>
          <w:rFonts w:ascii="仿宋_GB2312" w:eastAsia="仿宋_GB2312" w:hAnsi="黑体" w:hint="eastAsia"/>
          <w:color w:val="000000" w:themeColor="text1"/>
          <w:sz w:val="30"/>
          <w:szCs w:val="30"/>
        </w:rPr>
        <w:t>万元，</w:t>
      </w:r>
      <w:r>
        <w:rPr>
          <w:rFonts w:ascii="仿宋_GB2312" w:eastAsia="仿宋_GB2312" w:hAnsi="黑体" w:hint="eastAsia"/>
          <w:color w:val="000000" w:themeColor="text1"/>
          <w:sz w:val="32"/>
          <w:szCs w:val="32"/>
        </w:rPr>
        <w:t>占</w:t>
      </w:r>
      <w:r>
        <w:rPr>
          <w:rFonts w:ascii="仿宋_GB2312" w:eastAsia="仿宋_GB2312" w:hAnsi="黑体" w:cs="仿宋_GB2312" w:hint="eastAsia"/>
          <w:color w:val="000000" w:themeColor="text1"/>
          <w:sz w:val="32"/>
          <w:szCs w:val="32"/>
        </w:rPr>
        <w:t>0.22</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；住房保障（类）</w:t>
      </w:r>
      <w:r>
        <w:rPr>
          <w:rFonts w:ascii="仿宋_GB2312" w:eastAsia="仿宋_GB2312" w:hAnsi="黑体" w:cs="仿宋_GB2312" w:hint="eastAsia"/>
          <w:color w:val="000000" w:themeColor="text1"/>
          <w:sz w:val="32"/>
          <w:szCs w:val="32"/>
        </w:rPr>
        <w:t>支出</w:t>
      </w:r>
      <w:r>
        <w:rPr>
          <w:rFonts w:ascii="仿宋_GB2312" w:eastAsia="仿宋_GB2312" w:hAnsi="黑体" w:hint="eastAsia"/>
          <w:color w:val="000000" w:themeColor="text1"/>
          <w:sz w:val="30"/>
          <w:szCs w:val="30"/>
        </w:rPr>
        <w:t>219.99</w:t>
      </w:r>
      <w:r>
        <w:rPr>
          <w:rFonts w:ascii="仿宋_GB2312" w:eastAsia="仿宋_GB2312" w:hAnsi="黑体" w:hint="eastAsia"/>
          <w:color w:val="000000" w:themeColor="text1"/>
          <w:sz w:val="32"/>
          <w:szCs w:val="32"/>
        </w:rPr>
        <w:t>万元，占</w:t>
      </w:r>
      <w:r>
        <w:rPr>
          <w:rFonts w:ascii="仿宋_GB2312" w:eastAsia="仿宋_GB2312" w:hAnsi="黑体" w:cs="仿宋_GB2312" w:hint="eastAsia"/>
          <w:color w:val="000000" w:themeColor="text1"/>
          <w:sz w:val="32"/>
          <w:szCs w:val="32"/>
        </w:rPr>
        <w:t>4.95</w:t>
      </w: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w:t>
      </w:r>
    </w:p>
    <w:p w:rsidR="00F73502" w:rsidRDefault="00870501">
      <w:pPr>
        <w:numPr>
          <w:ilvl w:val="0"/>
          <w:numId w:val="6"/>
        </w:numPr>
        <w:spacing w:line="360" w:lineRule="auto"/>
        <w:ind w:firstLine="640"/>
        <w:rPr>
          <w:rFonts w:ascii="楷体" w:eastAsia="楷体" w:hAnsi="楷体"/>
          <w:sz w:val="32"/>
          <w:szCs w:val="32"/>
        </w:rPr>
      </w:pPr>
      <w:r>
        <w:rPr>
          <w:rFonts w:ascii="楷体" w:eastAsia="楷体" w:hAnsi="楷体" w:hint="eastAsia"/>
          <w:sz w:val="32"/>
          <w:szCs w:val="32"/>
        </w:rPr>
        <w:t>一般公共预算当年拨款具体使用情况</w:t>
      </w:r>
    </w:p>
    <w:p w:rsidR="00F73502" w:rsidRDefault="00870501">
      <w:pPr>
        <w:spacing w:line="360" w:lineRule="auto"/>
        <w:ind w:firstLineChars="300" w:firstLine="960"/>
        <w:rPr>
          <w:rFonts w:ascii="楷体" w:eastAsia="楷体" w:hAnsi="楷体"/>
          <w:sz w:val="32"/>
          <w:szCs w:val="32"/>
        </w:rPr>
      </w:pP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一般公共服务支出（类）组织事务（款）</w:t>
      </w:r>
      <w:r>
        <w:rPr>
          <w:rFonts w:ascii="仿宋_GB2312" w:eastAsia="仿宋_GB2312" w:hAnsi="黑体" w:cs="Times New Roman" w:hint="eastAsia"/>
          <w:sz w:val="32"/>
          <w:szCs w:val="32"/>
        </w:rPr>
        <w:t>其他组织事务支出</w:t>
      </w:r>
      <w:r>
        <w:rPr>
          <w:rFonts w:ascii="仿宋_GB2312" w:eastAsia="仿宋_GB2312" w:hAnsi="黑体" w:cs="Times New Roman" w:hint="eastAsia"/>
          <w:sz w:val="32"/>
          <w:szCs w:val="32"/>
        </w:rPr>
        <w:t>（项）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5.08</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5.08</w:t>
      </w:r>
      <w:r>
        <w:rPr>
          <w:rFonts w:ascii="仿宋_GB2312" w:eastAsia="仿宋_GB2312" w:hAnsi="黑体" w:cs="Times New Roman" w:hint="eastAsia"/>
          <w:sz w:val="32"/>
          <w:szCs w:val="32"/>
        </w:rPr>
        <w:t>万元，</w:t>
      </w:r>
      <w:r>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新增</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基层服务型党组织建设经费</w:t>
      </w:r>
      <w:r>
        <w:rPr>
          <w:rFonts w:ascii="仿宋_GB2312" w:eastAsia="仿宋_GB2312" w:hAnsi="黑体" w:cs="仿宋_GB2312" w:hint="eastAsia"/>
          <w:sz w:val="32"/>
          <w:szCs w:val="32"/>
        </w:rPr>
        <w:t>5.08</w:t>
      </w:r>
      <w:r>
        <w:rPr>
          <w:rFonts w:ascii="仿宋_GB2312" w:eastAsia="仿宋_GB2312" w:hAnsi="黑体" w:cs="仿宋_GB2312" w:hint="eastAsia"/>
          <w:sz w:val="32"/>
          <w:szCs w:val="32"/>
        </w:rPr>
        <w:t>万</w:t>
      </w:r>
      <w:r>
        <w:rPr>
          <w:rFonts w:ascii="仿宋_GB2312" w:eastAsia="仿宋_GB2312" w:hAnsi="微软雅黑" w:cs="宋体" w:hint="eastAsia"/>
          <w:color w:val="000000"/>
          <w:sz w:val="32"/>
          <w:szCs w:val="32"/>
        </w:rPr>
        <w:t>。</w:t>
      </w:r>
    </w:p>
    <w:p w:rsidR="00F73502" w:rsidRDefault="00870501">
      <w:pPr>
        <w:spacing w:line="360" w:lineRule="auto"/>
        <w:ind w:firstLineChars="200" w:firstLine="640"/>
        <w:rPr>
          <w:rFonts w:ascii="仿宋_GB2312" w:eastAsia="仿宋_GB2312" w:hAnsi="黑体" w:cs="仿宋_GB2312"/>
          <w:sz w:val="32"/>
          <w:szCs w:val="32"/>
        </w:rPr>
      </w:pPr>
      <w:r>
        <w:rPr>
          <w:rFonts w:ascii="仿宋_GB2312" w:eastAsia="仿宋_GB2312" w:hAnsi="黑体" w:cs="Times New Roman" w:hint="eastAsia"/>
          <w:sz w:val="32"/>
          <w:szCs w:val="32"/>
        </w:rPr>
        <w:t>2</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教育支出（类）普通教育（款）</w:t>
      </w:r>
      <w:r>
        <w:rPr>
          <w:rFonts w:ascii="仿宋_GB2312" w:eastAsia="仿宋_GB2312" w:hAnsi="黑体" w:cs="Times New Roman" w:hint="eastAsia"/>
          <w:sz w:val="32"/>
          <w:szCs w:val="32"/>
        </w:rPr>
        <w:t>小学</w:t>
      </w:r>
      <w:r>
        <w:rPr>
          <w:rFonts w:ascii="仿宋_GB2312" w:eastAsia="仿宋_GB2312" w:hAnsi="黑体" w:cs="Times New Roman" w:hint="eastAsia"/>
          <w:sz w:val="32"/>
          <w:szCs w:val="32"/>
        </w:rPr>
        <w:t>教育（项）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594.46</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591.66</w:t>
      </w:r>
      <w:r>
        <w:rPr>
          <w:rFonts w:ascii="仿宋_GB2312" w:eastAsia="仿宋_GB2312" w:hAnsi="黑体" w:cs="Times New Roman" w:hint="eastAsia"/>
          <w:sz w:val="32"/>
          <w:szCs w:val="32"/>
        </w:rPr>
        <w:t>万元，</w:t>
      </w:r>
      <w:r>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年两个项目的支出功能分为小学教育和初中教育，支出功能为小学教育的预算数分别是</w:t>
      </w:r>
      <w:r>
        <w:rPr>
          <w:rFonts w:ascii="仿宋_GB2312" w:eastAsia="仿宋_GB2312" w:hAnsi="黑体" w:cs="仿宋_GB2312" w:hint="eastAsia"/>
          <w:sz w:val="32"/>
          <w:szCs w:val="32"/>
        </w:rPr>
        <w:t>义务教育保运转经费（临聘人员工资）项目</w:t>
      </w:r>
      <w:r>
        <w:rPr>
          <w:rFonts w:ascii="仿宋_GB2312" w:eastAsia="仿宋_GB2312" w:hAnsi="黑体" w:cs="仿宋_GB2312" w:hint="eastAsia"/>
          <w:sz w:val="32"/>
          <w:szCs w:val="32"/>
        </w:rPr>
        <w:t>506.17</w:t>
      </w:r>
      <w:r>
        <w:rPr>
          <w:rFonts w:ascii="仿宋_GB2312" w:eastAsia="仿宋_GB2312" w:hAnsi="黑体" w:cs="仿宋_GB2312" w:hint="eastAsia"/>
          <w:sz w:val="32"/>
          <w:szCs w:val="32"/>
        </w:rPr>
        <w:t>万和</w:t>
      </w:r>
      <w:r>
        <w:rPr>
          <w:rFonts w:ascii="仿宋_GB2312" w:eastAsia="仿宋_GB2312" w:hAnsi="黑体" w:cs="仿宋_GB2312" w:hint="eastAsia"/>
          <w:sz w:val="32"/>
          <w:szCs w:val="32"/>
        </w:rPr>
        <w:t>学校后勤管理服务经费</w:t>
      </w:r>
      <w:r>
        <w:rPr>
          <w:rFonts w:ascii="仿宋_GB2312" w:eastAsia="仿宋_GB2312" w:hAnsi="黑体" w:cs="仿宋_GB2312" w:hint="eastAsia"/>
          <w:sz w:val="32"/>
          <w:szCs w:val="32"/>
        </w:rPr>
        <w:t>88.29</w:t>
      </w:r>
      <w:r>
        <w:rPr>
          <w:rFonts w:ascii="仿宋_GB2312" w:eastAsia="仿宋_GB2312" w:hAnsi="黑体" w:cs="仿宋_GB2312" w:hint="eastAsia"/>
          <w:sz w:val="32"/>
          <w:szCs w:val="32"/>
        </w:rPr>
        <w:t>万，而</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年以上两个项目的支出功能均为初中教育</w:t>
      </w:r>
      <w:r>
        <w:rPr>
          <w:rFonts w:ascii="仿宋_GB2312" w:eastAsia="仿宋_GB2312" w:hAnsi="黑体" w:cs="仿宋_GB2312" w:hint="eastAsia"/>
          <w:sz w:val="32"/>
          <w:szCs w:val="32"/>
        </w:rPr>
        <w:t>。</w:t>
      </w:r>
    </w:p>
    <w:p w:rsidR="00F73502" w:rsidRDefault="00870501">
      <w:pPr>
        <w:spacing w:line="360" w:lineRule="auto"/>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3.</w:t>
      </w:r>
      <w:r>
        <w:rPr>
          <w:rFonts w:ascii="仿宋_GB2312" w:eastAsia="仿宋_GB2312" w:hAnsi="黑体" w:cs="Times New Roman" w:hint="eastAsia"/>
          <w:sz w:val="32"/>
          <w:szCs w:val="32"/>
        </w:rPr>
        <w:t>教育支出（类）普通教育（款）初中教育（项）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2582.92</w:t>
      </w:r>
      <w:r>
        <w:rPr>
          <w:rFonts w:ascii="仿宋_GB2312" w:eastAsia="仿宋_GB2312" w:hAnsi="黑体" w:cs="Times New Roman" w:hint="eastAsia"/>
          <w:sz w:val="32"/>
          <w:szCs w:val="32"/>
        </w:rPr>
        <w:t>万元，比上年预算数</w:t>
      </w:r>
      <w:r>
        <w:rPr>
          <w:rFonts w:ascii="仿宋_GB2312" w:eastAsia="仿宋_GB2312" w:hAnsi="黑体" w:cs="Times New Roman" w:hint="eastAsia"/>
          <w:sz w:val="32"/>
          <w:szCs w:val="32"/>
        </w:rPr>
        <w:t>减少</w:t>
      </w:r>
      <w:r>
        <w:rPr>
          <w:rFonts w:ascii="仿宋_GB2312" w:eastAsia="仿宋_GB2312" w:hAnsi="黑体" w:cs="Times New Roman" w:hint="eastAsia"/>
          <w:sz w:val="32"/>
          <w:szCs w:val="32"/>
        </w:rPr>
        <w:t>379.58</w:t>
      </w:r>
      <w:r>
        <w:rPr>
          <w:rFonts w:ascii="仿宋_GB2312" w:eastAsia="仿宋_GB2312" w:hAnsi="黑体" w:cs="Times New Roman" w:hint="eastAsia"/>
          <w:sz w:val="32"/>
          <w:szCs w:val="32"/>
        </w:rPr>
        <w:t>万元，</w:t>
      </w:r>
      <w:r>
        <w:rPr>
          <w:rFonts w:ascii="仿宋_GB2312" w:eastAsia="仿宋_GB2312" w:hAnsi="黑体" w:cs="仿宋_GB2312" w:hint="eastAsia"/>
          <w:sz w:val="32"/>
          <w:szCs w:val="32"/>
        </w:rPr>
        <w:t>主要是义务教育保运转</w:t>
      </w:r>
      <w:r>
        <w:rPr>
          <w:rFonts w:ascii="仿宋_GB2312" w:eastAsia="仿宋_GB2312" w:hAnsi="黑体" w:cs="仿宋_GB2312" w:hint="eastAsia"/>
          <w:sz w:val="32"/>
          <w:szCs w:val="32"/>
        </w:rPr>
        <w:t>和</w:t>
      </w:r>
      <w:r>
        <w:rPr>
          <w:rFonts w:ascii="仿宋_GB2312" w:eastAsia="仿宋_GB2312" w:hAnsi="黑体" w:cs="仿宋_GB2312" w:hint="eastAsia"/>
          <w:sz w:val="32"/>
          <w:szCs w:val="32"/>
        </w:rPr>
        <w:t>学校后勤管理服务</w:t>
      </w:r>
      <w:r>
        <w:rPr>
          <w:rFonts w:ascii="仿宋_GB2312" w:eastAsia="仿宋_GB2312" w:hAnsi="黑体" w:cs="仿宋_GB2312" w:hint="eastAsia"/>
          <w:sz w:val="32"/>
          <w:szCs w:val="32"/>
        </w:rPr>
        <w:t>两个项目</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lastRenderedPageBreak/>
        <w:t>年的支出功能均为初中教育，而</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年两个项目的支出功能分为小学教育和初中教育</w:t>
      </w:r>
      <w:r>
        <w:rPr>
          <w:rFonts w:ascii="仿宋_GB2312" w:eastAsia="仿宋_GB2312" w:hAnsi="黑体" w:cs="仿宋_GB2312" w:hint="eastAsia"/>
          <w:sz w:val="32"/>
          <w:szCs w:val="32"/>
        </w:rPr>
        <w:t>。</w:t>
      </w:r>
    </w:p>
    <w:p w:rsidR="00F73502" w:rsidRDefault="00870501">
      <w:pPr>
        <w:shd w:val="clear" w:color="auto" w:fill="FFFFFF"/>
        <w:spacing w:line="360" w:lineRule="auto"/>
        <w:ind w:firstLine="640"/>
        <w:rPr>
          <w:rFonts w:ascii="仿宋_GB2312" w:eastAsia="仿宋_GB2312" w:hAnsi="黑体" w:cs="Times New Roman"/>
          <w:sz w:val="32"/>
          <w:szCs w:val="32"/>
        </w:rPr>
      </w:pPr>
      <w:r>
        <w:rPr>
          <w:rFonts w:ascii="仿宋_GB2312" w:eastAsia="仿宋_GB2312" w:hAnsi="黑体" w:cs="Times New Roman" w:hint="eastAsia"/>
          <w:sz w:val="32"/>
          <w:szCs w:val="32"/>
        </w:rPr>
        <w:t>4</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教育支出（类）普通教育（款）其他普通教育支出（项）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58.45</w:t>
      </w:r>
      <w:r>
        <w:rPr>
          <w:rFonts w:ascii="仿宋_GB2312" w:eastAsia="仿宋_GB2312" w:hAnsi="黑体" w:cs="Times New Roman" w:hint="eastAsia"/>
          <w:sz w:val="32"/>
          <w:szCs w:val="32"/>
        </w:rPr>
        <w:t>万元，比上年预算数</w:t>
      </w:r>
      <w:r>
        <w:rPr>
          <w:rFonts w:ascii="仿宋_GB2312" w:eastAsia="仿宋_GB2312" w:hAnsi="黑体" w:cs="Times New Roman" w:hint="eastAsia"/>
          <w:sz w:val="32"/>
          <w:szCs w:val="32"/>
        </w:rPr>
        <w:t>减少</w:t>
      </w:r>
      <w:r>
        <w:rPr>
          <w:rFonts w:ascii="仿宋_GB2312" w:eastAsia="仿宋_GB2312" w:hAnsi="黑体" w:cs="Times New Roman" w:hint="eastAsia"/>
          <w:sz w:val="32"/>
          <w:szCs w:val="32"/>
        </w:rPr>
        <w:t>15.94</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主要是因为</w:t>
      </w:r>
      <w:r>
        <w:rPr>
          <w:rFonts w:ascii="仿宋_GB2312" w:eastAsia="仿宋_GB2312" w:hAnsi="黑体" w:cs="Times New Roman" w:hint="eastAsia"/>
          <w:sz w:val="32"/>
          <w:szCs w:val="32"/>
        </w:rPr>
        <w:t>2022</w:t>
      </w:r>
      <w:r>
        <w:rPr>
          <w:rFonts w:ascii="仿宋_GB2312" w:eastAsia="仿宋_GB2312" w:hAnsi="黑体" w:cs="Times New Roman" w:hint="eastAsia"/>
          <w:sz w:val="32"/>
          <w:szCs w:val="32"/>
        </w:rPr>
        <w:t>年结转资金中</w:t>
      </w:r>
      <w:r>
        <w:rPr>
          <w:rFonts w:ascii="仿宋_GB2312" w:eastAsia="仿宋_GB2312" w:hAnsi="黑体" w:cs="Times New Roman" w:hint="eastAsia"/>
          <w:sz w:val="32"/>
          <w:szCs w:val="32"/>
        </w:rPr>
        <w:t>其他普通教育支出</w:t>
      </w:r>
      <w:r>
        <w:rPr>
          <w:rFonts w:ascii="仿宋_GB2312" w:eastAsia="仿宋_GB2312" w:hAnsi="黑体" w:cs="Times New Roman" w:hint="eastAsia"/>
          <w:sz w:val="32"/>
          <w:szCs w:val="32"/>
        </w:rPr>
        <w:t>占较大比重，而</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年结转资金中</w:t>
      </w:r>
      <w:r>
        <w:rPr>
          <w:rFonts w:ascii="仿宋_GB2312" w:eastAsia="仿宋_GB2312" w:hAnsi="黑体" w:cs="Times New Roman" w:hint="eastAsia"/>
          <w:sz w:val="32"/>
          <w:szCs w:val="32"/>
        </w:rPr>
        <w:t>其他普通教育支出</w:t>
      </w:r>
      <w:proofErr w:type="gramStart"/>
      <w:r>
        <w:rPr>
          <w:rFonts w:ascii="仿宋_GB2312" w:eastAsia="仿宋_GB2312" w:hAnsi="黑体" w:cs="Times New Roman" w:hint="eastAsia"/>
          <w:sz w:val="32"/>
          <w:szCs w:val="32"/>
        </w:rPr>
        <w:t>占比较</w:t>
      </w:r>
      <w:proofErr w:type="gramEnd"/>
      <w:r>
        <w:rPr>
          <w:rFonts w:ascii="仿宋_GB2312" w:eastAsia="仿宋_GB2312" w:hAnsi="黑体" w:cs="Times New Roman" w:hint="eastAsia"/>
          <w:sz w:val="32"/>
          <w:szCs w:val="32"/>
        </w:rPr>
        <w:t>小，其中</w:t>
      </w:r>
      <w:r>
        <w:rPr>
          <w:rFonts w:ascii="仿宋_GB2312" w:eastAsia="仿宋_GB2312" w:hAnsi="黑体" w:cs="Times New Roman" w:hint="eastAsia"/>
          <w:sz w:val="32"/>
          <w:szCs w:val="32"/>
        </w:rPr>
        <w:t>2022</w:t>
      </w:r>
      <w:r>
        <w:rPr>
          <w:rFonts w:ascii="仿宋_GB2312" w:eastAsia="仿宋_GB2312" w:hAnsi="黑体" w:cs="Times New Roman" w:hint="eastAsia"/>
          <w:sz w:val="32"/>
          <w:szCs w:val="32"/>
        </w:rPr>
        <w:t>年</w:t>
      </w:r>
      <w:r>
        <w:rPr>
          <w:rFonts w:ascii="仿宋_GB2312" w:eastAsia="仿宋_GB2312" w:hAnsi="黑体" w:cs="Times New Roman" w:hint="eastAsia"/>
          <w:sz w:val="32"/>
          <w:szCs w:val="32"/>
        </w:rPr>
        <w:t>教育费附加</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增加学位配套费用项目结转金额</w:t>
      </w:r>
      <w:r>
        <w:rPr>
          <w:rFonts w:ascii="仿宋_GB2312" w:eastAsia="仿宋_GB2312" w:hAnsi="黑体" w:cs="Times New Roman" w:hint="eastAsia"/>
          <w:sz w:val="32"/>
          <w:szCs w:val="32"/>
        </w:rPr>
        <w:t>49</w:t>
      </w:r>
      <w:r>
        <w:rPr>
          <w:rFonts w:ascii="仿宋_GB2312" w:eastAsia="仿宋_GB2312" w:hAnsi="黑体" w:cs="Times New Roman" w:hint="eastAsia"/>
          <w:sz w:val="32"/>
          <w:szCs w:val="32"/>
        </w:rPr>
        <w:t>万</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Times New Roman"/>
          <w:color w:val="FF0000"/>
          <w:sz w:val="32"/>
          <w:szCs w:val="32"/>
        </w:rPr>
      </w:pPr>
      <w:r>
        <w:rPr>
          <w:rFonts w:ascii="仿宋_GB2312" w:eastAsia="仿宋_GB2312" w:hAnsi="黑体" w:cs="Times New Roman" w:hint="eastAsia"/>
          <w:color w:val="000000" w:themeColor="text1"/>
          <w:sz w:val="32"/>
          <w:szCs w:val="32"/>
        </w:rPr>
        <w:t>5.</w:t>
      </w:r>
      <w:r>
        <w:rPr>
          <w:rFonts w:ascii="仿宋_GB2312" w:eastAsia="仿宋_GB2312" w:hAnsi="黑体" w:cs="Times New Roman" w:hint="eastAsia"/>
          <w:sz w:val="32"/>
          <w:szCs w:val="32"/>
        </w:rPr>
        <w:t>教育支出（类）教育费附加安排的支出（款）城市中小学教学设施（项）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172.44</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172.44</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年新增卫生间改造项目</w:t>
      </w:r>
      <w:r>
        <w:rPr>
          <w:rFonts w:ascii="仿宋_GB2312" w:eastAsia="仿宋_GB2312" w:hAnsi="黑体" w:cs="Times New Roman" w:hint="eastAsia"/>
          <w:sz w:val="32"/>
          <w:szCs w:val="32"/>
        </w:rPr>
        <w:t>110</w:t>
      </w:r>
      <w:r>
        <w:rPr>
          <w:rFonts w:ascii="仿宋_GB2312" w:eastAsia="仿宋_GB2312" w:hAnsi="黑体" w:cs="Times New Roman" w:hint="eastAsia"/>
          <w:sz w:val="32"/>
          <w:szCs w:val="32"/>
        </w:rPr>
        <w:t>万元和教育费附加</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党建建设项目</w:t>
      </w:r>
      <w:r>
        <w:rPr>
          <w:rFonts w:ascii="仿宋_GB2312" w:eastAsia="仿宋_GB2312" w:hAnsi="黑体" w:cs="Times New Roman" w:hint="eastAsia"/>
          <w:sz w:val="32"/>
          <w:szCs w:val="32"/>
        </w:rPr>
        <w:t>62.44</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Times New Roman"/>
          <w:sz w:val="32"/>
          <w:szCs w:val="32"/>
        </w:rPr>
      </w:pPr>
      <w:r>
        <w:rPr>
          <w:rFonts w:ascii="仿宋_GB2312" w:eastAsia="仿宋_GB2312" w:hAnsi="黑体" w:cs="Times New Roman" w:hint="eastAsia"/>
          <w:sz w:val="32"/>
          <w:szCs w:val="32"/>
        </w:rPr>
        <w:t>6</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社会保障和就业支出（类）行政事业单位养老支出（款）机关事业单位基本养老保险缴费支出（项）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sz w:val="32"/>
          <w:szCs w:val="32"/>
        </w:rPr>
        <w:t>306.67</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65.26</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因为</w:t>
      </w:r>
      <w:r>
        <w:rPr>
          <w:rFonts w:ascii="仿宋_GB2312" w:eastAsia="仿宋_GB2312" w:hAnsi="黑体" w:cs="Times New Roman" w:hint="eastAsia"/>
          <w:sz w:val="32"/>
          <w:szCs w:val="32"/>
        </w:rPr>
        <w:t>教师</w:t>
      </w:r>
      <w:r>
        <w:rPr>
          <w:rFonts w:ascii="仿宋_GB2312" w:eastAsia="仿宋_GB2312" w:hAnsi="黑体" w:cs="Times New Roman" w:hint="eastAsia"/>
          <w:sz w:val="32"/>
          <w:szCs w:val="32"/>
        </w:rPr>
        <w:t>人员</w:t>
      </w:r>
      <w:r>
        <w:rPr>
          <w:rFonts w:ascii="仿宋_GB2312" w:eastAsia="仿宋_GB2312" w:hAnsi="黑体" w:cs="Times New Roman" w:hint="eastAsia"/>
          <w:sz w:val="32"/>
          <w:szCs w:val="32"/>
        </w:rPr>
        <w:t>增加</w:t>
      </w:r>
      <w:r>
        <w:rPr>
          <w:rFonts w:ascii="仿宋_GB2312" w:eastAsia="仿宋_GB2312" w:hAnsi="黑体" w:cs="Times New Roman" w:hint="eastAsia"/>
          <w:sz w:val="32"/>
          <w:szCs w:val="32"/>
        </w:rPr>
        <w:t>、上年度工资增加造成的缴费基数提高</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Times New Roman"/>
          <w:sz w:val="32"/>
          <w:szCs w:val="32"/>
        </w:rPr>
      </w:pPr>
      <w:r>
        <w:rPr>
          <w:rFonts w:ascii="仿宋_GB2312" w:eastAsia="仿宋_GB2312" w:hAnsi="黑体" w:cs="Times New Roman" w:hint="eastAsia"/>
          <w:sz w:val="32"/>
          <w:szCs w:val="32"/>
        </w:rPr>
        <w:t>7</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社会保障和就业支出（类）行政事业单位养老支出（款）机关事业单位职业</w:t>
      </w:r>
      <w:r>
        <w:rPr>
          <w:rFonts w:ascii="仿宋_GB2312" w:eastAsia="仿宋_GB2312" w:hAnsi="黑体" w:cs="Times New Roman" w:hint="eastAsia"/>
          <w:sz w:val="32"/>
          <w:szCs w:val="32"/>
        </w:rPr>
        <w:t>年金缴费支出（项）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128.21</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128.21</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因为</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年新增单位部分职业年金缴费</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Times New Roman"/>
          <w:sz w:val="32"/>
          <w:szCs w:val="32"/>
        </w:rPr>
      </w:pPr>
      <w:r>
        <w:rPr>
          <w:rFonts w:ascii="仿宋_GB2312" w:eastAsia="仿宋_GB2312" w:hAnsi="黑体" w:cs="Times New Roman" w:hint="eastAsia"/>
          <w:sz w:val="32"/>
          <w:szCs w:val="32"/>
        </w:rPr>
        <w:t>8</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卫生健康支出（类）行政事业单位医疗（款）事业单</w:t>
      </w:r>
      <w:r>
        <w:rPr>
          <w:rFonts w:ascii="仿宋_GB2312" w:eastAsia="仿宋_GB2312" w:hAnsi="黑体" w:cs="Times New Roman" w:hint="eastAsia"/>
          <w:sz w:val="32"/>
          <w:szCs w:val="32"/>
        </w:rPr>
        <w:lastRenderedPageBreak/>
        <w:t>位医疗（项）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363.22</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234.97</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因为</w:t>
      </w:r>
      <w:r>
        <w:rPr>
          <w:rFonts w:ascii="仿宋_GB2312" w:eastAsia="仿宋_GB2312" w:hAnsi="黑体" w:cs="Times New Roman" w:hint="eastAsia"/>
          <w:sz w:val="32"/>
          <w:szCs w:val="32"/>
        </w:rPr>
        <w:t>教师</w:t>
      </w:r>
      <w:r>
        <w:rPr>
          <w:rFonts w:ascii="仿宋_GB2312" w:eastAsia="仿宋_GB2312" w:hAnsi="黑体" w:cs="Times New Roman" w:hint="eastAsia"/>
          <w:sz w:val="32"/>
          <w:szCs w:val="32"/>
        </w:rPr>
        <w:t>人员</w:t>
      </w:r>
      <w:r>
        <w:rPr>
          <w:rFonts w:ascii="仿宋_GB2312" w:eastAsia="仿宋_GB2312" w:hAnsi="黑体" w:cs="Times New Roman" w:hint="eastAsia"/>
          <w:sz w:val="32"/>
          <w:szCs w:val="32"/>
        </w:rPr>
        <w:t>增加</w:t>
      </w:r>
      <w:r>
        <w:rPr>
          <w:rFonts w:ascii="仿宋_GB2312" w:eastAsia="仿宋_GB2312" w:hAnsi="黑体" w:cs="Times New Roman" w:hint="eastAsia"/>
          <w:sz w:val="32"/>
          <w:szCs w:val="32"/>
        </w:rPr>
        <w:t>、上年度工资增加造成的缴费基数提高</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Times New Roman"/>
          <w:sz w:val="32"/>
          <w:szCs w:val="32"/>
        </w:rPr>
      </w:pPr>
      <w:r>
        <w:rPr>
          <w:rFonts w:ascii="仿宋_GB2312" w:eastAsia="仿宋_GB2312" w:hAnsi="黑体" w:cs="Times New Roman" w:hint="eastAsia"/>
          <w:sz w:val="32"/>
          <w:szCs w:val="32"/>
        </w:rPr>
        <w:t>9</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卫生健康支出（类）行政事业单位医疗（款）其他行政事业单位医疗支出（项）</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年预算数为</w:t>
      </w:r>
      <w:r>
        <w:rPr>
          <w:rFonts w:ascii="仿宋_GB2312" w:eastAsia="仿宋_GB2312" w:hAnsi="黑体" w:cs="Times New Roman" w:hint="eastAsia"/>
          <w:sz w:val="32"/>
          <w:szCs w:val="32"/>
        </w:rPr>
        <w:t>226.27</w:t>
      </w:r>
      <w:r>
        <w:rPr>
          <w:rFonts w:ascii="仿宋_GB2312" w:eastAsia="仿宋_GB2312" w:hAnsi="黑体" w:cs="Times New Roman" w:hint="eastAsia"/>
          <w:sz w:val="32"/>
          <w:szCs w:val="32"/>
        </w:rPr>
        <w:t>万元，比上年预算数增加</w:t>
      </w:r>
      <w:r>
        <w:rPr>
          <w:rFonts w:ascii="仿宋_GB2312" w:eastAsia="仿宋_GB2312" w:hAnsi="黑体" w:cs="Times New Roman" w:hint="eastAsia"/>
          <w:sz w:val="32"/>
          <w:szCs w:val="32"/>
        </w:rPr>
        <w:t>80.87</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因为</w:t>
      </w:r>
      <w:r>
        <w:rPr>
          <w:rFonts w:ascii="仿宋_GB2312" w:eastAsia="仿宋_GB2312" w:hAnsi="黑体" w:cs="Times New Roman" w:hint="eastAsia"/>
          <w:sz w:val="32"/>
          <w:szCs w:val="32"/>
        </w:rPr>
        <w:t>教师</w:t>
      </w:r>
      <w:r>
        <w:rPr>
          <w:rFonts w:ascii="仿宋_GB2312" w:eastAsia="仿宋_GB2312" w:hAnsi="黑体" w:cs="Times New Roman" w:hint="eastAsia"/>
          <w:sz w:val="32"/>
          <w:szCs w:val="32"/>
        </w:rPr>
        <w:t>人员</w:t>
      </w:r>
      <w:r>
        <w:rPr>
          <w:rFonts w:ascii="仿宋_GB2312" w:eastAsia="仿宋_GB2312" w:hAnsi="黑体" w:cs="Times New Roman" w:hint="eastAsia"/>
          <w:sz w:val="32"/>
          <w:szCs w:val="32"/>
        </w:rPr>
        <w:t>增加</w:t>
      </w:r>
      <w:r>
        <w:rPr>
          <w:rFonts w:ascii="仿宋_GB2312" w:eastAsia="仿宋_GB2312" w:hAnsi="黑体" w:cs="Times New Roman" w:hint="eastAsia"/>
          <w:sz w:val="32"/>
          <w:szCs w:val="32"/>
        </w:rPr>
        <w:t>、上年度工资增加造成的缴费基数提高</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仿宋_GB2312"/>
          <w:sz w:val="32"/>
          <w:szCs w:val="32"/>
        </w:rPr>
      </w:pPr>
      <w:r>
        <w:rPr>
          <w:rFonts w:ascii="仿宋_GB2312" w:eastAsia="仿宋_GB2312" w:hAnsi="黑体" w:cs="Times New Roman" w:hint="eastAsia"/>
          <w:sz w:val="32"/>
          <w:szCs w:val="32"/>
        </w:rPr>
        <w:t>10.</w:t>
      </w:r>
      <w:r>
        <w:rPr>
          <w:rFonts w:ascii="仿宋_GB2312" w:eastAsia="仿宋_GB2312" w:hAnsi="黑体" w:cs="Times New Roman" w:hint="eastAsia"/>
          <w:sz w:val="32"/>
          <w:szCs w:val="32"/>
        </w:rPr>
        <w:t>农林水支出（类）农业农村（款）其他农业农村支出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9.84</w:t>
      </w:r>
      <w:r>
        <w:rPr>
          <w:rFonts w:ascii="仿宋_GB2312" w:eastAsia="仿宋_GB2312" w:hAnsi="黑体" w:cs="仿宋_GB2312" w:hint="eastAsia"/>
          <w:sz w:val="32"/>
          <w:szCs w:val="32"/>
        </w:rPr>
        <w:t>万元，</w:t>
      </w:r>
      <w:r>
        <w:rPr>
          <w:rFonts w:ascii="仿宋_GB2312" w:eastAsia="仿宋_GB2312" w:hAnsi="黑体" w:cs="Times New Roman" w:hint="eastAsia"/>
          <w:sz w:val="32"/>
          <w:szCs w:val="32"/>
        </w:rPr>
        <w:t>比上年预算数</w:t>
      </w:r>
      <w:r>
        <w:rPr>
          <w:rFonts w:ascii="仿宋_GB2312" w:eastAsia="仿宋_GB2312" w:hAnsi="黑体" w:cs="Times New Roman" w:hint="eastAsia"/>
          <w:sz w:val="32"/>
          <w:szCs w:val="32"/>
        </w:rPr>
        <w:t>减少</w:t>
      </w:r>
      <w:r>
        <w:rPr>
          <w:rFonts w:ascii="仿宋_GB2312" w:eastAsia="仿宋_GB2312" w:hAnsi="黑体" w:cs="Times New Roman" w:hint="eastAsia"/>
          <w:sz w:val="32"/>
          <w:szCs w:val="32"/>
        </w:rPr>
        <w:t>2</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2022</w:t>
      </w:r>
      <w:r>
        <w:rPr>
          <w:rFonts w:ascii="仿宋_GB2312" w:eastAsia="仿宋_GB2312" w:hAnsi="黑体" w:cs="Times New Roman" w:hint="eastAsia"/>
          <w:sz w:val="32"/>
          <w:szCs w:val="32"/>
        </w:rPr>
        <w:t>年有</w:t>
      </w:r>
      <w:r>
        <w:rPr>
          <w:rFonts w:ascii="仿宋_GB2312" w:eastAsia="仿宋_GB2312" w:hAnsi="黑体" w:cs="Times New Roman" w:hint="eastAsia"/>
          <w:sz w:val="32"/>
          <w:szCs w:val="32"/>
        </w:rPr>
        <w:t>驻村第一书记工作经费</w:t>
      </w:r>
      <w:r>
        <w:rPr>
          <w:rFonts w:ascii="仿宋_GB2312" w:eastAsia="仿宋_GB2312" w:hAnsi="黑体" w:cs="Times New Roman" w:hint="eastAsia"/>
          <w:sz w:val="32"/>
          <w:szCs w:val="32"/>
        </w:rPr>
        <w:t>2</w:t>
      </w:r>
      <w:r>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年无此项预算</w:t>
      </w:r>
      <w:r>
        <w:rPr>
          <w:rFonts w:ascii="仿宋_GB2312" w:eastAsia="仿宋_GB2312" w:hAnsi="黑体" w:cs="仿宋_GB2312" w:hint="eastAsia"/>
          <w:sz w:val="32"/>
          <w:szCs w:val="32"/>
        </w:rPr>
        <w:t>。</w:t>
      </w:r>
    </w:p>
    <w:p w:rsidR="00F73502" w:rsidRDefault="00870501">
      <w:pPr>
        <w:shd w:val="clear" w:color="auto" w:fill="FFFFFF"/>
        <w:spacing w:line="360" w:lineRule="auto"/>
        <w:ind w:firstLine="640"/>
        <w:rPr>
          <w:rFonts w:ascii="仿宋_GB2312" w:eastAsia="仿宋_GB2312" w:hAnsi="黑体" w:cs="Times New Roman"/>
          <w:sz w:val="32"/>
          <w:szCs w:val="32"/>
        </w:rPr>
      </w:pPr>
      <w:r>
        <w:rPr>
          <w:rFonts w:ascii="仿宋_GB2312" w:eastAsia="仿宋_GB2312" w:hAnsi="黑体" w:cs="仿宋_GB2312" w:hint="eastAsia"/>
          <w:sz w:val="32"/>
          <w:szCs w:val="32"/>
        </w:rPr>
        <w:t>11</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219.99</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45.22</w:t>
      </w:r>
      <w:r>
        <w:rPr>
          <w:rFonts w:ascii="仿宋_GB2312" w:eastAsia="仿宋_GB2312" w:hAnsi="黑体" w:cs="仿宋_GB2312"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因为</w:t>
      </w:r>
      <w:r>
        <w:rPr>
          <w:rFonts w:ascii="仿宋_GB2312" w:eastAsia="仿宋_GB2312" w:hAnsi="黑体" w:cs="Times New Roman" w:hint="eastAsia"/>
          <w:sz w:val="32"/>
          <w:szCs w:val="32"/>
        </w:rPr>
        <w:t>教师</w:t>
      </w:r>
      <w:r>
        <w:rPr>
          <w:rFonts w:ascii="仿宋_GB2312" w:eastAsia="仿宋_GB2312" w:hAnsi="黑体" w:cs="Times New Roman" w:hint="eastAsia"/>
          <w:sz w:val="32"/>
          <w:szCs w:val="32"/>
        </w:rPr>
        <w:t>人员</w:t>
      </w:r>
      <w:r>
        <w:rPr>
          <w:rFonts w:ascii="仿宋_GB2312" w:eastAsia="仿宋_GB2312" w:hAnsi="黑体" w:cs="Times New Roman" w:hint="eastAsia"/>
          <w:sz w:val="32"/>
          <w:szCs w:val="32"/>
        </w:rPr>
        <w:t>增加</w:t>
      </w:r>
      <w:r>
        <w:rPr>
          <w:rFonts w:ascii="仿宋_GB2312" w:eastAsia="仿宋_GB2312" w:hAnsi="黑体" w:cs="Times New Roman" w:hint="eastAsia"/>
          <w:sz w:val="32"/>
          <w:szCs w:val="32"/>
        </w:rPr>
        <w:t>、上年度工资增加造成的缴费基数提高</w:t>
      </w:r>
      <w:r>
        <w:rPr>
          <w:rFonts w:ascii="仿宋_GB2312" w:eastAsia="仿宋_GB2312" w:hAnsi="黑体" w:cs="Times New Roman" w:hint="eastAsia"/>
          <w:sz w:val="32"/>
          <w:szCs w:val="32"/>
        </w:rPr>
        <w:t>。</w:t>
      </w:r>
    </w:p>
    <w:p w:rsidR="00F73502" w:rsidRDefault="00870501">
      <w:pPr>
        <w:shd w:val="clear" w:color="auto" w:fill="FFFFFF"/>
        <w:spacing w:line="360" w:lineRule="auto"/>
        <w:ind w:firstLine="640"/>
        <w:rPr>
          <w:rFonts w:ascii="仿宋_GB2312" w:eastAsia="仿宋_GB2312" w:hAnsi="黑体" w:cs="仿宋_GB2312"/>
          <w:sz w:val="32"/>
          <w:szCs w:val="32"/>
        </w:rPr>
      </w:pPr>
      <w:r>
        <w:rPr>
          <w:rFonts w:ascii="仿宋_GB2312" w:eastAsia="仿宋_GB2312" w:hAnsi="黑体" w:cs="仿宋_GB2312" w:hint="eastAsia"/>
          <w:sz w:val="32"/>
          <w:szCs w:val="32"/>
        </w:rPr>
        <w:t>12</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住房保障支出（类）住房改革支出（款）</w:t>
      </w:r>
      <w:r>
        <w:rPr>
          <w:rFonts w:ascii="仿宋_GB2312" w:eastAsia="仿宋_GB2312" w:hAnsi="黑体" w:cs="仿宋_GB2312" w:hint="eastAsia"/>
          <w:sz w:val="32"/>
          <w:szCs w:val="32"/>
        </w:rPr>
        <w:t>购房补贴</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cs="仿宋_GB2312" w:hint="eastAsia"/>
          <w:sz w:val="32"/>
          <w:szCs w:val="32"/>
        </w:rPr>
        <w:t>年预算数为</w:t>
      </w:r>
      <w:r>
        <w:rPr>
          <w:rFonts w:ascii="仿宋_GB2312" w:eastAsia="仿宋_GB2312" w:hAnsi="黑体" w:cs="仿宋_GB2312" w:hint="eastAsia"/>
          <w:sz w:val="32"/>
          <w:szCs w:val="32"/>
        </w:rPr>
        <w:t>0.4</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0.1</w:t>
      </w:r>
      <w:r>
        <w:rPr>
          <w:rFonts w:ascii="仿宋_GB2312" w:eastAsia="仿宋_GB2312" w:hAnsi="黑体" w:cs="仿宋_GB2312" w:hint="eastAsia"/>
          <w:sz w:val="32"/>
          <w:szCs w:val="32"/>
        </w:rPr>
        <w:t>万元，</w:t>
      </w:r>
      <w:r>
        <w:rPr>
          <w:rFonts w:ascii="仿宋_GB2312" w:eastAsia="仿宋_GB2312" w:hAnsi="黑体" w:cs="Times New Roman" w:hint="eastAsia"/>
          <w:sz w:val="32"/>
          <w:szCs w:val="32"/>
        </w:rPr>
        <w:t>主要是</w:t>
      </w:r>
      <w:r>
        <w:rPr>
          <w:rFonts w:ascii="仿宋_GB2312" w:eastAsia="仿宋_GB2312" w:hAnsi="黑体" w:cs="Times New Roman" w:hint="eastAsia"/>
          <w:sz w:val="32"/>
          <w:szCs w:val="32"/>
        </w:rPr>
        <w:t>领取住房补贴教师职称变化可能会导致每月购房补贴增加</w:t>
      </w:r>
      <w:r>
        <w:rPr>
          <w:rFonts w:ascii="仿宋_GB2312" w:eastAsia="仿宋_GB2312" w:hAnsi="黑体" w:cs="Times New Roman" w:hint="eastAsia"/>
          <w:sz w:val="32"/>
          <w:szCs w:val="32"/>
        </w:rPr>
        <w:t>。</w:t>
      </w:r>
    </w:p>
    <w:p w:rsidR="00F73502" w:rsidRDefault="00870501">
      <w:pPr>
        <w:spacing w:line="360" w:lineRule="auto"/>
        <w:ind w:firstLine="640"/>
        <w:rPr>
          <w:rFonts w:ascii="黑体" w:eastAsia="黑体" w:hAnsi="黑体"/>
          <w:sz w:val="32"/>
          <w:szCs w:val="32"/>
        </w:rPr>
      </w:pPr>
      <w:r>
        <w:rPr>
          <w:rFonts w:ascii="黑体" w:eastAsia="黑体" w:hAnsi="黑体" w:hint="eastAsia"/>
          <w:sz w:val="32"/>
          <w:szCs w:val="32"/>
        </w:rPr>
        <w:t>三、关于</w:t>
      </w:r>
      <w:r>
        <w:rPr>
          <w:rFonts w:eastAsia="黑体" w:cs="Calibri"/>
          <w:sz w:val="32"/>
          <w:szCs w:val="32"/>
        </w:rPr>
        <w:t>海口市</w:t>
      </w:r>
      <w:r>
        <w:rPr>
          <w:rFonts w:eastAsia="黑体" w:cs="Calibri" w:hint="eastAsia"/>
          <w:sz w:val="32"/>
          <w:szCs w:val="32"/>
        </w:rPr>
        <w:t>海</w:t>
      </w:r>
      <w:proofErr w:type="gramStart"/>
      <w:r>
        <w:rPr>
          <w:rFonts w:eastAsia="黑体" w:cs="Calibri" w:hint="eastAsia"/>
          <w:sz w:val="32"/>
          <w:szCs w:val="32"/>
        </w:rPr>
        <w:t>瑞学校</w:t>
      </w:r>
      <w:proofErr w:type="gramEnd"/>
      <w:r>
        <w:rPr>
          <w:rFonts w:ascii="黑体" w:eastAsia="黑体" w:hAnsi="黑体" w:hint="eastAsia"/>
          <w:sz w:val="32"/>
          <w:szCs w:val="32"/>
        </w:rPr>
        <w:t>2023</w:t>
      </w:r>
      <w:r>
        <w:rPr>
          <w:rFonts w:ascii="黑体" w:eastAsia="黑体" w:hAnsi="黑体" w:hint="eastAsia"/>
          <w:sz w:val="32"/>
          <w:szCs w:val="32"/>
        </w:rPr>
        <w:t>年一般公共预算基本支出情况说明</w:t>
      </w:r>
    </w:p>
    <w:p w:rsidR="00F73502" w:rsidRDefault="00870501">
      <w:pPr>
        <w:spacing w:line="360" w:lineRule="auto"/>
        <w:ind w:firstLine="640"/>
        <w:rPr>
          <w:rFonts w:ascii="仿宋_GB2312" w:eastAsia="仿宋_GB2312" w:hAnsi="黑体" w:cs="Times New Roman"/>
          <w:sz w:val="32"/>
          <w:szCs w:val="32"/>
        </w:rPr>
      </w:pPr>
      <w:r>
        <w:rPr>
          <w:rFonts w:ascii="仿宋_GB2312" w:eastAsia="仿宋_GB2312" w:hAnsi="黑体" w:cs="Times New Roman" w:hint="eastAsia"/>
          <w:sz w:val="32"/>
          <w:szCs w:val="32"/>
        </w:rPr>
        <w:t>海口市</w:t>
      </w:r>
      <w:r>
        <w:rPr>
          <w:rFonts w:ascii="仿宋_GB2312" w:eastAsia="仿宋_GB2312" w:hAnsi="黑体" w:cs="Times New Roman" w:hint="eastAsia"/>
          <w:sz w:val="32"/>
          <w:szCs w:val="32"/>
        </w:rPr>
        <w:t>海</w:t>
      </w:r>
      <w:proofErr w:type="gramStart"/>
      <w:r>
        <w:rPr>
          <w:rFonts w:ascii="仿宋_GB2312" w:eastAsia="仿宋_GB2312" w:hAnsi="黑体" w:cs="Times New Roman" w:hint="eastAsia"/>
          <w:sz w:val="32"/>
          <w:szCs w:val="32"/>
        </w:rPr>
        <w:t>瑞学校</w:t>
      </w:r>
      <w:proofErr w:type="gramEnd"/>
      <w:r>
        <w:rPr>
          <w:rFonts w:ascii="仿宋_GB2312" w:eastAsia="仿宋_GB2312" w:hAnsi="黑体" w:cs="Times New Roman" w:hint="eastAsia"/>
          <w:sz w:val="32"/>
          <w:szCs w:val="32"/>
        </w:rPr>
        <w:t>2023</w:t>
      </w:r>
      <w:r>
        <w:rPr>
          <w:rFonts w:ascii="仿宋_GB2312" w:eastAsia="仿宋_GB2312" w:hAnsi="黑体" w:cs="Times New Roman" w:hint="eastAsia"/>
          <w:sz w:val="32"/>
          <w:szCs w:val="32"/>
        </w:rPr>
        <w:t>年一般公共预算基本支出为</w:t>
      </w:r>
      <w:r>
        <w:rPr>
          <w:rFonts w:ascii="仿宋_GB2312" w:eastAsia="仿宋_GB2312" w:hAnsi="黑体" w:cs="Times New Roman" w:hint="eastAsia"/>
          <w:sz w:val="32"/>
          <w:szCs w:val="32"/>
        </w:rPr>
        <w:t>3234.62</w:t>
      </w:r>
      <w:r>
        <w:rPr>
          <w:rFonts w:ascii="仿宋_GB2312" w:eastAsia="仿宋_GB2312" w:hAnsi="黑体" w:cs="Times New Roman" w:hint="eastAsia"/>
          <w:sz w:val="32"/>
          <w:szCs w:val="32"/>
        </w:rPr>
        <w:t>万元，其中：</w:t>
      </w:r>
    </w:p>
    <w:p w:rsidR="00F73502" w:rsidRDefault="00870501">
      <w:pPr>
        <w:shd w:val="clear" w:color="auto" w:fill="FFFFFF"/>
        <w:spacing w:line="360" w:lineRule="auto"/>
        <w:ind w:firstLine="640"/>
        <w:rPr>
          <w:rFonts w:ascii="微软雅黑" w:hAnsi="微软雅黑" w:cs="宋体"/>
          <w:color w:val="000000"/>
          <w:sz w:val="24"/>
          <w:szCs w:val="24"/>
        </w:rPr>
      </w:pPr>
      <w:r>
        <w:rPr>
          <w:rFonts w:ascii="仿宋_GB2312" w:eastAsia="仿宋_GB2312" w:hAnsi="黑体" w:hint="eastAsia"/>
          <w:sz w:val="32"/>
          <w:szCs w:val="32"/>
        </w:rPr>
        <w:lastRenderedPageBreak/>
        <w:t>人员经费</w:t>
      </w:r>
      <w:r>
        <w:rPr>
          <w:rFonts w:ascii="仿宋_GB2312" w:eastAsia="仿宋_GB2312" w:hAnsi="黑体" w:cs="仿宋_GB2312" w:hint="eastAsia"/>
          <w:sz w:val="32"/>
          <w:szCs w:val="32"/>
        </w:rPr>
        <w:t>3110.52</w:t>
      </w:r>
      <w:r>
        <w:rPr>
          <w:rFonts w:ascii="仿宋_GB2312" w:eastAsia="仿宋_GB2312" w:hAnsi="黑体" w:hint="eastAsia"/>
          <w:sz w:val="32"/>
          <w:szCs w:val="32"/>
        </w:rPr>
        <w:t>万元，主要包括：</w:t>
      </w:r>
      <w:r>
        <w:rPr>
          <w:rFonts w:ascii="仿宋_GB2312" w:eastAsia="仿宋_GB2312" w:hAnsi="微软雅黑" w:cs="宋体" w:hint="eastAsia"/>
          <w:color w:val="000000"/>
          <w:sz w:val="32"/>
          <w:szCs w:val="32"/>
        </w:rPr>
        <w:t>基本工资、津贴补贴、绩效工</w:t>
      </w:r>
      <w:r>
        <w:rPr>
          <w:rFonts w:ascii="仿宋_GB2312" w:eastAsia="仿宋_GB2312" w:hAnsi="微软雅黑" w:cs="宋体" w:hint="eastAsia"/>
          <w:color w:val="000000"/>
          <w:sz w:val="32"/>
          <w:szCs w:val="32"/>
        </w:rPr>
        <w:t>资</w:t>
      </w:r>
      <w:r>
        <w:rPr>
          <w:rFonts w:ascii="仿宋_GB2312" w:eastAsia="仿宋_GB2312" w:hAnsi="微软雅黑" w:cs="宋体" w:hint="eastAsia"/>
          <w:color w:val="000000"/>
          <w:sz w:val="32"/>
          <w:szCs w:val="32"/>
        </w:rPr>
        <w:t>、</w:t>
      </w:r>
      <w:r>
        <w:rPr>
          <w:rFonts w:ascii="仿宋_GB2312" w:eastAsia="仿宋_GB2312" w:hAnsi="微软雅黑" w:cs="宋体" w:hint="eastAsia"/>
          <w:color w:val="000000"/>
          <w:sz w:val="32"/>
          <w:szCs w:val="32"/>
        </w:rPr>
        <w:t>机关事业单位基本养老保险缴费</w:t>
      </w:r>
      <w:r>
        <w:rPr>
          <w:rFonts w:ascii="仿宋_GB2312" w:eastAsia="仿宋_GB2312" w:hAnsi="微软雅黑" w:cs="宋体" w:hint="eastAsia"/>
          <w:color w:val="000000"/>
          <w:sz w:val="32"/>
          <w:szCs w:val="32"/>
        </w:rPr>
        <w:t>、职业年金缴费、职工基本医疗保险缴费、公务员医疗补助缴费、其他社会保障缴费、住房公积金、医疗费、其他工资福利支出、邮电费、</w:t>
      </w:r>
      <w:r>
        <w:rPr>
          <w:rFonts w:ascii="仿宋_GB2312" w:eastAsia="仿宋_GB2312" w:hAnsi="微软雅黑" w:cs="宋体" w:hint="eastAsia"/>
          <w:color w:val="000000"/>
          <w:sz w:val="32"/>
          <w:szCs w:val="32"/>
        </w:rPr>
        <w:t>医疗费补助、</w:t>
      </w:r>
      <w:r>
        <w:rPr>
          <w:rFonts w:ascii="仿宋_GB2312" w:eastAsia="仿宋_GB2312" w:hAnsi="微软雅黑" w:cs="宋体" w:hint="eastAsia"/>
          <w:color w:val="000000"/>
          <w:sz w:val="32"/>
          <w:szCs w:val="32"/>
        </w:rPr>
        <w:t>奖励金</w:t>
      </w:r>
      <w:r>
        <w:rPr>
          <w:rFonts w:ascii="仿宋_GB2312" w:eastAsia="仿宋_GB2312" w:hAnsi="宋体" w:cs="宋体" w:hint="eastAsia"/>
          <w:color w:val="000000"/>
          <w:sz w:val="32"/>
          <w:szCs w:val="30"/>
        </w:rPr>
        <w:t>。</w:t>
      </w:r>
    </w:p>
    <w:p w:rsidR="00F73502" w:rsidRDefault="00870501">
      <w:pPr>
        <w:shd w:val="clear" w:color="auto" w:fill="FFFFFF"/>
        <w:spacing w:line="360" w:lineRule="auto"/>
        <w:ind w:firstLine="640"/>
        <w:rPr>
          <w:rFonts w:ascii="仿宋_GB2312" w:eastAsia="仿宋_GB2312" w:hAnsi="微软雅黑" w:cs="宋体"/>
          <w:color w:val="000000"/>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124.1</w:t>
      </w:r>
      <w:r>
        <w:rPr>
          <w:rFonts w:ascii="仿宋_GB2312" w:eastAsia="仿宋_GB2312" w:hAnsi="黑体" w:hint="eastAsia"/>
          <w:sz w:val="32"/>
          <w:szCs w:val="32"/>
        </w:rPr>
        <w:t>万元，主要包括：</w:t>
      </w:r>
      <w:r>
        <w:rPr>
          <w:rFonts w:ascii="仿宋_GB2312" w:eastAsia="仿宋_GB2312" w:hAnsi="微软雅黑" w:cs="宋体" w:hint="eastAsia"/>
          <w:color w:val="000000"/>
          <w:sz w:val="32"/>
          <w:szCs w:val="32"/>
        </w:rPr>
        <w:t>其他社会保障缴费、其他工资福利支出、</w:t>
      </w:r>
      <w:r>
        <w:rPr>
          <w:rFonts w:ascii="仿宋_GB2312" w:eastAsia="仿宋_GB2312" w:hAnsi="微软雅黑" w:cs="宋体" w:hint="eastAsia"/>
          <w:color w:val="000000"/>
          <w:sz w:val="32"/>
          <w:szCs w:val="32"/>
        </w:rPr>
        <w:t>办公费、</w:t>
      </w:r>
      <w:r>
        <w:rPr>
          <w:rFonts w:ascii="仿宋_GB2312" w:eastAsia="仿宋_GB2312" w:hAnsi="微软雅黑" w:cs="宋体" w:hint="eastAsia"/>
          <w:color w:val="000000"/>
          <w:sz w:val="32"/>
          <w:szCs w:val="32"/>
        </w:rPr>
        <w:t>培训费、工会经费、其他商品和服务支出。</w:t>
      </w:r>
    </w:p>
    <w:p w:rsidR="00F73502" w:rsidRDefault="00870501">
      <w:pPr>
        <w:shd w:val="clear" w:color="auto" w:fill="FFFFFF"/>
        <w:spacing w:line="360" w:lineRule="auto"/>
        <w:ind w:firstLine="640"/>
        <w:rPr>
          <w:rFonts w:ascii="黑体" w:eastAsia="黑体" w:hAnsi="黑体"/>
          <w:sz w:val="32"/>
          <w:shd w:val="clear" w:color="auto" w:fill="FFFFFF"/>
        </w:rPr>
      </w:pPr>
      <w:r>
        <w:rPr>
          <w:rFonts w:ascii="黑体" w:eastAsia="黑体" w:hAnsi="黑体" w:hint="eastAsia"/>
          <w:sz w:val="32"/>
          <w:shd w:val="clear" w:color="auto" w:fill="FFFFFF"/>
        </w:rPr>
        <w:t>四、</w:t>
      </w:r>
      <w:r>
        <w:rPr>
          <w:rFonts w:eastAsia="黑体" w:cs="Calibri"/>
          <w:sz w:val="32"/>
          <w:szCs w:val="32"/>
        </w:rPr>
        <w:t>海口市</w:t>
      </w:r>
      <w:r>
        <w:rPr>
          <w:rFonts w:eastAsia="黑体" w:cs="Calibri" w:hint="eastAsia"/>
          <w:sz w:val="32"/>
          <w:szCs w:val="32"/>
        </w:rPr>
        <w:t>海</w:t>
      </w:r>
      <w:proofErr w:type="gramStart"/>
      <w:r>
        <w:rPr>
          <w:rFonts w:eastAsia="黑体" w:cs="Calibri" w:hint="eastAsia"/>
          <w:sz w:val="32"/>
          <w:szCs w:val="32"/>
        </w:rPr>
        <w:t>瑞学校</w:t>
      </w:r>
      <w:proofErr w:type="gramEnd"/>
      <w:r>
        <w:rPr>
          <w:rFonts w:ascii="黑体" w:eastAsia="黑体" w:hAnsi="黑体" w:hint="eastAsia"/>
          <w:sz w:val="32"/>
          <w:szCs w:val="32"/>
        </w:rPr>
        <w:t>2023</w:t>
      </w:r>
      <w:r>
        <w:rPr>
          <w:rFonts w:ascii="黑体" w:eastAsia="黑体" w:hAnsi="黑体" w:hint="eastAsia"/>
          <w:sz w:val="32"/>
          <w:shd w:val="clear" w:color="auto" w:fill="FFFFFF"/>
        </w:rPr>
        <w:t>年</w:t>
      </w:r>
      <w:r>
        <w:rPr>
          <w:rFonts w:ascii="黑体" w:eastAsia="黑体" w:hAnsi="黑体"/>
          <w:sz w:val="32"/>
          <w:shd w:val="clear" w:color="auto" w:fill="FFFFFF"/>
        </w:rPr>
        <w:t>“</w:t>
      </w:r>
      <w:r>
        <w:rPr>
          <w:rFonts w:ascii="黑体" w:eastAsia="黑体" w:hAnsi="黑体"/>
          <w:sz w:val="32"/>
          <w:shd w:val="clear" w:color="auto" w:fill="FFFFFF"/>
        </w:rPr>
        <w:t>三公</w:t>
      </w:r>
      <w:r>
        <w:rPr>
          <w:rFonts w:ascii="黑体" w:eastAsia="黑体" w:hAnsi="黑体"/>
          <w:sz w:val="32"/>
          <w:shd w:val="clear" w:color="auto" w:fill="FFFFFF"/>
        </w:rPr>
        <w:t>”</w:t>
      </w:r>
      <w:r>
        <w:rPr>
          <w:rFonts w:ascii="黑体" w:eastAsia="黑体" w:hAnsi="黑体"/>
          <w:sz w:val="32"/>
          <w:shd w:val="clear" w:color="auto" w:fill="FFFFFF"/>
        </w:rPr>
        <w:t>经费预算情况</w:t>
      </w:r>
      <w:r>
        <w:rPr>
          <w:rFonts w:ascii="黑体" w:eastAsia="黑体" w:hAnsi="黑体" w:hint="eastAsia"/>
          <w:sz w:val="32"/>
          <w:shd w:val="clear" w:color="auto" w:fill="FFFFFF"/>
        </w:rPr>
        <w:t>说明</w:t>
      </w:r>
    </w:p>
    <w:p w:rsidR="00F73502" w:rsidRDefault="0087050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hint="eastAsia"/>
          <w:sz w:val="32"/>
          <w:szCs w:val="32"/>
        </w:rPr>
        <w:t>海口市海</w:t>
      </w:r>
      <w:proofErr w:type="gramStart"/>
      <w:r>
        <w:rPr>
          <w:rFonts w:ascii="仿宋_GB2312" w:eastAsia="仿宋_GB2312" w:hAnsi="黑体" w:hint="eastAsia"/>
          <w:sz w:val="32"/>
          <w:szCs w:val="32"/>
        </w:rPr>
        <w:t>瑞学校</w:t>
      </w:r>
      <w:proofErr w:type="gramEnd"/>
      <w:r>
        <w:rPr>
          <w:rFonts w:ascii="仿宋_GB2312" w:eastAsia="仿宋_GB2312" w:hAnsi="黑体" w:hint="eastAsia"/>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F73502" w:rsidRDefault="00870501">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F73502" w:rsidRDefault="0087050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hint="eastAsia"/>
          <w:sz w:val="32"/>
          <w:szCs w:val="32"/>
        </w:rPr>
        <w:t>海口市海</w:t>
      </w:r>
      <w:proofErr w:type="gramStart"/>
      <w:r>
        <w:rPr>
          <w:rFonts w:ascii="仿宋_GB2312" w:eastAsia="仿宋_GB2312" w:hAnsi="黑体" w:hint="eastAsia"/>
          <w:sz w:val="32"/>
          <w:szCs w:val="32"/>
        </w:rPr>
        <w:t>瑞学校</w:t>
      </w:r>
      <w:proofErr w:type="gramEnd"/>
      <w:r>
        <w:rPr>
          <w:rFonts w:ascii="仿宋_GB2312" w:eastAsia="仿宋_GB2312" w:hAnsi="黑体" w:hint="eastAsia"/>
          <w:sz w:val="32"/>
          <w:szCs w:val="32"/>
        </w:rPr>
        <w:t>2023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F73502" w:rsidRDefault="00870501">
      <w:pPr>
        <w:ind w:firstLine="630"/>
        <w:rPr>
          <w:rFonts w:ascii="仿宋_GB2312" w:eastAsia="仿宋_GB2312" w:hAnsi="微软雅黑" w:cs="宋体"/>
          <w:color w:val="000000"/>
          <w:sz w:val="32"/>
          <w:szCs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F73502" w:rsidRDefault="00870501">
      <w:pPr>
        <w:spacing w:line="360" w:lineRule="auto"/>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Pr>
          <w:rFonts w:eastAsia="黑体" w:cs="Calibri"/>
          <w:sz w:val="32"/>
          <w:szCs w:val="32"/>
        </w:rPr>
        <w:t>海口市</w:t>
      </w:r>
      <w:r>
        <w:rPr>
          <w:rFonts w:eastAsia="黑体" w:cs="Calibri" w:hint="eastAsia"/>
          <w:sz w:val="32"/>
          <w:szCs w:val="32"/>
        </w:rPr>
        <w:t>海</w:t>
      </w:r>
      <w:proofErr w:type="gramStart"/>
      <w:r>
        <w:rPr>
          <w:rFonts w:eastAsia="黑体" w:cs="Calibri" w:hint="eastAsia"/>
          <w:sz w:val="32"/>
          <w:szCs w:val="32"/>
        </w:rPr>
        <w:t>瑞学校</w:t>
      </w:r>
      <w:proofErr w:type="gramEnd"/>
      <w:r>
        <w:rPr>
          <w:rFonts w:ascii="黑体" w:eastAsia="黑体" w:hAnsi="黑体" w:hint="eastAsia"/>
          <w:sz w:val="32"/>
          <w:szCs w:val="32"/>
        </w:rPr>
        <w:t>2023</w:t>
      </w:r>
      <w:r>
        <w:rPr>
          <w:rFonts w:ascii="黑体" w:eastAsia="黑体" w:hAnsi="黑体"/>
          <w:sz w:val="32"/>
          <w:shd w:val="clear" w:color="auto" w:fill="FFFFFF"/>
        </w:rPr>
        <w:t>年</w:t>
      </w:r>
      <w:r>
        <w:rPr>
          <w:rFonts w:ascii="黑体" w:eastAsia="黑体" w:hAnsi="黑体" w:hint="eastAsia"/>
          <w:sz w:val="32"/>
          <w:shd w:val="clear" w:color="auto" w:fill="FFFFFF"/>
        </w:rPr>
        <w:t>政府性基金预算当年拨款情况说明</w:t>
      </w:r>
    </w:p>
    <w:p w:rsidR="00F73502" w:rsidRDefault="00870501">
      <w:pPr>
        <w:spacing w:line="360" w:lineRule="auto"/>
        <w:ind w:firstLine="640"/>
        <w:rPr>
          <w:rFonts w:ascii="楷体" w:eastAsia="楷体" w:hAnsi="楷体"/>
          <w:sz w:val="32"/>
          <w:szCs w:val="32"/>
        </w:rPr>
      </w:pPr>
      <w:r>
        <w:rPr>
          <w:rFonts w:ascii="楷体" w:eastAsia="楷体" w:hAnsi="楷体" w:hint="eastAsia"/>
          <w:sz w:val="32"/>
          <w:szCs w:val="32"/>
        </w:rPr>
        <w:lastRenderedPageBreak/>
        <w:t>（一）政府性基金预算当年规模变化情况</w:t>
      </w:r>
    </w:p>
    <w:p w:rsidR="00F73502" w:rsidRDefault="00870501">
      <w:pPr>
        <w:ind w:firstLine="630"/>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海口市</w:t>
      </w:r>
      <w:r>
        <w:rPr>
          <w:rFonts w:ascii="仿宋_GB2312" w:eastAsia="仿宋_GB2312" w:hAnsi="仿宋_GB2312" w:cs="仿宋_GB2312" w:hint="eastAsia"/>
          <w:sz w:val="32"/>
          <w:shd w:val="clear" w:color="auto" w:fill="FFFFFF"/>
        </w:rPr>
        <w:t>海</w:t>
      </w:r>
      <w:proofErr w:type="gramStart"/>
      <w:r>
        <w:rPr>
          <w:rFonts w:ascii="仿宋_GB2312" w:eastAsia="仿宋_GB2312" w:hAnsi="仿宋_GB2312" w:cs="仿宋_GB2312" w:hint="eastAsia"/>
          <w:sz w:val="32"/>
          <w:shd w:val="clear" w:color="auto" w:fill="FFFFFF"/>
        </w:rPr>
        <w:t>瑞学校</w:t>
      </w:r>
      <w:proofErr w:type="gramEnd"/>
      <w:r>
        <w:rPr>
          <w:rFonts w:ascii="仿宋_GB2312" w:eastAsia="仿宋_GB2312" w:hAnsi="仿宋_GB2312" w:cs="仿宋_GB2312" w:hint="eastAsia"/>
          <w:sz w:val="32"/>
          <w:shd w:val="clear" w:color="auto" w:fill="FFFFFF"/>
        </w:rPr>
        <w:t>2023</w:t>
      </w:r>
      <w:r>
        <w:rPr>
          <w:rFonts w:ascii="仿宋_GB2312" w:eastAsia="仿宋_GB2312" w:hAnsi="仿宋_GB2312" w:cs="仿宋_GB2312" w:hint="eastAsia"/>
          <w:sz w:val="32"/>
          <w:shd w:val="clear" w:color="auto" w:fill="FFFFFF"/>
        </w:rPr>
        <w:t>年政府性基金预算当年拨款</w:t>
      </w:r>
      <w:r>
        <w:rPr>
          <w:rFonts w:ascii="仿宋_GB2312" w:eastAsia="仿宋_GB2312" w:hAnsi="仿宋_GB2312" w:cs="仿宋_GB2312" w:hint="eastAsia"/>
          <w:sz w:val="32"/>
          <w:shd w:val="clear" w:color="auto" w:fill="FFFFFF"/>
        </w:rPr>
        <w:t>0</w:t>
      </w:r>
      <w:r>
        <w:rPr>
          <w:rFonts w:ascii="仿宋_GB2312" w:eastAsia="仿宋_GB2312" w:hAnsi="仿宋_GB2312" w:cs="仿宋_GB2312" w:hint="eastAsia"/>
          <w:sz w:val="32"/>
          <w:shd w:val="clear" w:color="auto" w:fill="FFFFFF"/>
        </w:rPr>
        <w:t>万元</w:t>
      </w:r>
      <w:r>
        <w:rPr>
          <w:rFonts w:ascii="仿宋_GB2312" w:eastAsia="仿宋_GB2312" w:hAnsi="仿宋_GB2312" w:cs="仿宋_GB2312" w:hint="eastAsia"/>
          <w:sz w:val="32"/>
          <w:shd w:val="clear" w:color="auto" w:fill="FFFFFF"/>
        </w:rPr>
        <w:t>，</w:t>
      </w:r>
      <w:r>
        <w:rPr>
          <w:rFonts w:ascii="仿宋_GB2312" w:eastAsia="仿宋_GB2312" w:hAnsi="仿宋_GB2312" w:cs="仿宋_GB2312" w:hint="eastAsia"/>
          <w:sz w:val="32"/>
          <w:shd w:val="clear" w:color="auto" w:fill="FFFFFF"/>
        </w:rPr>
        <w:t>与上年预算持平</w:t>
      </w:r>
      <w:r>
        <w:rPr>
          <w:rFonts w:ascii="仿宋_GB2312" w:eastAsia="仿宋_GB2312" w:hAnsi="仿宋_GB2312" w:cs="仿宋_GB2312" w:hint="eastAsia"/>
          <w:sz w:val="32"/>
          <w:shd w:val="clear" w:color="auto" w:fill="FFFFFF"/>
        </w:rPr>
        <w:t>。</w:t>
      </w:r>
    </w:p>
    <w:p w:rsidR="00F73502" w:rsidRDefault="00870501">
      <w:pPr>
        <w:spacing w:line="360" w:lineRule="auto"/>
        <w:ind w:firstLine="640"/>
        <w:rPr>
          <w:rFonts w:ascii="楷体" w:eastAsia="楷体" w:hAnsi="楷体"/>
          <w:sz w:val="32"/>
          <w:szCs w:val="32"/>
        </w:rPr>
      </w:pPr>
      <w:r>
        <w:rPr>
          <w:rFonts w:ascii="楷体" w:eastAsia="楷体" w:hAnsi="楷体" w:hint="eastAsia"/>
          <w:sz w:val="32"/>
          <w:szCs w:val="32"/>
        </w:rPr>
        <w:t>（二）政府性基金预算当年拨款结构情况</w:t>
      </w:r>
    </w:p>
    <w:p w:rsidR="00F73502" w:rsidRDefault="00870501">
      <w:pPr>
        <w:ind w:firstLine="630"/>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海口市</w:t>
      </w:r>
      <w:r>
        <w:rPr>
          <w:rFonts w:ascii="仿宋_GB2312" w:eastAsia="仿宋_GB2312" w:hAnsi="仿宋_GB2312" w:cs="仿宋_GB2312" w:hint="eastAsia"/>
          <w:sz w:val="32"/>
          <w:shd w:val="clear" w:color="auto" w:fill="FFFFFF"/>
        </w:rPr>
        <w:t>海</w:t>
      </w:r>
      <w:proofErr w:type="gramStart"/>
      <w:r>
        <w:rPr>
          <w:rFonts w:ascii="仿宋_GB2312" w:eastAsia="仿宋_GB2312" w:hAnsi="仿宋_GB2312" w:cs="仿宋_GB2312" w:hint="eastAsia"/>
          <w:sz w:val="32"/>
          <w:shd w:val="clear" w:color="auto" w:fill="FFFFFF"/>
        </w:rPr>
        <w:t>瑞学校</w:t>
      </w:r>
      <w:proofErr w:type="gramEnd"/>
      <w:r>
        <w:rPr>
          <w:rFonts w:ascii="仿宋_GB2312" w:eastAsia="仿宋_GB2312" w:hAnsi="仿宋_GB2312" w:cs="仿宋_GB2312" w:hint="eastAsia"/>
          <w:sz w:val="32"/>
          <w:shd w:val="clear" w:color="auto" w:fill="FFFFFF"/>
        </w:rPr>
        <w:t>2023</w:t>
      </w:r>
      <w:r>
        <w:rPr>
          <w:rFonts w:ascii="仿宋_GB2312" w:eastAsia="仿宋_GB2312" w:hAnsi="仿宋_GB2312" w:cs="仿宋_GB2312" w:hint="eastAsia"/>
          <w:sz w:val="32"/>
          <w:shd w:val="clear" w:color="auto" w:fill="FFFFFF"/>
        </w:rPr>
        <w:t>年</w:t>
      </w:r>
      <w:r>
        <w:rPr>
          <w:rFonts w:ascii="仿宋_GB2312" w:eastAsia="仿宋_GB2312" w:hAnsi="仿宋_GB2312" w:cs="仿宋_GB2312" w:hint="eastAsia"/>
          <w:sz w:val="32"/>
          <w:shd w:val="clear" w:color="auto" w:fill="FFFFFF"/>
        </w:rPr>
        <w:t>无政府性基金预算。</w:t>
      </w:r>
    </w:p>
    <w:p w:rsidR="00F73502" w:rsidRDefault="00870501">
      <w:pPr>
        <w:spacing w:line="360" w:lineRule="auto"/>
        <w:ind w:firstLine="640"/>
        <w:rPr>
          <w:rFonts w:ascii="楷体" w:eastAsia="楷体" w:hAnsi="楷体"/>
          <w:sz w:val="32"/>
          <w:szCs w:val="32"/>
        </w:rPr>
      </w:pPr>
      <w:r>
        <w:rPr>
          <w:rFonts w:ascii="楷体" w:eastAsia="楷体" w:hAnsi="楷体" w:hint="eastAsia"/>
          <w:sz w:val="32"/>
          <w:szCs w:val="32"/>
        </w:rPr>
        <w:t>（三）政府性基金预算当年拨款具体使用情况</w:t>
      </w:r>
    </w:p>
    <w:p w:rsidR="00F73502" w:rsidRDefault="00870501">
      <w:pPr>
        <w:ind w:firstLine="630"/>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海口市</w:t>
      </w:r>
      <w:r>
        <w:rPr>
          <w:rFonts w:ascii="仿宋_GB2312" w:eastAsia="仿宋_GB2312" w:hAnsi="仿宋_GB2312" w:cs="仿宋_GB2312" w:hint="eastAsia"/>
          <w:sz w:val="32"/>
          <w:shd w:val="clear" w:color="auto" w:fill="FFFFFF"/>
        </w:rPr>
        <w:t>海</w:t>
      </w:r>
      <w:proofErr w:type="gramStart"/>
      <w:r>
        <w:rPr>
          <w:rFonts w:ascii="仿宋_GB2312" w:eastAsia="仿宋_GB2312" w:hAnsi="仿宋_GB2312" w:cs="仿宋_GB2312" w:hint="eastAsia"/>
          <w:sz w:val="32"/>
          <w:shd w:val="clear" w:color="auto" w:fill="FFFFFF"/>
        </w:rPr>
        <w:t>瑞学校</w:t>
      </w:r>
      <w:proofErr w:type="gramEnd"/>
      <w:r>
        <w:rPr>
          <w:rFonts w:ascii="仿宋_GB2312" w:eastAsia="仿宋_GB2312" w:hAnsi="仿宋_GB2312" w:cs="仿宋_GB2312" w:hint="eastAsia"/>
          <w:sz w:val="32"/>
          <w:shd w:val="clear" w:color="auto" w:fill="FFFFFF"/>
        </w:rPr>
        <w:t>2023</w:t>
      </w:r>
      <w:r>
        <w:rPr>
          <w:rFonts w:ascii="仿宋_GB2312" w:eastAsia="仿宋_GB2312" w:hAnsi="仿宋_GB2312" w:cs="仿宋_GB2312" w:hint="eastAsia"/>
          <w:sz w:val="32"/>
          <w:shd w:val="clear" w:color="auto" w:fill="FFFFFF"/>
        </w:rPr>
        <w:t>年无政府性基金预算。</w:t>
      </w:r>
    </w:p>
    <w:p w:rsidR="00F73502" w:rsidRDefault="00870501">
      <w:pPr>
        <w:spacing w:line="360" w:lineRule="auto"/>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Pr>
          <w:rFonts w:eastAsia="黑体" w:cs="Calibri"/>
          <w:sz w:val="32"/>
          <w:szCs w:val="32"/>
        </w:rPr>
        <w:t>海口市</w:t>
      </w:r>
      <w:r>
        <w:rPr>
          <w:rFonts w:eastAsia="黑体" w:cs="Calibri" w:hint="eastAsia"/>
          <w:sz w:val="32"/>
          <w:szCs w:val="32"/>
        </w:rPr>
        <w:t>海</w:t>
      </w:r>
      <w:proofErr w:type="gramStart"/>
      <w:r>
        <w:rPr>
          <w:rFonts w:eastAsia="黑体" w:cs="Calibri" w:hint="eastAsia"/>
          <w:sz w:val="32"/>
          <w:szCs w:val="32"/>
        </w:rPr>
        <w:t>瑞学校</w:t>
      </w:r>
      <w:proofErr w:type="gramEnd"/>
      <w:r>
        <w:rPr>
          <w:rFonts w:ascii="黑体" w:eastAsia="黑体" w:hAnsi="黑体" w:hint="eastAsia"/>
          <w:sz w:val="32"/>
          <w:szCs w:val="32"/>
        </w:rPr>
        <w:t>2023</w:t>
      </w:r>
      <w:r>
        <w:rPr>
          <w:rFonts w:ascii="黑体" w:eastAsia="黑体" w:hAnsi="黑体"/>
          <w:sz w:val="32"/>
          <w:shd w:val="clear" w:color="auto" w:fill="FFFFFF"/>
        </w:rPr>
        <w:t>年</w:t>
      </w:r>
      <w:r>
        <w:rPr>
          <w:rFonts w:ascii="黑体" w:eastAsia="黑体" w:hAnsi="黑体" w:hint="eastAsia"/>
          <w:sz w:val="32"/>
          <w:shd w:val="clear" w:color="auto" w:fill="FFFFFF"/>
        </w:rPr>
        <w:t>收支预算情况的总体说明</w:t>
      </w:r>
    </w:p>
    <w:p w:rsidR="00F73502" w:rsidRDefault="00870501">
      <w:pPr>
        <w:spacing w:line="360" w:lineRule="auto"/>
        <w:ind w:firstLineChars="200" w:firstLine="640"/>
        <w:rPr>
          <w:rFonts w:ascii="微软雅黑" w:hAnsi="微软雅黑" w:cs="宋体"/>
          <w:color w:val="000000"/>
          <w:sz w:val="24"/>
          <w:szCs w:val="24"/>
        </w:rPr>
      </w:pPr>
      <w:r>
        <w:rPr>
          <w:rFonts w:ascii="仿宋_GB2312" w:eastAsia="仿宋_GB2312" w:hAnsi="黑体" w:cs="仿宋_GB2312" w:hint="eastAsia"/>
          <w:sz w:val="32"/>
          <w:szCs w:val="32"/>
        </w:rPr>
        <w:t>按照综合预算原则，海口市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所有收入和支出均纳入</w:t>
      </w:r>
      <w:r>
        <w:rPr>
          <w:rFonts w:ascii="仿宋_GB2312" w:eastAsia="仿宋_GB2312" w:hint="eastAsia"/>
          <w:color w:val="000000"/>
          <w:sz w:val="32"/>
          <w:szCs w:val="32"/>
          <w:shd w:val="clear" w:color="auto" w:fill="FFFFFF"/>
        </w:rPr>
        <w:t>单位</w:t>
      </w:r>
      <w:r>
        <w:rPr>
          <w:rFonts w:ascii="仿宋_GB2312" w:eastAsia="仿宋_GB2312" w:hAnsi="黑体" w:cs="仿宋_GB2312" w:hint="eastAsia"/>
          <w:sz w:val="32"/>
          <w:szCs w:val="32"/>
        </w:rPr>
        <w:t>预算管理。收入包括：</w:t>
      </w:r>
      <w:r>
        <w:rPr>
          <w:rFonts w:ascii="仿宋_GB2312" w:eastAsia="仿宋_GB2312" w:hint="eastAsia"/>
          <w:color w:val="000000"/>
          <w:sz w:val="32"/>
          <w:szCs w:val="32"/>
          <w:shd w:val="clear" w:color="auto" w:fill="FFFFFF"/>
        </w:rPr>
        <w:t>一般公共预算拨款收入、上年结转；支出包括：一般公共服务支出</w:t>
      </w:r>
      <w:r>
        <w:rPr>
          <w:rFonts w:ascii="仿宋_GB2312" w:eastAsia="仿宋_GB2312" w:hint="eastAsia"/>
          <w:color w:val="000000"/>
          <w:sz w:val="32"/>
          <w:szCs w:val="32"/>
          <w:shd w:val="clear" w:color="auto" w:fill="FFFFFF"/>
        </w:rPr>
        <w:t>、</w:t>
      </w:r>
      <w:r>
        <w:rPr>
          <w:rFonts w:ascii="仿宋_GB2312" w:eastAsia="仿宋_GB2312" w:hAnsi="黑体" w:hint="eastAsia"/>
          <w:sz w:val="30"/>
          <w:szCs w:val="30"/>
        </w:rPr>
        <w:t>教育支出、社会保障和就业支出、卫生健康支出、农林水支出</w:t>
      </w:r>
      <w:r>
        <w:rPr>
          <w:rFonts w:ascii="仿宋_GB2312" w:eastAsia="仿宋_GB2312" w:hAnsi="黑体" w:hint="eastAsia"/>
          <w:sz w:val="30"/>
          <w:szCs w:val="30"/>
        </w:rPr>
        <w:t>和</w:t>
      </w:r>
      <w:r>
        <w:rPr>
          <w:rFonts w:ascii="仿宋_GB2312" w:eastAsia="仿宋_GB2312" w:hAnsi="黑体" w:hint="eastAsia"/>
          <w:sz w:val="30"/>
          <w:szCs w:val="30"/>
        </w:rPr>
        <w:t>住房保障支出</w:t>
      </w:r>
      <w:r>
        <w:rPr>
          <w:rFonts w:ascii="仿宋_GB2312" w:eastAsia="仿宋_GB2312" w:hint="eastAsia"/>
          <w:sz w:val="30"/>
          <w:szCs w:val="30"/>
          <w:shd w:val="clear" w:color="auto" w:fill="FFFFFF"/>
        </w:rPr>
        <w:t>。</w:t>
      </w: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4441.28</w:t>
      </w:r>
      <w:r>
        <w:rPr>
          <w:rFonts w:ascii="仿宋_GB2312" w:eastAsia="仿宋_GB2312" w:hAnsi="黑体" w:hint="eastAsia"/>
          <w:sz w:val="32"/>
          <w:szCs w:val="32"/>
        </w:rPr>
        <w:t>万元。</w:t>
      </w:r>
    </w:p>
    <w:p w:rsidR="00F73502" w:rsidRDefault="00870501">
      <w:pPr>
        <w:spacing w:line="360" w:lineRule="auto"/>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Pr>
          <w:rFonts w:eastAsia="黑体" w:cs="Calibri"/>
          <w:sz w:val="32"/>
          <w:szCs w:val="32"/>
        </w:rPr>
        <w:t>海口市</w:t>
      </w:r>
      <w:r>
        <w:rPr>
          <w:rFonts w:eastAsia="黑体" w:cs="Calibri" w:hint="eastAsia"/>
          <w:sz w:val="32"/>
          <w:szCs w:val="32"/>
        </w:rPr>
        <w:t>海</w:t>
      </w:r>
      <w:proofErr w:type="gramStart"/>
      <w:r>
        <w:rPr>
          <w:rFonts w:eastAsia="黑体" w:cs="Calibri" w:hint="eastAsia"/>
          <w:sz w:val="32"/>
          <w:szCs w:val="32"/>
        </w:rPr>
        <w:t>瑞学校</w:t>
      </w:r>
      <w:proofErr w:type="gramEnd"/>
      <w:r>
        <w:rPr>
          <w:rFonts w:ascii="黑体" w:eastAsia="黑体" w:hAnsi="黑体" w:hint="eastAsia"/>
          <w:sz w:val="32"/>
          <w:szCs w:val="32"/>
        </w:rPr>
        <w:t>2023</w:t>
      </w:r>
      <w:r>
        <w:rPr>
          <w:rFonts w:ascii="黑体" w:eastAsia="黑体" w:hAnsi="黑体" w:hint="eastAsia"/>
          <w:sz w:val="32"/>
          <w:szCs w:val="32"/>
        </w:rPr>
        <w:t>年</w:t>
      </w:r>
      <w:r>
        <w:rPr>
          <w:rFonts w:ascii="黑体" w:eastAsia="黑体" w:hAnsi="黑体" w:hint="eastAsia"/>
          <w:sz w:val="32"/>
          <w:shd w:val="clear" w:color="auto" w:fill="FFFFFF"/>
        </w:rPr>
        <w:t>收入预算情况说明</w:t>
      </w:r>
    </w:p>
    <w:p w:rsidR="00F73502" w:rsidRDefault="00870501">
      <w:pPr>
        <w:spacing w:line="360" w:lineRule="auto"/>
        <w:ind w:firstLineChars="200" w:firstLine="640"/>
        <w:rPr>
          <w:rFonts w:ascii="仿宋_GB2312" w:eastAsia="仿宋_GB2312" w:hAnsi="微软雅黑" w:cs="宋体"/>
          <w:color w:val="000000"/>
          <w:sz w:val="32"/>
          <w:szCs w:val="32"/>
        </w:rPr>
      </w:pP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4441.28</w:t>
      </w:r>
      <w:r>
        <w:rPr>
          <w:rFonts w:ascii="仿宋_GB2312" w:eastAsia="仿宋_GB2312" w:hAnsi="黑体" w:hint="eastAsia"/>
          <w:sz w:val="32"/>
          <w:szCs w:val="32"/>
        </w:rPr>
        <w:t>万元，其中：</w:t>
      </w:r>
      <w:r>
        <w:rPr>
          <w:rFonts w:ascii="仿宋_GB2312" w:eastAsia="仿宋_GB2312" w:hint="eastAsia"/>
          <w:color w:val="000000"/>
          <w:sz w:val="32"/>
          <w:szCs w:val="32"/>
          <w:shd w:val="clear" w:color="auto" w:fill="FFFFFF"/>
        </w:rPr>
        <w:t>一般公共预算拨款收入</w:t>
      </w:r>
      <w:r>
        <w:rPr>
          <w:rFonts w:ascii="仿宋_GB2312" w:eastAsia="仿宋_GB2312" w:hAnsi="黑体" w:cs="仿宋_GB2312" w:hint="eastAsia"/>
          <w:sz w:val="32"/>
          <w:szCs w:val="32"/>
        </w:rPr>
        <w:t>4273.42</w:t>
      </w:r>
      <w:r>
        <w:rPr>
          <w:rFonts w:ascii="仿宋_GB2312" w:eastAsia="仿宋_GB2312" w:hAnsi="黑体" w:hint="eastAsia"/>
          <w:sz w:val="32"/>
          <w:szCs w:val="32"/>
        </w:rPr>
        <w:t>万元，占</w:t>
      </w:r>
      <w:r>
        <w:rPr>
          <w:rFonts w:ascii="仿宋_GB2312" w:eastAsia="仿宋_GB2312" w:hAnsi="黑体" w:cs="仿宋_GB2312" w:hint="eastAsia"/>
          <w:sz w:val="32"/>
          <w:szCs w:val="32"/>
        </w:rPr>
        <w:t>96.22</w:t>
      </w:r>
      <w:r>
        <w:rPr>
          <w:rFonts w:ascii="仿宋_GB2312" w:eastAsia="仿宋_GB2312" w:hAnsi="黑体" w:hint="eastAsia"/>
          <w:sz w:val="32"/>
          <w:szCs w:val="32"/>
        </w:rPr>
        <w:t>%</w:t>
      </w:r>
      <w:r>
        <w:rPr>
          <w:rFonts w:ascii="仿宋_GB2312" w:eastAsia="仿宋_GB2312" w:hAnsi="黑体" w:hint="eastAsia"/>
          <w:sz w:val="32"/>
          <w:szCs w:val="32"/>
        </w:rPr>
        <w:t>；上年结转</w:t>
      </w:r>
      <w:r>
        <w:rPr>
          <w:rFonts w:ascii="仿宋_GB2312" w:eastAsia="仿宋_GB2312" w:hAnsi="黑体" w:cs="仿宋_GB2312" w:hint="eastAsia"/>
          <w:sz w:val="32"/>
          <w:szCs w:val="32"/>
        </w:rPr>
        <w:t>167.86</w:t>
      </w:r>
      <w:r>
        <w:rPr>
          <w:rFonts w:ascii="仿宋_GB2312" w:eastAsia="仿宋_GB2312" w:hAnsi="黑体" w:hint="eastAsia"/>
          <w:sz w:val="32"/>
          <w:szCs w:val="32"/>
        </w:rPr>
        <w:t>万元，占</w:t>
      </w:r>
      <w:r>
        <w:rPr>
          <w:rFonts w:ascii="仿宋_GB2312" w:eastAsia="仿宋_GB2312" w:hAnsi="黑体" w:cs="仿宋_GB2312" w:hint="eastAsia"/>
          <w:sz w:val="32"/>
          <w:szCs w:val="32"/>
        </w:rPr>
        <w:t>3.78</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int="eastAsia"/>
          <w:color w:val="000000"/>
          <w:sz w:val="32"/>
          <w:szCs w:val="32"/>
          <w:shd w:val="clear" w:color="auto" w:fill="FFFFFF"/>
        </w:rPr>
        <w:t>比上年预算数增加</w:t>
      </w:r>
      <w:r>
        <w:rPr>
          <w:rFonts w:ascii="仿宋_GB2312" w:eastAsia="仿宋_GB2312" w:hint="eastAsia"/>
          <w:color w:val="000000"/>
          <w:sz w:val="32"/>
          <w:szCs w:val="32"/>
          <w:shd w:val="clear" w:color="auto" w:fill="FFFFFF"/>
        </w:rPr>
        <w:t>683.26</w:t>
      </w:r>
      <w:r>
        <w:rPr>
          <w:rFonts w:ascii="仿宋_GB2312" w:eastAsia="仿宋_GB2312" w:hint="eastAsia"/>
          <w:color w:val="000000"/>
          <w:sz w:val="32"/>
          <w:szCs w:val="32"/>
          <w:shd w:val="clear" w:color="auto" w:fill="FFFFFF"/>
        </w:rPr>
        <w:t>万元，</w:t>
      </w:r>
      <w:r>
        <w:rPr>
          <w:rFonts w:ascii="仿宋_GB2312" w:eastAsia="仿宋_GB2312" w:hAnsi="黑体" w:cs="仿宋_GB2312" w:hint="eastAsia"/>
          <w:sz w:val="32"/>
          <w:szCs w:val="32"/>
        </w:rPr>
        <w:t>主要是因为教师人员的增加，绩效工资的</w:t>
      </w:r>
      <w:r>
        <w:rPr>
          <w:rFonts w:ascii="仿宋_GB2312" w:eastAsia="仿宋_GB2312" w:hAnsi="黑体" w:cs="仿宋_GB2312" w:hint="eastAsia"/>
          <w:sz w:val="32"/>
          <w:szCs w:val="32"/>
        </w:rPr>
        <w:t>增加</w:t>
      </w:r>
      <w:r>
        <w:rPr>
          <w:rFonts w:ascii="仿宋_GB2312" w:eastAsia="仿宋_GB2312" w:hAnsi="微软雅黑" w:cs="宋体" w:hint="eastAsia"/>
          <w:color w:val="000000"/>
          <w:sz w:val="32"/>
          <w:szCs w:val="32"/>
        </w:rPr>
        <w:t>。</w:t>
      </w:r>
    </w:p>
    <w:p w:rsidR="00F73502" w:rsidRDefault="00870501">
      <w:pPr>
        <w:spacing w:line="360" w:lineRule="auto"/>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Pr>
          <w:rFonts w:eastAsia="黑体" w:cs="Calibri"/>
          <w:sz w:val="32"/>
          <w:szCs w:val="32"/>
        </w:rPr>
        <w:t>海口市</w:t>
      </w:r>
      <w:r>
        <w:rPr>
          <w:rFonts w:eastAsia="黑体" w:cs="Calibri" w:hint="eastAsia"/>
          <w:sz w:val="32"/>
          <w:szCs w:val="32"/>
        </w:rPr>
        <w:t>海</w:t>
      </w:r>
      <w:proofErr w:type="gramStart"/>
      <w:r>
        <w:rPr>
          <w:rFonts w:eastAsia="黑体" w:cs="Calibri" w:hint="eastAsia"/>
          <w:sz w:val="32"/>
          <w:szCs w:val="32"/>
        </w:rPr>
        <w:t>瑞学校</w:t>
      </w:r>
      <w:proofErr w:type="gramEnd"/>
      <w:r>
        <w:rPr>
          <w:rFonts w:ascii="黑体" w:eastAsia="黑体" w:hAnsi="黑体" w:cs="Times New Roman" w:hint="eastAsia"/>
          <w:sz w:val="32"/>
          <w:szCs w:val="32"/>
        </w:rPr>
        <w:t>2023</w:t>
      </w:r>
      <w:r>
        <w:rPr>
          <w:rFonts w:ascii="黑体" w:eastAsia="黑体" w:hAnsi="黑体" w:cs="Times New Roman" w:hint="eastAsia"/>
          <w:sz w:val="32"/>
          <w:szCs w:val="32"/>
        </w:rPr>
        <w:t>年</w:t>
      </w:r>
      <w:r>
        <w:rPr>
          <w:rFonts w:ascii="黑体" w:eastAsia="黑体" w:hAnsi="黑体" w:cs="Times New Roman" w:hint="eastAsia"/>
          <w:sz w:val="32"/>
          <w:szCs w:val="32"/>
        </w:rPr>
        <w:t>支</w:t>
      </w:r>
      <w:r>
        <w:rPr>
          <w:rFonts w:ascii="黑体" w:eastAsia="黑体" w:hAnsi="黑体" w:hint="eastAsia"/>
          <w:sz w:val="32"/>
          <w:shd w:val="clear" w:color="auto" w:fill="FFFFFF"/>
        </w:rPr>
        <w:t>出预算情况说明</w:t>
      </w:r>
    </w:p>
    <w:p w:rsidR="00F73502" w:rsidRDefault="00870501">
      <w:pPr>
        <w:spacing w:line="360" w:lineRule="auto"/>
        <w:ind w:firstLineChars="200" w:firstLine="640"/>
        <w:rPr>
          <w:rFonts w:ascii="仿宋_GB2312" w:eastAsia="仿宋_GB2312" w:hAnsi="微软雅黑" w:cs="宋体"/>
          <w:color w:val="000000"/>
          <w:sz w:val="32"/>
          <w:szCs w:val="32"/>
        </w:rPr>
      </w:pP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4441.28</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3234.62</w:t>
      </w:r>
      <w:r>
        <w:rPr>
          <w:rFonts w:ascii="仿宋_GB2312" w:eastAsia="仿宋_GB2312" w:hAnsi="黑体" w:hint="eastAsia"/>
          <w:sz w:val="32"/>
          <w:szCs w:val="32"/>
        </w:rPr>
        <w:t>万元，占</w:t>
      </w:r>
      <w:r>
        <w:rPr>
          <w:rFonts w:ascii="仿宋_GB2312" w:eastAsia="仿宋_GB2312" w:hAnsi="黑体" w:hint="eastAsia"/>
          <w:sz w:val="32"/>
          <w:szCs w:val="32"/>
        </w:rPr>
        <w:t>72.83</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hint="eastAsia"/>
          <w:sz w:val="32"/>
          <w:szCs w:val="32"/>
        </w:rPr>
        <w:t>1206.66</w:t>
      </w:r>
      <w:r>
        <w:rPr>
          <w:rFonts w:ascii="仿宋_GB2312" w:eastAsia="仿宋_GB2312" w:hAnsi="黑体" w:hint="eastAsia"/>
          <w:sz w:val="32"/>
          <w:szCs w:val="32"/>
        </w:rPr>
        <w:t>万元，</w:t>
      </w:r>
      <w:r>
        <w:rPr>
          <w:rFonts w:ascii="仿宋_GB2312" w:eastAsia="仿宋_GB2312" w:hAnsi="黑体" w:hint="eastAsia"/>
          <w:sz w:val="32"/>
          <w:szCs w:val="32"/>
        </w:rPr>
        <w:lastRenderedPageBreak/>
        <w:t>占</w:t>
      </w:r>
      <w:r>
        <w:rPr>
          <w:rFonts w:ascii="仿宋_GB2312" w:eastAsia="仿宋_GB2312" w:hAnsi="黑体" w:cs="仿宋_GB2312" w:hint="eastAsia"/>
          <w:sz w:val="32"/>
          <w:szCs w:val="32"/>
        </w:rPr>
        <w:t>27.17</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int="eastAsia"/>
          <w:color w:val="000000"/>
          <w:sz w:val="32"/>
          <w:szCs w:val="32"/>
          <w:shd w:val="clear" w:color="auto" w:fill="FFFFFF"/>
        </w:rPr>
        <w:t>683.26</w:t>
      </w:r>
      <w:r>
        <w:rPr>
          <w:rFonts w:ascii="仿宋_GB2312" w:eastAsia="仿宋_GB2312" w:hAnsi="黑体" w:hint="eastAsia"/>
          <w:sz w:val="32"/>
          <w:szCs w:val="32"/>
        </w:rPr>
        <w:t>万元，</w:t>
      </w:r>
      <w:r>
        <w:rPr>
          <w:rFonts w:ascii="仿宋_GB2312" w:eastAsia="仿宋_GB2312" w:hAnsi="黑体" w:cs="仿宋_GB2312" w:hint="eastAsia"/>
          <w:sz w:val="32"/>
          <w:szCs w:val="32"/>
        </w:rPr>
        <w:t>主要是因为教师人员的增加，绩效工资的</w:t>
      </w:r>
      <w:r>
        <w:rPr>
          <w:rFonts w:ascii="仿宋_GB2312" w:eastAsia="仿宋_GB2312" w:hAnsi="黑体" w:cs="仿宋_GB2312" w:hint="eastAsia"/>
          <w:sz w:val="32"/>
          <w:szCs w:val="32"/>
        </w:rPr>
        <w:t>增加</w:t>
      </w:r>
      <w:r>
        <w:rPr>
          <w:rFonts w:ascii="仿宋_GB2312" w:eastAsia="仿宋_GB2312" w:hAnsi="微软雅黑" w:cs="宋体" w:hint="eastAsia"/>
          <w:color w:val="000000"/>
          <w:sz w:val="32"/>
          <w:szCs w:val="32"/>
        </w:rPr>
        <w:t>。</w:t>
      </w:r>
    </w:p>
    <w:p w:rsidR="00F73502" w:rsidRDefault="00870501">
      <w:pPr>
        <w:spacing w:line="360" w:lineRule="auto"/>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F73502" w:rsidRDefault="00870501">
      <w:pPr>
        <w:spacing w:line="360" w:lineRule="auto"/>
        <w:ind w:firstLineChars="200" w:firstLine="640"/>
        <w:rPr>
          <w:rFonts w:ascii="楷体" w:eastAsia="楷体" w:hAnsi="楷体"/>
          <w:sz w:val="32"/>
          <w:szCs w:val="32"/>
        </w:rPr>
      </w:pPr>
      <w:r>
        <w:rPr>
          <w:rFonts w:ascii="仿宋_GB2312" w:eastAsia="仿宋_GB2312" w:hAnsi="宋体" w:cs="宋体" w:hint="eastAsia"/>
          <w:color w:val="000000"/>
          <w:sz w:val="32"/>
          <w:szCs w:val="30"/>
        </w:rPr>
        <w:t>（一）</w:t>
      </w:r>
      <w:r>
        <w:rPr>
          <w:rFonts w:ascii="楷体" w:eastAsia="楷体" w:hAnsi="楷体" w:hint="eastAsia"/>
          <w:sz w:val="32"/>
          <w:szCs w:val="32"/>
        </w:rPr>
        <w:t>政府采购情况</w:t>
      </w:r>
    </w:p>
    <w:p w:rsidR="00F73502" w:rsidRDefault="00870501">
      <w:pPr>
        <w:spacing w:line="360" w:lineRule="auto"/>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678.78</w:t>
      </w:r>
      <w:r>
        <w:rPr>
          <w:rFonts w:ascii="仿宋_GB2312" w:eastAsia="仿宋_GB2312" w:hAnsi="黑体" w:hint="eastAsia"/>
          <w:sz w:val="32"/>
          <w:szCs w:val="32"/>
        </w:rPr>
        <w:t>万元，其中有：政府采购服务（义务教育保运转经费（临聘人员工资）</w:t>
      </w:r>
      <w:r>
        <w:rPr>
          <w:rFonts w:ascii="仿宋_GB2312" w:eastAsia="仿宋_GB2312" w:hAnsi="黑体" w:hint="eastAsia"/>
          <w:sz w:val="32"/>
          <w:szCs w:val="32"/>
        </w:rPr>
        <w:t>）</w:t>
      </w:r>
      <w:r>
        <w:rPr>
          <w:rFonts w:ascii="仿宋_GB2312" w:eastAsia="仿宋_GB2312" w:hAnsi="黑体" w:hint="eastAsia"/>
          <w:sz w:val="32"/>
          <w:szCs w:val="32"/>
        </w:rPr>
        <w:t>预算</w:t>
      </w:r>
      <w:r>
        <w:rPr>
          <w:rFonts w:ascii="仿宋_GB2312" w:eastAsia="仿宋_GB2312" w:hAnsi="黑体" w:cs="仿宋_GB2312" w:hint="eastAsia"/>
          <w:sz w:val="32"/>
          <w:szCs w:val="32"/>
        </w:rPr>
        <w:t>678.78</w:t>
      </w:r>
      <w:r>
        <w:rPr>
          <w:rFonts w:ascii="仿宋_GB2312" w:eastAsia="仿宋_GB2312" w:hAnsi="黑体" w:hint="eastAsia"/>
          <w:sz w:val="32"/>
          <w:szCs w:val="32"/>
        </w:rPr>
        <w:t>万元。</w:t>
      </w:r>
    </w:p>
    <w:p w:rsidR="00F73502" w:rsidRDefault="00870501">
      <w:pPr>
        <w:spacing w:line="360" w:lineRule="auto"/>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二</w:t>
      </w:r>
      <w:r>
        <w:rPr>
          <w:rFonts w:ascii="楷体" w:eastAsia="楷体" w:hAnsi="楷体" w:hint="eastAsia"/>
          <w:sz w:val="32"/>
          <w:szCs w:val="32"/>
        </w:rPr>
        <w:t>）国有资产占有使用情况</w:t>
      </w:r>
    </w:p>
    <w:p w:rsidR="00F73502" w:rsidRDefault="0087050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仿宋_GB2312" w:eastAsia="仿宋_GB2312" w:hAnsi="黑体" w:cs="仿宋_GB2312" w:hint="eastAsia"/>
          <w:sz w:val="32"/>
          <w:szCs w:val="32"/>
        </w:rPr>
        <w:t>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F73502" w:rsidRDefault="00870501">
      <w:pPr>
        <w:spacing w:line="360" w:lineRule="auto"/>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三</w:t>
      </w:r>
      <w:r>
        <w:rPr>
          <w:rFonts w:ascii="楷体" w:eastAsia="楷体" w:hAnsi="楷体" w:hint="eastAsia"/>
          <w:sz w:val="32"/>
          <w:szCs w:val="32"/>
        </w:rPr>
        <w:t>）绩效目标设置情况</w:t>
      </w:r>
    </w:p>
    <w:p w:rsidR="00F73502" w:rsidRDefault="00870501">
      <w:pPr>
        <w:spacing w:line="360" w:lineRule="auto"/>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海口市</w:t>
      </w:r>
      <w:r>
        <w:rPr>
          <w:rFonts w:ascii="仿宋_GB2312" w:eastAsia="仿宋_GB2312" w:hAnsi="黑体" w:cs="仿宋_GB2312" w:hint="eastAsia"/>
          <w:sz w:val="32"/>
          <w:szCs w:val="32"/>
        </w:rPr>
        <w:t>海</w:t>
      </w:r>
      <w:proofErr w:type="gramStart"/>
      <w:r>
        <w:rPr>
          <w:rFonts w:ascii="仿宋_GB2312" w:eastAsia="仿宋_GB2312" w:hAnsi="黑体" w:cs="仿宋_GB2312" w:hint="eastAsia"/>
          <w:sz w:val="32"/>
          <w:szCs w:val="32"/>
        </w:rPr>
        <w:t>瑞学校</w:t>
      </w:r>
      <w:proofErr w:type="gramEnd"/>
      <w:r>
        <w:rPr>
          <w:rFonts w:ascii="仿宋_GB2312" w:eastAsia="仿宋_GB2312" w:hAnsi="黑体" w:cs="仿宋_GB2312" w:hint="eastAsia"/>
          <w:sz w:val="32"/>
          <w:szCs w:val="32"/>
        </w:rPr>
        <w:t>21</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4273.43</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F73502" w:rsidRDefault="00F73502">
      <w:pPr>
        <w:spacing w:line="360" w:lineRule="auto"/>
        <w:ind w:firstLineChars="200" w:firstLine="640"/>
        <w:rPr>
          <w:rFonts w:ascii="仿宋_GB2312" w:eastAsia="仿宋_GB2312" w:hAnsi="黑体"/>
          <w:sz w:val="32"/>
          <w:szCs w:val="32"/>
        </w:rPr>
      </w:pPr>
    </w:p>
    <w:p w:rsidR="00F73502" w:rsidRDefault="00870501">
      <w:pPr>
        <w:numPr>
          <w:ilvl w:val="0"/>
          <w:numId w:val="7"/>
        </w:numPr>
        <w:ind w:firstLineChars="200" w:firstLine="640"/>
        <w:jc w:val="center"/>
        <w:rPr>
          <w:rFonts w:ascii="黑体" w:eastAsia="黑体" w:hAnsi="黑体"/>
          <w:sz w:val="32"/>
          <w:shd w:val="clear" w:color="auto" w:fill="FFFFFF"/>
        </w:rPr>
      </w:pPr>
      <w:r>
        <w:rPr>
          <w:rFonts w:ascii="黑体" w:eastAsia="黑体" w:hAnsi="黑体" w:hint="eastAsia"/>
          <w:sz w:val="32"/>
          <w:shd w:val="clear" w:color="auto" w:fill="FFFFFF"/>
        </w:rPr>
        <w:t xml:space="preserve"> </w:t>
      </w:r>
      <w:r>
        <w:rPr>
          <w:rFonts w:ascii="黑体" w:eastAsia="黑体" w:hAnsi="黑体" w:hint="eastAsia"/>
          <w:sz w:val="32"/>
          <w:shd w:val="clear" w:color="auto" w:fill="FFFFFF"/>
        </w:rPr>
        <w:t>名词解释</w:t>
      </w:r>
    </w:p>
    <w:p w:rsidR="00F73502" w:rsidRDefault="00F73502">
      <w:pPr>
        <w:rPr>
          <w:rFonts w:ascii="黑体" w:eastAsia="黑体" w:hAnsi="黑体"/>
          <w:sz w:val="32"/>
          <w:shd w:val="clear" w:color="auto" w:fill="FFFFFF"/>
        </w:rPr>
      </w:pP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w:t>
      </w:r>
      <w:r>
        <w:rPr>
          <w:rFonts w:ascii="仿宋_GB2312" w:eastAsia="仿宋_GB2312" w:hAnsi="宋体" w:cs="宋体" w:hint="eastAsia"/>
          <w:color w:val="000000"/>
          <w:kern w:val="0"/>
          <w:sz w:val="32"/>
          <w:szCs w:val="30"/>
        </w:rPr>
        <w:lastRenderedPageBreak/>
        <w:t>“经营收入”等以外的收入。</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w:t>
      </w:r>
      <w:r>
        <w:rPr>
          <w:rFonts w:ascii="仿宋_GB2312" w:eastAsia="仿宋_GB2312" w:hAnsi="宋体" w:cs="宋体" w:hint="eastAsia"/>
          <w:color w:val="000000"/>
          <w:kern w:val="0"/>
          <w:sz w:val="32"/>
          <w:szCs w:val="30"/>
        </w:rPr>
        <w:t>的支出，包括办公费、水费、电费、邮电费、培训费、公务用车运行维护费、差旅费、因公出国（境）费用、公务接待费、工会经费、会议费、福利费、物业管理费、维修（护）费、其他等。</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w:t>
      </w:r>
      <w:r>
        <w:rPr>
          <w:rFonts w:ascii="仿宋_GB2312" w:eastAsia="仿宋_GB2312" w:hAnsi="宋体" w:cs="宋体" w:hint="eastAsia"/>
          <w:color w:val="000000"/>
          <w:kern w:val="0"/>
          <w:sz w:val="32"/>
          <w:szCs w:val="30"/>
        </w:rPr>
        <w:lastRenderedPageBreak/>
        <w:t>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w:t>
      </w:r>
      <w:r>
        <w:rPr>
          <w:rFonts w:ascii="仿宋_GB2312" w:eastAsia="仿宋_GB2312" w:hAnsi="宋体" w:cs="宋体" w:hint="eastAsia"/>
          <w:color w:val="000000"/>
          <w:kern w:val="0"/>
          <w:sz w:val="32"/>
          <w:szCs w:val="30"/>
        </w:rPr>
        <w:t>修费、过路过桥费、保险费、安全奖励费用等支出；公务接待费指单位按规定开支的各类公务接待（含外宾接待）支出。</w:t>
      </w:r>
    </w:p>
    <w:p w:rsidR="00F73502" w:rsidRDefault="0087050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F73502" w:rsidRDefault="00F73502"/>
    <w:p w:rsidR="00F73502" w:rsidRDefault="00F73502">
      <w:pPr>
        <w:ind w:firstLineChars="200" w:firstLine="640"/>
        <w:jc w:val="left"/>
        <w:rPr>
          <w:rFonts w:ascii="仿宋_GB2312" w:eastAsia="仿宋_GB2312" w:hAnsi="黑体" w:cs="仿宋_GB2312"/>
          <w:sz w:val="32"/>
          <w:szCs w:val="32"/>
        </w:rPr>
      </w:pPr>
    </w:p>
    <w:p w:rsidR="00F73502" w:rsidRDefault="00F73502"/>
    <w:sectPr w:rsidR="00F7350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B59043"/>
    <w:multiLevelType w:val="singleLevel"/>
    <w:tmpl w:val="0DB59043"/>
    <w:lvl w:ilvl="0">
      <w:start w:val="4"/>
      <w:numFmt w:val="chineseCounting"/>
      <w:suff w:val="space"/>
      <w:lvlText w:val="第%1部分"/>
      <w:lvlJc w:val="left"/>
      <w:rPr>
        <w:rFonts w:hint="eastAsia"/>
      </w:r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D3D7C06"/>
    <w:multiLevelType w:val="singleLevel"/>
    <w:tmpl w:val="3D3D7C06"/>
    <w:lvl w:ilvl="0">
      <w:start w:val="3"/>
      <w:numFmt w:val="chineseCounting"/>
      <w:suff w:val="nothing"/>
      <w:lvlText w:val="（%1）"/>
      <w:lvlJc w:val="left"/>
      <w:rPr>
        <w:rFonts w:hint="eastAsia"/>
      </w:r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NmQ3Njk0ZDhmOTBhYmIzYmVkNGRjN2FkNmUyNjMifQ=="/>
  </w:docVars>
  <w:rsids>
    <w:rsidRoot w:val="210A61A8"/>
    <w:rsid w:val="00870501"/>
    <w:rsid w:val="00F73502"/>
    <w:rsid w:val="210A61A8"/>
    <w:rsid w:val="30D2349F"/>
    <w:rsid w:val="398128F1"/>
    <w:rsid w:val="53DE6D19"/>
    <w:rsid w:val="5B1D5454"/>
    <w:rsid w:val="7564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style>
  <w:style w:type="paragraph" w:customStyle="1" w:styleId="10">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dc:creator>
  <cp:lastModifiedBy>Administrator</cp:lastModifiedBy>
  <cp:revision>2</cp:revision>
  <dcterms:created xsi:type="dcterms:W3CDTF">2023-04-06T13:08:00Z</dcterms:created>
  <dcterms:modified xsi:type="dcterms:W3CDTF">2023-04-09T14:56:00Z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0FB9BF4C9EE94CBB883781119DFCD367_11</vt:lpwstr>
  </property>
</Properties>
</file>