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w:t>
      </w:r>
      <w:r>
        <w:rPr>
          <w:rFonts w:hint="eastAsia"/>
          <w:sz w:val="52"/>
          <w:szCs w:val="52"/>
        </w:rPr>
        <w:t>3年海口市龙泉中学预算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仿宋_GB2312"/>
          <w:sz w:val="32"/>
          <w:szCs w:val="32"/>
        </w:rPr>
        <w:t>海口市龙泉中学</w:t>
      </w:r>
      <w:r>
        <w:rPr>
          <w:rFonts w:hint="eastAsia" w:ascii="黑体" w:hAnsi="黑体" w:eastAsia="黑体"/>
          <w:sz w:val="32"/>
          <w:szCs w:val="32"/>
        </w:rPr>
        <w:t>概况</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0"/>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黑体" w:hAnsi="黑体" w:eastAsia="黑体" w:cs="仿宋_GB2312"/>
          <w:sz w:val="32"/>
          <w:szCs w:val="32"/>
        </w:rPr>
        <w:t>海口市龙泉中学</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黑体" w:hAnsi="黑体" w:eastAsia="黑体"/>
          <w:sz w:val="32"/>
          <w:szCs w:val="32"/>
        </w:rPr>
        <w:t>年单位预算表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海口市龙泉中学收支总表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海口市龙泉中学收入总表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海口市龙泉中学支出总表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海口市龙泉中学</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黑体" w:hAnsi="黑体" w:eastAsia="黑体"/>
          <w:sz w:val="32"/>
          <w:szCs w:val="32"/>
        </w:rPr>
        <w:t>年单位预算情况说明</w:t>
      </w:r>
    </w:p>
    <w:p>
      <w:pPr>
        <w:pStyle w:val="10"/>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10"/>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0"/>
        <w:ind w:firstLine="0" w:firstLineChars="0"/>
        <w:jc w:val="center"/>
        <w:rPr>
          <w:rFonts w:ascii="仿宋_GB2312" w:hAnsi="仿宋_GB2312" w:eastAsia="仿宋_GB2312" w:cs="仿宋_GB2312"/>
          <w:sz w:val="32"/>
          <w:szCs w:val="32"/>
        </w:rPr>
      </w:pPr>
    </w:p>
    <w:p>
      <w:pPr>
        <w:pStyle w:val="10"/>
        <w:ind w:firstLine="0" w:firstLineChars="0"/>
        <w:jc w:val="center"/>
        <w:rPr>
          <w:rFonts w:ascii="仿宋_GB2312" w:hAnsi="仿宋_GB2312" w:eastAsia="仿宋_GB2312" w:cs="仿宋_GB2312"/>
          <w:sz w:val="32"/>
          <w:szCs w:val="32"/>
        </w:rPr>
      </w:pPr>
    </w:p>
    <w:p>
      <w:pPr>
        <w:pStyle w:val="10"/>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海口市龙泉中学</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10"/>
        <w:numPr>
          <w:ilvl w:val="0"/>
          <w:numId w:val="5"/>
        </w:numPr>
        <w:ind w:firstLineChars="0"/>
        <w:jc w:val="left"/>
        <w:rPr>
          <w:rFonts w:ascii="黑体" w:hAnsi="黑体" w:eastAsia="黑体" w:cs="仿宋_GB2312"/>
          <w:sz w:val="30"/>
          <w:szCs w:val="30"/>
        </w:rPr>
      </w:pPr>
      <w:r>
        <w:rPr>
          <w:rFonts w:hint="eastAsia" w:ascii="黑体" w:hAnsi="黑体" w:eastAsia="黑体" w:cs="仿宋_GB2312"/>
          <w:sz w:val="30"/>
          <w:szCs w:val="30"/>
        </w:rPr>
        <w:t>主要职能</w:t>
      </w:r>
    </w:p>
    <w:p>
      <w:pPr>
        <w:pStyle w:val="10"/>
        <w:ind w:firstLine="640"/>
        <w:rPr>
          <w:rFonts w:ascii="仿宋_GB2312" w:hAnsi="黑体" w:eastAsia="仿宋_GB2312" w:cs="仿宋_GB2312"/>
          <w:sz w:val="32"/>
          <w:szCs w:val="32"/>
        </w:rPr>
      </w:pPr>
      <w:r>
        <w:rPr>
          <w:rFonts w:hint="eastAsia" w:ascii="仿宋_GB2312" w:hAnsi="黑体" w:eastAsia="仿宋_GB2312" w:cs="仿宋_GB2312"/>
          <w:sz w:val="32"/>
          <w:szCs w:val="32"/>
        </w:rPr>
        <w:t>实施初中义务教育，促进基础教育发展，初中学历教育。</w:t>
      </w:r>
    </w:p>
    <w:p>
      <w:pPr>
        <w:ind w:firstLine="1200" w:firstLineChars="400"/>
        <w:rPr>
          <w:rFonts w:ascii="黑体" w:hAnsi="黑体" w:eastAsia="黑体"/>
          <w:sz w:val="30"/>
          <w:szCs w:val="30"/>
        </w:rPr>
      </w:pPr>
      <w:r>
        <w:rPr>
          <w:rFonts w:hint="eastAsia" w:ascii="黑体" w:hAnsi="黑体" w:eastAsia="黑体"/>
          <w:sz w:val="30"/>
          <w:szCs w:val="30"/>
        </w:rPr>
        <w:t>第二部分</w:t>
      </w:r>
      <w:r>
        <w:rPr>
          <w:rFonts w:ascii="黑体" w:hAnsi="黑体" w:eastAsia="黑体"/>
          <w:sz w:val="30"/>
          <w:szCs w:val="30"/>
        </w:rPr>
        <w:t xml:space="preserve"> </w:t>
      </w:r>
      <w:r>
        <w:rPr>
          <w:rFonts w:ascii="黑体" w:hAnsi="黑体" w:eastAsia="黑体" w:cs="仿宋_GB2312"/>
          <w:sz w:val="30"/>
          <w:szCs w:val="30"/>
        </w:rPr>
        <w:t xml:space="preserve"> </w:t>
      </w:r>
      <w:r>
        <w:rPr>
          <w:rFonts w:hint="eastAsia" w:ascii="黑体" w:hAnsi="黑体" w:eastAsia="黑体" w:cs="仿宋_GB2312"/>
          <w:sz w:val="30"/>
          <w:szCs w:val="30"/>
        </w:rPr>
        <w:t>海口市龙泉中学</w:t>
      </w:r>
      <w:r>
        <w:rPr>
          <w:rFonts w:ascii="黑体" w:hAnsi="黑体" w:eastAsia="黑体" w:cs="仿宋_GB2312"/>
          <w:sz w:val="30"/>
          <w:szCs w:val="30"/>
        </w:rPr>
        <w:t>202</w:t>
      </w:r>
      <w:r>
        <w:rPr>
          <w:rFonts w:hint="eastAsia" w:ascii="黑体" w:hAnsi="黑体" w:eastAsia="黑体" w:cs="仿宋_GB2312"/>
          <w:sz w:val="30"/>
          <w:szCs w:val="30"/>
        </w:rPr>
        <w:t>3</w:t>
      </w:r>
      <w:r>
        <w:rPr>
          <w:rFonts w:hint="eastAsia" w:ascii="黑体" w:hAnsi="黑体" w:eastAsia="黑体"/>
          <w:sz w:val="30"/>
          <w:szCs w:val="30"/>
        </w:rPr>
        <w:t>年单位预算表</w:t>
      </w:r>
    </w:p>
    <w:p>
      <w:pPr>
        <w:pStyle w:val="10"/>
        <w:ind w:firstLine="0" w:firstLineChars="0"/>
        <w:rPr>
          <w:rFonts w:ascii="仿宋_GB2312" w:hAnsi="仿宋_GB2312" w:eastAsia="仿宋_GB2312" w:cs="仿宋_GB2312"/>
          <w:sz w:val="28"/>
          <w:szCs w:val="28"/>
        </w:rPr>
      </w:pPr>
    </w:p>
    <w:p>
      <w:pPr>
        <w:pStyle w:val="10"/>
        <w:ind w:firstLine="1400" w:firstLineChars="500"/>
        <w:rPr>
          <w:rFonts w:ascii="黑体" w:hAnsi="黑体" w:eastAsia="黑体"/>
          <w:sz w:val="28"/>
          <w:szCs w:val="28"/>
        </w:rPr>
      </w:pPr>
      <w:r>
        <w:rPr>
          <w:rFonts w:hint="eastAsia" w:ascii="黑体" w:hAnsi="黑体" w:eastAsia="黑体"/>
          <w:sz w:val="28"/>
          <w:szCs w:val="28"/>
        </w:rPr>
        <w:t>（此部分内容即为部门或单位预算公开表）</w:t>
      </w:r>
    </w:p>
    <w:p>
      <w:pPr>
        <w:pStyle w:val="10"/>
        <w:ind w:firstLine="0" w:firstLineChars="0"/>
        <w:rPr>
          <w:rFonts w:ascii="黑体" w:hAnsi="黑体" w:eastAsia="黑体"/>
          <w:sz w:val="28"/>
          <w:szCs w:val="28"/>
        </w:rPr>
      </w:pPr>
    </w:p>
    <w:p>
      <w:pPr>
        <w:ind w:firstLine="750" w:firstLineChars="250"/>
        <w:rPr>
          <w:rFonts w:ascii="黑体" w:hAnsi="黑体" w:eastAsia="黑体"/>
          <w:sz w:val="30"/>
          <w:szCs w:val="30"/>
        </w:rPr>
      </w:pPr>
      <w:r>
        <w:rPr>
          <w:rFonts w:hint="eastAsia" w:ascii="黑体" w:hAnsi="黑体" w:eastAsia="黑体"/>
          <w:sz w:val="30"/>
          <w:szCs w:val="30"/>
        </w:rPr>
        <w:t>第三部分海口市龙泉中学</w:t>
      </w:r>
      <w:r>
        <w:rPr>
          <w:rFonts w:ascii="黑体" w:hAnsi="黑体" w:eastAsia="黑体"/>
          <w:sz w:val="30"/>
          <w:szCs w:val="30"/>
        </w:rPr>
        <w:t>202</w:t>
      </w:r>
      <w:r>
        <w:rPr>
          <w:rFonts w:hint="eastAsia" w:ascii="黑体" w:hAnsi="黑体" w:eastAsia="黑体"/>
          <w:sz w:val="30"/>
          <w:szCs w:val="30"/>
        </w:rPr>
        <w:t>3年预算情况说明</w:t>
      </w:r>
    </w:p>
    <w:p>
      <w:pPr>
        <w:jc w:val="center"/>
        <w:rPr>
          <w:rFonts w:ascii="黑体" w:hAnsi="黑体" w:eastAsia="黑体"/>
          <w:sz w:val="28"/>
          <w:szCs w:val="28"/>
        </w:rPr>
      </w:pPr>
    </w:p>
    <w:p>
      <w:pPr>
        <w:ind w:firstLine="560" w:firstLineChars="200"/>
        <w:jc w:val="left"/>
        <w:rPr>
          <w:rFonts w:ascii="黑体" w:hAnsi="黑体" w:eastAsia="黑体"/>
          <w:sz w:val="28"/>
          <w:szCs w:val="28"/>
        </w:rPr>
      </w:pPr>
      <w:r>
        <w:rPr>
          <w:rFonts w:hint="eastAsia" w:ascii="黑体" w:hAnsi="黑体" w:eastAsia="黑体"/>
          <w:sz w:val="28"/>
          <w:szCs w:val="28"/>
        </w:rPr>
        <w:t>一、关于</w:t>
      </w:r>
      <w:r>
        <w:rPr>
          <w:rFonts w:hint="eastAsia" w:ascii="黑体" w:hAnsi="黑体" w:eastAsia="黑体" w:cs="仿宋_GB2312"/>
          <w:sz w:val="28"/>
          <w:szCs w:val="28"/>
        </w:rPr>
        <w:t>海口市龙泉中学</w:t>
      </w:r>
      <w:r>
        <w:rPr>
          <w:rFonts w:ascii="黑体" w:hAnsi="黑体" w:eastAsia="黑体" w:cs="仿宋_GB2312"/>
          <w:sz w:val="28"/>
          <w:szCs w:val="28"/>
        </w:rPr>
        <w:t>202</w:t>
      </w:r>
      <w:r>
        <w:rPr>
          <w:rFonts w:hint="eastAsia" w:ascii="黑体" w:hAnsi="黑体" w:eastAsia="黑体" w:cs="仿宋_GB2312"/>
          <w:sz w:val="28"/>
          <w:szCs w:val="28"/>
        </w:rPr>
        <w:t>3</w:t>
      </w:r>
      <w:r>
        <w:rPr>
          <w:rFonts w:hint="eastAsia" w:ascii="黑体" w:hAnsi="黑体" w:eastAsia="黑体"/>
          <w:sz w:val="28"/>
          <w:szCs w:val="28"/>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海口市龙泉中学</w:t>
      </w:r>
      <w:r>
        <w:rPr>
          <w:rFonts w:ascii="仿宋_GB2312" w:hAnsi="黑体" w:eastAsia="仿宋_GB2312" w:cs="仿宋_GB2312"/>
          <w:sz w:val="32"/>
          <w:szCs w:val="32"/>
        </w:rPr>
        <w:t>202</w:t>
      </w:r>
      <w:r>
        <w:rPr>
          <w:rFonts w:hint="eastAsia" w:ascii="仿宋_GB2312" w:hAnsi="黑体" w:eastAsia="仿宋_GB2312" w:cs="仿宋_GB2312"/>
          <w:sz w:val="32"/>
          <w:szCs w:val="32"/>
        </w:rPr>
        <w:t>3年财政拨款收支总预算2,289.59万元。其中，收入总计2,289.59万元，包括一般公共预算本年收入2,028.74万元、上年结转260.85万元。</w:t>
      </w:r>
      <w:r>
        <w:rPr>
          <w:rFonts w:hint="eastAsia" w:ascii="仿宋_GB2312" w:hAnsi="黑体" w:eastAsia="仿宋_GB2312"/>
          <w:sz w:val="32"/>
          <w:szCs w:val="32"/>
        </w:rPr>
        <w:t>支出总计</w:t>
      </w:r>
      <w:r>
        <w:rPr>
          <w:rFonts w:hint="eastAsia" w:ascii="仿宋_GB2312" w:hAnsi="黑体" w:eastAsia="仿宋_GB2312" w:cs="仿宋_GB2312"/>
          <w:sz w:val="32"/>
          <w:szCs w:val="32"/>
        </w:rPr>
        <w:t>2,289.59</w:t>
      </w:r>
      <w:r>
        <w:rPr>
          <w:rFonts w:hint="eastAsia" w:ascii="仿宋_GB2312" w:hAnsi="黑体" w:eastAsia="仿宋_GB2312"/>
          <w:sz w:val="32"/>
          <w:szCs w:val="32"/>
        </w:rPr>
        <w:t>万元，包括教育支出</w:t>
      </w:r>
      <w:r>
        <w:rPr>
          <w:rFonts w:ascii="仿宋_GB2312" w:hAnsi="黑体" w:eastAsia="仿宋_GB2312"/>
          <w:sz w:val="32"/>
          <w:szCs w:val="32"/>
        </w:rPr>
        <w:t>1,719.82</w:t>
      </w:r>
      <w:r>
        <w:rPr>
          <w:rFonts w:hint="eastAsia" w:ascii="仿宋_GB2312" w:hAnsi="黑体" w:eastAsia="仿宋_GB2312"/>
          <w:sz w:val="32"/>
          <w:szCs w:val="32"/>
        </w:rPr>
        <w:t>万元、社会保障和就业支出</w:t>
      </w:r>
      <w:r>
        <w:rPr>
          <w:rFonts w:ascii="仿宋_GB2312" w:hAnsi="黑体" w:eastAsia="仿宋_GB2312"/>
          <w:sz w:val="32"/>
          <w:szCs w:val="32"/>
        </w:rPr>
        <w:t>242.40</w:t>
      </w:r>
      <w:r>
        <w:rPr>
          <w:rFonts w:hint="eastAsia" w:ascii="仿宋_GB2312" w:hAnsi="黑体" w:eastAsia="仿宋_GB2312"/>
          <w:sz w:val="32"/>
          <w:szCs w:val="32"/>
        </w:rPr>
        <w:t>万元、卫生健康支出</w:t>
      </w:r>
      <w:r>
        <w:rPr>
          <w:rFonts w:ascii="仿宋_GB2312" w:hAnsi="黑体" w:eastAsia="仿宋_GB2312"/>
          <w:sz w:val="32"/>
          <w:szCs w:val="32"/>
        </w:rPr>
        <w:t>195.89</w:t>
      </w:r>
      <w:r>
        <w:rPr>
          <w:rFonts w:hint="eastAsia" w:ascii="仿宋_GB2312" w:hAnsi="黑体" w:eastAsia="仿宋_GB2312"/>
          <w:sz w:val="32"/>
          <w:szCs w:val="32"/>
        </w:rPr>
        <w:t>万元、农林水支出</w:t>
      </w:r>
      <w:r>
        <w:rPr>
          <w:rFonts w:ascii="仿宋_GB2312" w:hAnsi="黑体" w:eastAsia="仿宋_GB2312"/>
          <w:sz w:val="32"/>
          <w:szCs w:val="32"/>
        </w:rPr>
        <w:t>11.84万元、</w:t>
      </w:r>
      <w:r>
        <w:rPr>
          <w:rFonts w:hint="eastAsia" w:ascii="仿宋_GB2312" w:hAnsi="黑体" w:eastAsia="仿宋_GB2312"/>
          <w:sz w:val="32"/>
          <w:szCs w:val="32"/>
        </w:rPr>
        <w:t>住房保障支出</w:t>
      </w:r>
      <w:r>
        <w:rPr>
          <w:rFonts w:ascii="仿宋_GB2312" w:hAnsi="黑体" w:eastAsia="仿宋_GB2312"/>
          <w:sz w:val="32"/>
          <w:szCs w:val="32"/>
        </w:rPr>
        <w:t>119.63</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28"/>
          <w:szCs w:val="28"/>
        </w:rPr>
      </w:pPr>
      <w:r>
        <w:rPr>
          <w:rFonts w:hint="eastAsia" w:ascii="黑体" w:hAnsi="黑体" w:eastAsia="黑体"/>
          <w:sz w:val="28"/>
          <w:szCs w:val="28"/>
        </w:rPr>
        <w:t>二、关于</w:t>
      </w:r>
      <w:r>
        <w:rPr>
          <w:rFonts w:hint="eastAsia" w:ascii="黑体" w:hAnsi="黑体" w:eastAsia="黑体" w:cs="仿宋_GB2312"/>
          <w:sz w:val="28"/>
          <w:szCs w:val="28"/>
        </w:rPr>
        <w:t>海口市龙泉中学</w:t>
      </w:r>
      <w:r>
        <w:rPr>
          <w:rFonts w:ascii="黑体" w:hAnsi="黑体" w:eastAsia="黑体" w:cs="仿宋_GB2312"/>
          <w:sz w:val="28"/>
          <w:szCs w:val="28"/>
        </w:rPr>
        <w:t>202</w:t>
      </w:r>
      <w:r>
        <w:rPr>
          <w:rFonts w:hint="eastAsia" w:ascii="黑体" w:hAnsi="黑体" w:eastAsia="黑体" w:cs="仿宋_GB2312"/>
          <w:sz w:val="28"/>
          <w:szCs w:val="28"/>
        </w:rPr>
        <w:t>3</w:t>
      </w:r>
      <w:r>
        <w:rPr>
          <w:rFonts w:hint="eastAsia" w:ascii="黑体" w:hAnsi="黑体" w:eastAsia="黑体"/>
          <w:sz w:val="28"/>
          <w:szCs w:val="28"/>
        </w:rPr>
        <w:t>年一般公共预算当年拨款情况说明</w:t>
      </w:r>
    </w:p>
    <w:p>
      <w:pPr>
        <w:ind w:firstLine="640" w:firstLineChars="200"/>
        <w:rPr>
          <w:rFonts w:ascii="楷体" w:hAnsi="楷体" w:eastAsia="楷体"/>
          <w:sz w:val="32"/>
          <w:szCs w:val="32"/>
        </w:rPr>
      </w:pPr>
      <w:r>
        <w:rPr>
          <w:rFonts w:hint="eastAsia" w:ascii="楷体" w:hAnsi="楷体" w:eastAsia="楷体"/>
          <w:sz w:val="32"/>
          <w:szCs w:val="32"/>
        </w:rPr>
        <w:t>（一）一般公共预算当年规模变化情况</w:t>
      </w:r>
    </w:p>
    <w:p>
      <w:pPr>
        <w:ind w:firstLine="800" w:firstLineChars="250"/>
        <w:rPr>
          <w:rFonts w:ascii="仿宋_GB2312" w:hAnsi="黑体" w:eastAsia="仿宋_GB2312"/>
          <w:sz w:val="28"/>
          <w:szCs w:val="28"/>
        </w:rPr>
      </w:pPr>
      <w:r>
        <w:rPr>
          <w:rFonts w:hint="eastAsia" w:ascii="仿宋_GB2312" w:hAnsi="黑体" w:eastAsia="仿宋_GB2312" w:cs="仿宋_GB2312"/>
          <w:sz w:val="32"/>
          <w:szCs w:val="32"/>
        </w:rPr>
        <w:t>海口市龙泉中学</w:t>
      </w:r>
      <w:r>
        <w:rPr>
          <w:rFonts w:ascii="仿宋_GB2312" w:hAnsi="黑体" w:eastAsia="仿宋_GB2312" w:cs="仿宋_GB2312"/>
          <w:sz w:val="32"/>
          <w:szCs w:val="32"/>
        </w:rPr>
        <w:t>202</w:t>
      </w:r>
      <w:r>
        <w:rPr>
          <w:rFonts w:hint="eastAsia" w:ascii="仿宋_GB2312" w:hAnsi="黑体" w:eastAsia="仿宋_GB2312" w:cs="仿宋_GB2312"/>
          <w:sz w:val="32"/>
          <w:szCs w:val="32"/>
        </w:rPr>
        <w:t>3年一般公共预算当年拨款2,289.59万元，比上年预算数增加390.21万元。主要是上年的结转资金增加以及新增职业年金、教育费附加安排的支出等。</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教育（类）支出1,719.82万元，占75.11</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；社会保障和就业（类）支出242.40万元，占10.59</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；卫生健康（类）支出195.89万元，占</w:t>
      </w:r>
      <w:r>
        <w:rPr>
          <w:rFonts w:ascii="仿宋_GB2312" w:hAnsi="黑体" w:eastAsia="仿宋_GB2312" w:cs="仿宋_GB2312"/>
          <w:sz w:val="32"/>
          <w:szCs w:val="32"/>
        </w:rPr>
        <w:t>8.</w:t>
      </w:r>
      <w:r>
        <w:rPr>
          <w:rFonts w:hint="eastAsia" w:ascii="仿宋_GB2312" w:hAnsi="黑体" w:eastAsia="仿宋_GB2312" w:cs="仿宋_GB2312"/>
          <w:sz w:val="32"/>
          <w:szCs w:val="32"/>
        </w:rPr>
        <w:t>56</w:t>
      </w:r>
      <w:r>
        <w:rPr>
          <w:rFonts w:ascii="仿宋_GB2312" w:hAnsi="黑体" w:eastAsia="仿宋_GB2312" w:cs="仿宋_GB2312"/>
          <w:sz w:val="32"/>
          <w:szCs w:val="32"/>
        </w:rPr>
        <w:t>%</w:t>
      </w:r>
      <w:r>
        <w:rPr>
          <w:rFonts w:hint="eastAsia" w:ascii="仿宋_GB2312" w:hAnsi="黑体" w:eastAsia="仿宋_GB2312" w:cs="仿宋_GB2312"/>
          <w:sz w:val="32"/>
          <w:szCs w:val="32"/>
        </w:rPr>
        <w:t>；农林水（类）支出</w:t>
      </w:r>
      <w:r>
        <w:rPr>
          <w:rFonts w:ascii="仿宋_GB2312" w:hAnsi="黑体" w:eastAsia="仿宋_GB2312" w:cs="仿宋_GB2312"/>
          <w:sz w:val="32"/>
          <w:szCs w:val="32"/>
        </w:rPr>
        <w:t>11.84</w:t>
      </w:r>
      <w:r>
        <w:rPr>
          <w:rFonts w:hint="eastAsia" w:ascii="仿宋_GB2312" w:hAnsi="黑体" w:eastAsia="仿宋_GB2312" w:cs="仿宋_GB2312"/>
          <w:sz w:val="32"/>
          <w:szCs w:val="32"/>
        </w:rPr>
        <w:t>万元，占</w:t>
      </w:r>
      <w:r>
        <w:rPr>
          <w:rFonts w:ascii="仿宋_GB2312" w:hAnsi="黑体" w:eastAsia="仿宋_GB2312" w:cs="仿宋_GB2312"/>
          <w:sz w:val="32"/>
          <w:szCs w:val="32"/>
        </w:rPr>
        <w:t>0.</w:t>
      </w:r>
      <w:r>
        <w:rPr>
          <w:rFonts w:hint="eastAsia" w:ascii="仿宋_GB2312" w:hAnsi="黑体" w:eastAsia="仿宋_GB2312" w:cs="仿宋_GB2312"/>
          <w:sz w:val="32"/>
          <w:szCs w:val="32"/>
        </w:rPr>
        <w:t>5</w:t>
      </w:r>
      <w:r>
        <w:rPr>
          <w:rFonts w:ascii="仿宋_GB2312" w:hAnsi="黑体" w:eastAsia="仿宋_GB2312" w:cs="仿宋_GB2312"/>
          <w:sz w:val="32"/>
          <w:szCs w:val="32"/>
        </w:rPr>
        <w:t>2%</w:t>
      </w:r>
      <w:r>
        <w:rPr>
          <w:rFonts w:hint="eastAsia" w:ascii="仿宋_GB2312" w:hAnsi="黑体" w:eastAsia="仿宋_GB2312" w:cs="仿宋_GB2312"/>
          <w:sz w:val="32"/>
          <w:szCs w:val="32"/>
        </w:rPr>
        <w:t>；住房保障（类）支出119.63万元，占5.22</w:t>
      </w:r>
      <w:r>
        <w:rPr>
          <w:rFonts w:ascii="仿宋_GB2312" w:hAnsi="黑体" w:eastAsia="仿宋_GB2312" w:cs="仿宋_GB2312"/>
          <w:sz w:val="32"/>
          <w:szCs w:val="32"/>
        </w:rPr>
        <w:t>%</w:t>
      </w:r>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教育（类）普通教育（款）初中教育（项）</w:t>
      </w:r>
      <w:r>
        <w:rPr>
          <w:rFonts w:ascii="仿宋_GB2312" w:hAnsi="黑体" w:eastAsia="仿宋_GB2312" w:cs="仿宋_GB2312"/>
          <w:sz w:val="32"/>
          <w:szCs w:val="32"/>
        </w:rPr>
        <w:t>202</w:t>
      </w:r>
      <w:r>
        <w:rPr>
          <w:rFonts w:hint="eastAsia" w:ascii="仿宋_GB2312" w:hAnsi="黑体" w:eastAsia="仿宋_GB2312" w:cs="仿宋_GB2312"/>
          <w:sz w:val="32"/>
          <w:szCs w:val="32"/>
        </w:rPr>
        <w:t>3年预算数为1,641.06万元，比上年预算数增加215.36万元，主要是</w:t>
      </w:r>
      <w:r>
        <w:rPr>
          <w:rFonts w:ascii="仿宋_GB2312" w:hAnsi="黑体" w:eastAsia="仿宋_GB2312" w:cs="仿宋_GB2312"/>
          <w:sz w:val="32"/>
          <w:szCs w:val="32"/>
        </w:rPr>
        <w:t>202</w:t>
      </w:r>
      <w:r>
        <w:rPr>
          <w:rFonts w:hint="eastAsia" w:ascii="仿宋_GB2312" w:hAnsi="黑体" w:eastAsia="仿宋_GB2312" w:cs="仿宋_GB2312"/>
          <w:sz w:val="32"/>
          <w:szCs w:val="32"/>
        </w:rPr>
        <w:t>3年的考核性绩效做进预算内、正常晋升工资、岗位工资调整及新增教育费附加安排的支出等。</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教育（类）普通教育（款）其他普通教育（项）</w:t>
      </w:r>
      <w:r>
        <w:rPr>
          <w:rFonts w:ascii="仿宋_GB2312" w:hAnsi="黑体" w:eastAsia="仿宋_GB2312" w:cs="仿宋_GB2312"/>
          <w:sz w:val="32"/>
          <w:szCs w:val="32"/>
        </w:rPr>
        <w:t>202</w:t>
      </w:r>
      <w:r>
        <w:rPr>
          <w:rFonts w:hint="eastAsia" w:ascii="仿宋_GB2312" w:hAnsi="黑体" w:eastAsia="仿宋_GB2312" w:cs="仿宋_GB2312"/>
          <w:sz w:val="32"/>
          <w:szCs w:val="32"/>
        </w:rPr>
        <w:t>3年预算数为16.76万元，比上年预算数减少48.27万元，主要是该项上年结转减少以及今年该项目预算收入减少。</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w:t>
      </w:r>
      <w:r>
        <w:rPr>
          <w:rFonts w:ascii="仿宋_GB2312" w:hAnsi="黑体" w:eastAsia="仿宋_GB2312" w:cs="仿宋_GB2312"/>
          <w:sz w:val="32"/>
          <w:szCs w:val="32"/>
        </w:rPr>
        <w:t>.</w:t>
      </w:r>
      <w:r>
        <w:rPr>
          <w:rFonts w:hint="eastAsia" w:ascii="仿宋_GB2312" w:hAnsi="黑体" w:eastAsia="仿宋_GB2312" w:cs="仿宋_GB2312"/>
          <w:sz w:val="32"/>
          <w:szCs w:val="32"/>
        </w:rPr>
        <w:t>教育（类）教育费附加安排的支出（款）农村中小学教学设施（项）</w:t>
      </w:r>
      <w:r>
        <w:rPr>
          <w:rFonts w:ascii="仿宋_GB2312" w:hAnsi="黑体" w:eastAsia="仿宋_GB2312" w:cs="仿宋_GB2312"/>
          <w:sz w:val="32"/>
          <w:szCs w:val="32"/>
        </w:rPr>
        <w:t>202</w:t>
      </w:r>
      <w:r>
        <w:rPr>
          <w:rFonts w:hint="eastAsia" w:ascii="仿宋_GB2312" w:hAnsi="黑体" w:eastAsia="仿宋_GB2312" w:cs="仿宋_GB2312"/>
          <w:sz w:val="32"/>
          <w:szCs w:val="32"/>
        </w:rPr>
        <w:t>3年预算数为57万元，比上年预算数增加57万元，主要是今年新增卫生间改造项目。</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4</w:t>
      </w:r>
      <w:r>
        <w:rPr>
          <w:rFonts w:ascii="仿宋_GB2312" w:hAnsi="黑体" w:eastAsia="仿宋_GB2312" w:cs="仿宋_GB2312"/>
          <w:sz w:val="32"/>
          <w:szCs w:val="32"/>
        </w:rPr>
        <w:t>.</w:t>
      </w:r>
      <w:r>
        <w:rPr>
          <w:rFonts w:hint="eastAsia" w:ascii="仿宋_GB2312" w:hAnsi="黑体" w:eastAsia="仿宋_GB2312" w:cs="仿宋_GB2312"/>
          <w:sz w:val="32"/>
          <w:szCs w:val="32"/>
        </w:rPr>
        <w:t>教育（类）其他教育支出（款）其他教育支出（项）</w:t>
      </w:r>
      <w:r>
        <w:rPr>
          <w:rFonts w:ascii="仿宋_GB2312" w:hAnsi="黑体" w:eastAsia="仿宋_GB2312" w:cs="仿宋_GB2312"/>
          <w:sz w:val="32"/>
          <w:szCs w:val="32"/>
        </w:rPr>
        <w:t>202</w:t>
      </w:r>
      <w:r>
        <w:rPr>
          <w:rFonts w:hint="eastAsia" w:ascii="仿宋_GB2312" w:hAnsi="黑体" w:eastAsia="仿宋_GB2312" w:cs="仿宋_GB2312"/>
          <w:sz w:val="32"/>
          <w:szCs w:val="32"/>
        </w:rPr>
        <w:t>3年预算数为5万元，比上年预算数增加5万元，主主要是今年新增特色教育经费项目。</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5</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社会保障和就业（类）行政事业单位养老（款）机关事业单位基本养老保险缴费支出（项）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rPr>
        <w:t>3年预算数为153.78万元，比上年预算数增加29.06万元，主要</w:t>
      </w:r>
      <w:r>
        <w:rPr>
          <w:rFonts w:hint="eastAsia" w:ascii="仿宋_GB2312" w:hAnsi="黑体" w:eastAsia="仿宋_GB2312" w:cs="仿宋_GB2312"/>
          <w:sz w:val="32"/>
          <w:szCs w:val="32"/>
          <w:lang w:eastAsia="zh-CN"/>
        </w:rPr>
        <w:t>是</w:t>
      </w:r>
      <w:r>
        <w:rPr>
          <w:rFonts w:hint="eastAsia" w:ascii="仿宋_GB2312" w:hAnsi="黑体" w:eastAsia="仿宋_GB2312" w:cs="仿宋_GB2312"/>
          <w:sz w:val="32"/>
          <w:szCs w:val="32"/>
        </w:rPr>
        <w:t>上调了养老缴费基数。</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6</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社会保障和就业（类）行政事业单位养老（款）其他行政事业单位养老支出（项）</w:t>
      </w:r>
      <w:r>
        <w:rPr>
          <w:rFonts w:ascii="仿宋_GB2312" w:hAnsi="黑体" w:eastAsia="仿宋_GB2312" w:cs="仿宋_GB2312"/>
          <w:sz w:val="32"/>
          <w:szCs w:val="32"/>
        </w:rPr>
        <w:t>202</w:t>
      </w:r>
      <w:r>
        <w:rPr>
          <w:rFonts w:hint="eastAsia" w:ascii="仿宋_GB2312" w:hAnsi="黑体" w:eastAsia="仿宋_GB2312" w:cs="仿宋_GB2312"/>
          <w:sz w:val="32"/>
          <w:szCs w:val="32"/>
        </w:rPr>
        <w:t>3年预算数为76.89万元，比上年预算数增加62.31万元，主要是我校新增2名退休人员以及退休人员社保基数提高调整。</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7</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社会保障和就业（类）抚恤（款）其他优质（项）</w:t>
      </w:r>
      <w:r>
        <w:rPr>
          <w:rFonts w:ascii="仿宋_GB2312" w:hAnsi="黑体" w:eastAsia="仿宋_GB2312" w:cs="仿宋_GB2312"/>
          <w:sz w:val="32"/>
          <w:szCs w:val="32"/>
        </w:rPr>
        <w:t>2022</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11.73</w:t>
      </w:r>
      <w:r>
        <w:rPr>
          <w:rFonts w:hint="eastAsia" w:ascii="仿宋_GB2312" w:hAnsi="黑体" w:eastAsia="仿宋_GB2312" w:cs="仿宋_GB2312"/>
          <w:sz w:val="32"/>
          <w:szCs w:val="32"/>
        </w:rPr>
        <w:t>万元，与上年预算数持平，主要我校遗属供养人员没有变动。</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8</w:t>
      </w:r>
      <w:r>
        <w:rPr>
          <w:rFonts w:ascii="仿宋_GB2312" w:hAnsi="黑体" w:eastAsia="仿宋_GB2312" w:cs="仿宋_GB2312"/>
          <w:sz w:val="32"/>
          <w:szCs w:val="32"/>
        </w:rPr>
        <w:t>.</w:t>
      </w:r>
      <w:r>
        <w:rPr>
          <w:rFonts w:hint="eastAsia" w:ascii="仿宋_GB2312" w:hAnsi="黑体" w:eastAsia="仿宋_GB2312" w:cs="仿宋_GB2312"/>
          <w:sz w:val="32"/>
          <w:szCs w:val="32"/>
        </w:rPr>
        <w:t>卫生健康（类）行政事业单位医疗（款）事业单位医疗（项）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rPr>
        <w:t>3年预算数为70.77万元，比上年预算数增加4.51万元，主要</w:t>
      </w:r>
      <w:r>
        <w:rPr>
          <w:rFonts w:hint="eastAsia" w:ascii="仿宋_GB2312" w:hAnsi="黑体" w:eastAsia="仿宋_GB2312" w:cs="仿宋_GB2312"/>
          <w:sz w:val="32"/>
          <w:szCs w:val="32"/>
          <w:lang w:eastAsia="zh-CN"/>
        </w:rPr>
        <w:t>是</w:t>
      </w:r>
      <w:bookmarkStart w:id="0" w:name="_GoBack"/>
      <w:bookmarkEnd w:id="0"/>
      <w:r>
        <w:rPr>
          <w:rFonts w:hint="eastAsia" w:ascii="仿宋_GB2312" w:hAnsi="黑体" w:eastAsia="仿宋_GB2312" w:cs="仿宋_GB2312"/>
          <w:sz w:val="32"/>
          <w:szCs w:val="32"/>
        </w:rPr>
        <w:t>上调了医疗缴费基数。</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9</w:t>
      </w:r>
      <w:r>
        <w:rPr>
          <w:rFonts w:ascii="仿宋_GB2312" w:hAnsi="黑体" w:eastAsia="仿宋_GB2312" w:cs="仿宋_GB2312"/>
          <w:sz w:val="32"/>
          <w:szCs w:val="32"/>
        </w:rPr>
        <w:t>.</w:t>
      </w:r>
      <w:r>
        <w:rPr>
          <w:rFonts w:hint="eastAsia" w:ascii="仿宋_GB2312" w:hAnsi="黑体" w:eastAsia="仿宋_GB2312" w:cs="仿宋_GB2312"/>
          <w:sz w:val="32"/>
          <w:szCs w:val="32"/>
        </w:rPr>
        <w:t>卫生健康（类）行政事业单位医疗（款）其他行政事业单位医疗（项）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rPr>
        <w:t>3年预算数为125.12万元，比上年预算数增加38.51万元，主要是</w:t>
      </w:r>
      <w:r>
        <w:rPr>
          <w:rFonts w:ascii="仿宋_GB2312" w:hAnsi="黑体" w:eastAsia="仿宋_GB2312" w:cs="仿宋_GB2312"/>
          <w:sz w:val="32"/>
          <w:szCs w:val="32"/>
        </w:rPr>
        <w:t>202</w:t>
      </w:r>
      <w:r>
        <w:rPr>
          <w:rFonts w:hint="eastAsia" w:ascii="仿宋_GB2312" w:hAnsi="黑体" w:eastAsia="仿宋_GB2312" w:cs="仿宋_GB2312"/>
          <w:sz w:val="32"/>
          <w:szCs w:val="32"/>
        </w:rPr>
        <w:t>3年人员的正常晋升工资、岗位工资调整，导致</w:t>
      </w:r>
      <w:r>
        <w:rPr>
          <w:rFonts w:ascii="仿宋_GB2312" w:hAnsi="黑体" w:eastAsia="仿宋_GB2312" w:cs="仿宋_GB2312"/>
          <w:sz w:val="32"/>
          <w:szCs w:val="32"/>
        </w:rPr>
        <w:t>202</w:t>
      </w:r>
      <w:r>
        <w:rPr>
          <w:rFonts w:hint="eastAsia" w:ascii="仿宋_GB2312" w:hAnsi="黑体" w:eastAsia="仿宋_GB2312" w:cs="仿宋_GB2312"/>
          <w:sz w:val="32"/>
          <w:szCs w:val="32"/>
        </w:rPr>
        <w:t>3年在职人员医疗补助基数提高。</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10</w:t>
      </w:r>
      <w:r>
        <w:rPr>
          <w:rFonts w:ascii="仿宋_GB2312" w:hAnsi="黑体" w:eastAsia="仿宋_GB2312" w:cs="仿宋_GB2312"/>
          <w:sz w:val="32"/>
          <w:szCs w:val="32"/>
        </w:rPr>
        <w:t>.</w:t>
      </w:r>
      <w:r>
        <w:rPr>
          <w:rFonts w:hint="eastAsia" w:ascii="仿宋_GB2312" w:hAnsi="黑体" w:eastAsia="仿宋_GB2312" w:cs="仿宋_GB2312"/>
          <w:sz w:val="32"/>
          <w:szCs w:val="32"/>
        </w:rPr>
        <w:t>农林水（类）农业农村（款）其他农业农村（项）</w:t>
      </w:r>
      <w:r>
        <w:rPr>
          <w:rFonts w:ascii="仿宋_GB2312" w:hAnsi="黑体" w:eastAsia="仿宋_GB2312" w:cs="仿宋_GB2312"/>
          <w:sz w:val="32"/>
          <w:szCs w:val="32"/>
        </w:rPr>
        <w:t>202</w:t>
      </w:r>
      <w:r>
        <w:rPr>
          <w:rFonts w:hint="eastAsia" w:ascii="仿宋_GB2312" w:hAnsi="黑体" w:eastAsia="仿宋_GB2312" w:cs="仿宋_GB2312"/>
          <w:sz w:val="32"/>
          <w:szCs w:val="32"/>
        </w:rPr>
        <w:t>3年预算数为</w:t>
      </w:r>
      <w:r>
        <w:rPr>
          <w:rFonts w:ascii="仿宋_GB2312" w:hAnsi="黑体" w:eastAsia="仿宋_GB2312" w:cs="仿宋_GB2312"/>
          <w:sz w:val="32"/>
          <w:szCs w:val="32"/>
        </w:rPr>
        <w:t>11.84</w:t>
      </w:r>
      <w:r>
        <w:rPr>
          <w:rFonts w:hint="eastAsia" w:ascii="仿宋_GB2312" w:hAnsi="黑体" w:eastAsia="仿宋_GB2312" w:cs="仿宋_GB2312"/>
          <w:sz w:val="32"/>
          <w:szCs w:val="32"/>
        </w:rPr>
        <w:t>万元，与上年持平，主要原因是我校仍然派出</w:t>
      </w:r>
      <w:r>
        <w:rPr>
          <w:rFonts w:ascii="仿宋_GB2312" w:hAnsi="黑体" w:eastAsia="仿宋_GB2312" w:cs="仿宋_GB2312"/>
          <w:sz w:val="32"/>
          <w:szCs w:val="32"/>
        </w:rPr>
        <w:t>2</w:t>
      </w:r>
      <w:r>
        <w:rPr>
          <w:rFonts w:hint="eastAsia" w:ascii="仿宋_GB2312" w:hAnsi="黑体" w:eastAsia="仿宋_GB2312" w:cs="仿宋_GB2312"/>
          <w:sz w:val="32"/>
          <w:szCs w:val="32"/>
        </w:rPr>
        <w:t>名乡村振兴工作队员参与扶贫工作，其中吴志庆老师为第一书记，工作经费一年</w:t>
      </w:r>
      <w:r>
        <w:rPr>
          <w:rFonts w:ascii="仿宋_GB2312" w:hAnsi="黑体" w:eastAsia="仿宋_GB2312" w:cs="仿宋_GB2312"/>
          <w:sz w:val="32"/>
          <w:szCs w:val="32"/>
        </w:rPr>
        <w:t>2</w:t>
      </w:r>
      <w:r>
        <w:rPr>
          <w:rFonts w:hint="eastAsia" w:ascii="仿宋_GB2312" w:hAnsi="黑体" w:eastAsia="仿宋_GB2312" w:cs="仿宋_GB2312"/>
          <w:sz w:val="32"/>
          <w:szCs w:val="32"/>
        </w:rPr>
        <w:t>万元。</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11</w:t>
      </w:r>
      <w:r>
        <w:rPr>
          <w:rFonts w:ascii="仿宋_GB2312" w:hAnsi="黑体" w:eastAsia="仿宋_GB2312" w:cs="仿宋_GB2312"/>
          <w:sz w:val="32"/>
          <w:szCs w:val="32"/>
        </w:rPr>
        <w:t>.</w:t>
      </w:r>
      <w:r>
        <w:rPr>
          <w:rFonts w:hint="eastAsia" w:ascii="仿宋_GB2312" w:hAnsi="黑体" w:eastAsia="仿宋_GB2312" w:cs="仿宋_GB2312"/>
          <w:sz w:val="32"/>
          <w:szCs w:val="32"/>
        </w:rPr>
        <w:t>住房保障支出（类）住房改革（款）住房公积金（项）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rPr>
        <w:t>3年预算数为119.29万元，比上年预算数增加26.73万元，主要是2名教师退休以及</w:t>
      </w:r>
      <w:r>
        <w:rPr>
          <w:rFonts w:ascii="仿宋_GB2312" w:hAnsi="黑体" w:eastAsia="仿宋_GB2312" w:cs="仿宋_GB2312"/>
          <w:sz w:val="32"/>
          <w:szCs w:val="32"/>
        </w:rPr>
        <w:t>202</w:t>
      </w:r>
      <w:r>
        <w:rPr>
          <w:rFonts w:hint="eastAsia" w:ascii="仿宋_GB2312" w:hAnsi="黑体" w:eastAsia="仿宋_GB2312" w:cs="仿宋_GB2312"/>
          <w:sz w:val="32"/>
          <w:szCs w:val="32"/>
        </w:rPr>
        <w:t>3年调整公积金缴费基数。</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2</w:t>
      </w:r>
      <w:r>
        <w:rPr>
          <w:rFonts w:ascii="仿宋_GB2312" w:hAnsi="黑体" w:eastAsia="仿宋_GB2312" w:cs="仿宋_GB2312"/>
          <w:sz w:val="32"/>
          <w:szCs w:val="32"/>
        </w:rPr>
        <w:t>.</w:t>
      </w:r>
      <w:r>
        <w:rPr>
          <w:rFonts w:hint="eastAsia" w:ascii="仿宋_GB2312" w:hAnsi="黑体" w:eastAsia="仿宋_GB2312" w:cs="仿宋_GB2312"/>
          <w:sz w:val="32"/>
          <w:szCs w:val="32"/>
        </w:rPr>
        <w:t>住房保障支出（类）住房改革（款）购房补贴（项）</w:t>
      </w:r>
      <w:r>
        <w:rPr>
          <w:rFonts w:ascii="仿宋_GB2312" w:hAnsi="黑体" w:eastAsia="仿宋_GB2312" w:cs="仿宋_GB2312"/>
          <w:sz w:val="32"/>
          <w:szCs w:val="32"/>
        </w:rPr>
        <w:t>202</w:t>
      </w:r>
      <w:r>
        <w:rPr>
          <w:rFonts w:hint="eastAsia" w:ascii="仿宋_GB2312" w:hAnsi="黑体" w:eastAsia="仿宋_GB2312" w:cs="仿宋_GB2312"/>
          <w:sz w:val="32"/>
          <w:szCs w:val="32"/>
        </w:rPr>
        <w:t>3年预算数为</w:t>
      </w:r>
      <w:r>
        <w:rPr>
          <w:rFonts w:ascii="仿宋_GB2312" w:hAnsi="黑体" w:eastAsia="仿宋_GB2312" w:cs="仿宋_GB2312"/>
          <w:sz w:val="32"/>
          <w:szCs w:val="32"/>
        </w:rPr>
        <w:t>0.34</w:t>
      </w:r>
      <w:r>
        <w:rPr>
          <w:rFonts w:hint="eastAsia" w:ascii="仿宋_GB2312" w:hAnsi="黑体" w:eastAsia="仿宋_GB2312" w:cs="仿宋_GB2312"/>
          <w:sz w:val="32"/>
          <w:szCs w:val="32"/>
        </w:rPr>
        <w:t>万元，与上年预算数持平，仍然发放两位教师购房补助。</w:t>
      </w:r>
    </w:p>
    <w:p>
      <w:pPr>
        <w:ind w:firstLine="640"/>
        <w:rPr>
          <w:rFonts w:ascii="黑体" w:hAnsi="黑体" w:eastAsia="黑体"/>
          <w:sz w:val="28"/>
          <w:szCs w:val="28"/>
        </w:rPr>
      </w:pPr>
      <w:r>
        <w:rPr>
          <w:rFonts w:hint="eastAsia" w:ascii="黑体" w:hAnsi="黑体" w:eastAsia="黑体"/>
          <w:sz w:val="28"/>
          <w:szCs w:val="28"/>
        </w:rPr>
        <w:t>三、关于</w:t>
      </w:r>
      <w:r>
        <w:rPr>
          <w:rFonts w:hint="eastAsia" w:ascii="黑体" w:hAnsi="黑体" w:eastAsia="黑体" w:cs="仿宋_GB2312"/>
          <w:sz w:val="28"/>
          <w:szCs w:val="28"/>
        </w:rPr>
        <w:t>海口市龙泉中学</w:t>
      </w:r>
      <w:r>
        <w:rPr>
          <w:rFonts w:ascii="黑体" w:hAnsi="黑体" w:eastAsia="黑体" w:cs="仿宋_GB2312"/>
          <w:sz w:val="28"/>
          <w:szCs w:val="28"/>
        </w:rPr>
        <w:t>202</w:t>
      </w:r>
      <w:r>
        <w:rPr>
          <w:rFonts w:hint="eastAsia" w:ascii="黑体" w:hAnsi="黑体" w:eastAsia="黑体" w:cs="仿宋_GB2312"/>
          <w:sz w:val="28"/>
          <w:szCs w:val="28"/>
        </w:rPr>
        <w:t>3</w:t>
      </w:r>
      <w:r>
        <w:rPr>
          <w:rFonts w:hint="eastAsia" w:ascii="黑体" w:hAnsi="黑体" w:eastAsia="黑体"/>
          <w:sz w:val="28"/>
          <w:szCs w:val="28"/>
        </w:rPr>
        <w:t>年一般公共预算基本支出情况说明</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海口市龙泉中学</w:t>
      </w:r>
      <w:r>
        <w:rPr>
          <w:rFonts w:ascii="Times New Roman" w:hAnsi="Times New Roman" w:eastAsia="仿宋_GB2312" w:cs="Times New Roman"/>
          <w:sz w:val="32"/>
          <w:shd w:val="clear" w:color="auto" w:fill="FFFFFF"/>
        </w:rPr>
        <w:t>202</w:t>
      </w:r>
      <w:r>
        <w:rPr>
          <w:rFonts w:hint="eastAsia" w:ascii="Times New Roman" w:hAnsi="Times New Roman" w:eastAsia="仿宋_GB2312" w:cs="Times New Roman"/>
          <w:sz w:val="32"/>
          <w:shd w:val="clear" w:color="auto" w:fill="FFFFFF"/>
        </w:rPr>
        <w:t>3年一般公共预算基本支出为1,742.69万元，其中：</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人员经费1,682.70万元，主要包括：基本工资、津贴补贴、绩效工资、机关事业单位基本养老保险缴费、职工基本医疗保险缴费、其他社会保障缴费、住房公积金、医疗费、其他工资福利支出、邮电费、生活补助、医疗费补助、奖励金。</w:t>
      </w:r>
      <w:r>
        <w:rPr>
          <w:rFonts w:ascii="Times New Roman" w:hAnsi="Times New Roman" w:eastAsia="仿宋_GB2312" w:cs="Times New Roman"/>
          <w:sz w:val="32"/>
          <w:shd w:val="clear" w:color="auto" w:fill="FFFFFF"/>
        </w:rPr>
        <w:t xml:space="preserve"> </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公用经费59.98万元，主要包括：其他工资福利支出、办公费、印刷费、水费、电费、邮</w:t>
      </w: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电费、维修（护）费、租赁费、培训费、专用材料费、工会经费、其他商品和服务支出。</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四、</w:t>
      </w:r>
      <w:r>
        <w:rPr>
          <w:rFonts w:hint="eastAsia" w:ascii="黑体" w:hAnsi="黑体" w:eastAsia="黑体" w:cs="仿宋_GB2312"/>
          <w:sz w:val="28"/>
          <w:szCs w:val="28"/>
        </w:rPr>
        <w:t>海口市龙泉中学</w:t>
      </w:r>
      <w:r>
        <w:rPr>
          <w:rFonts w:ascii="黑体" w:hAnsi="黑体" w:eastAsia="黑体" w:cs="仿宋_GB2312"/>
          <w:sz w:val="28"/>
          <w:szCs w:val="28"/>
        </w:rPr>
        <w:t>202</w:t>
      </w:r>
      <w:r>
        <w:rPr>
          <w:rFonts w:hint="eastAsia" w:ascii="黑体" w:hAnsi="黑体" w:eastAsia="黑体" w:cs="仿宋_GB2312"/>
          <w:sz w:val="28"/>
          <w:szCs w:val="28"/>
        </w:rPr>
        <w:t>3</w:t>
      </w:r>
      <w:r>
        <w:rPr>
          <w:rFonts w:hint="eastAsia" w:ascii="黑体" w:hAnsi="黑体" w:eastAsia="黑体" w:cs="Times New Roman"/>
          <w:sz w:val="28"/>
          <w:szCs w:val="28"/>
          <w:shd w:val="clear" w:color="auto" w:fill="FFFFFF"/>
        </w:rPr>
        <w:t>年“三公”经费预算情况说明</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（一）海口市龙泉中学</w:t>
      </w:r>
      <w:r>
        <w:rPr>
          <w:rFonts w:ascii="Times New Roman" w:hAnsi="Times New Roman" w:eastAsia="仿宋_GB2312" w:cs="Times New Roman"/>
          <w:sz w:val="32"/>
          <w:shd w:val="clear" w:color="auto" w:fill="FFFFFF"/>
        </w:rPr>
        <w:t>202</w:t>
      </w:r>
      <w:r>
        <w:rPr>
          <w:rFonts w:hint="eastAsia" w:ascii="Times New Roman" w:hAnsi="Times New Roman" w:eastAsia="仿宋_GB2312" w:cs="Times New Roman"/>
          <w:sz w:val="32"/>
          <w:shd w:val="clear" w:color="auto" w:fill="FFFFFF"/>
        </w:rPr>
        <w:t>3年一般公共预算“三公”经费预算数为</w:t>
      </w:r>
      <w:r>
        <w:rPr>
          <w:rFonts w:ascii="Times New Roman" w:hAnsi="Times New Roman" w:eastAsia="仿宋_GB2312" w:cs="Times New Roman"/>
          <w:sz w:val="32"/>
          <w:shd w:val="clear" w:color="auto" w:fill="FFFFFF"/>
        </w:rPr>
        <w:t>0</w:t>
      </w:r>
      <w:r>
        <w:rPr>
          <w:rFonts w:hint="eastAsia" w:ascii="Times New Roman" w:hAnsi="Times New Roman" w:eastAsia="仿宋_GB2312" w:cs="Times New Roman"/>
          <w:sz w:val="32"/>
          <w:shd w:val="clear" w:color="auto" w:fill="FFFFFF"/>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，与上年预算持平。安排出国（境）团（组）</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次，出国（境）</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人。公务用车购置及运行费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（二）海口市龙泉中学</w:t>
      </w:r>
      <w:r>
        <w:rPr>
          <w:rFonts w:ascii="Times New Roman" w:hAnsi="Times New Roman" w:eastAsia="仿宋_GB2312" w:cs="Times New Roman"/>
          <w:sz w:val="32"/>
          <w:shd w:val="clear" w:color="auto" w:fill="FFFFFF"/>
        </w:rPr>
        <w:t>202</w:t>
      </w:r>
      <w:r>
        <w:rPr>
          <w:rFonts w:hint="eastAsia" w:ascii="Times New Roman" w:hAnsi="Times New Roman" w:eastAsia="仿宋_GB2312" w:cs="Times New Roman"/>
          <w:sz w:val="32"/>
          <w:shd w:val="clear" w:color="auto" w:fill="FFFFFF"/>
        </w:rPr>
        <w:t>3年政府性基金预算“三公”经费预算数为</w:t>
      </w:r>
      <w:r>
        <w:rPr>
          <w:rFonts w:ascii="Times New Roman" w:hAnsi="Times New Roman" w:eastAsia="仿宋_GB2312" w:cs="Times New Roman"/>
          <w:sz w:val="32"/>
          <w:shd w:val="clear" w:color="auto" w:fill="FFFFFF"/>
        </w:rPr>
        <w:t>0</w:t>
      </w:r>
      <w:r>
        <w:rPr>
          <w:rFonts w:hint="eastAsia" w:ascii="Times New Roman" w:hAnsi="Times New Roman" w:eastAsia="仿宋_GB2312" w:cs="Times New Roman"/>
          <w:sz w:val="32"/>
          <w:shd w:val="clear" w:color="auto" w:fill="FFFFFF"/>
        </w:rPr>
        <w:t>万元。其中：</w:t>
      </w:r>
    </w:p>
    <w:p>
      <w:pP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，与上年预算持平。安排出国（境）团（组）</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次，出国（境）</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人。公务用车购置及运行费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五、</w:t>
      </w:r>
      <w:r>
        <w:rPr>
          <w:rFonts w:hint="eastAsia" w:ascii="黑体" w:hAnsi="黑体" w:eastAsia="黑体"/>
          <w:sz w:val="28"/>
          <w:szCs w:val="28"/>
        </w:rPr>
        <w:t>关于</w:t>
      </w:r>
      <w:r>
        <w:rPr>
          <w:rFonts w:hint="eastAsia" w:ascii="黑体" w:hAnsi="黑体" w:eastAsia="黑体" w:cs="仿宋_GB2312"/>
          <w:sz w:val="28"/>
          <w:szCs w:val="28"/>
        </w:rPr>
        <w:t>海口市龙泉中学</w:t>
      </w:r>
      <w:r>
        <w:rPr>
          <w:rFonts w:ascii="黑体" w:hAnsi="黑体" w:eastAsia="黑体" w:cs="仿宋_GB2312"/>
          <w:sz w:val="28"/>
          <w:szCs w:val="28"/>
        </w:rPr>
        <w:t>202</w:t>
      </w:r>
      <w:r>
        <w:rPr>
          <w:rFonts w:hint="eastAsia" w:ascii="黑体" w:hAnsi="黑体" w:eastAsia="黑体" w:cs="仿宋_GB2312"/>
          <w:sz w:val="28"/>
          <w:szCs w:val="28"/>
        </w:rPr>
        <w:t>3</w:t>
      </w:r>
      <w:r>
        <w:rPr>
          <w:rFonts w:hint="eastAsia" w:ascii="黑体" w:hAnsi="黑体" w:eastAsia="黑体" w:cs="Times New Roman"/>
          <w:sz w:val="28"/>
          <w:szCs w:val="28"/>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海口市龙泉中学</w:t>
      </w:r>
      <w:r>
        <w:rPr>
          <w:rFonts w:ascii="仿宋_GB2312" w:hAnsi="黑体" w:eastAsia="仿宋_GB2312"/>
          <w:sz w:val="32"/>
          <w:szCs w:val="32"/>
        </w:rPr>
        <w:t>202</w:t>
      </w:r>
      <w:r>
        <w:rPr>
          <w:rFonts w:hint="eastAsia" w:ascii="仿宋_GB2312" w:hAnsi="黑体" w:eastAsia="仿宋_GB2312"/>
          <w:sz w:val="32"/>
          <w:szCs w:val="32"/>
        </w:rPr>
        <w:t>3年政府性基金预算当年拨款</w:t>
      </w:r>
      <w:r>
        <w:rPr>
          <w:rFonts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海口市龙泉中学</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年政府性基金预算当年拨款</w:t>
      </w:r>
      <w:r>
        <w:rPr>
          <w:rFonts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，主要是我单位</w:t>
      </w:r>
      <w:r>
        <w:rPr>
          <w:rFonts w:ascii="仿宋_GB2312" w:hAnsi="黑体" w:eastAsia="仿宋_GB2312"/>
          <w:sz w:val="32"/>
          <w:szCs w:val="32"/>
        </w:rPr>
        <w:t>202</w:t>
      </w:r>
      <w:r>
        <w:rPr>
          <w:rFonts w:hint="eastAsia" w:ascii="仿宋_GB2312" w:hAnsi="黑体" w:eastAsia="仿宋_GB2312"/>
          <w:sz w:val="32"/>
          <w:szCs w:val="32"/>
        </w:rPr>
        <w:t>3年无政府性基金预算安排。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我单位无政府性基金预算安排。</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ascii="仿宋_GB2312" w:hAnsi="黑体" w:eastAsia="仿宋_GB2312" w:cs="仿宋_GB2312"/>
          <w:sz w:val="32"/>
          <w:szCs w:val="32"/>
        </w:rPr>
        <w:t>0</w:t>
      </w:r>
      <w:r>
        <w:rPr>
          <w:rFonts w:hint="eastAsia" w:ascii="仿宋_GB2312" w:hAnsi="黑体" w:eastAsia="仿宋_GB2312"/>
          <w:sz w:val="32"/>
          <w:szCs w:val="32"/>
        </w:rPr>
        <w:t>万元；文化体育与传媒支出（类）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万元；社会保障和就业支出（类）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万元；节能环保（类）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楷体" w:hAnsi="楷体" w:eastAsia="楷体"/>
          <w:color w:val="FF0000"/>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我单位无政府性基金预算安排。</w:t>
      </w:r>
    </w:p>
    <w:p>
      <w:pPr>
        <w:ind w:firstLine="640" w:firstLineChars="200"/>
        <w:rPr>
          <w:rFonts w:ascii="仿宋_GB2312" w:hAnsi="黑体" w:eastAsia="仿宋_GB2312"/>
          <w:sz w:val="32"/>
          <w:szCs w:val="32"/>
        </w:rPr>
      </w:pPr>
      <w:r>
        <w:rPr>
          <w:rFonts w:ascii="仿宋_GB2312" w:hAnsi="黑体" w:eastAsia="仿宋_GB2312" w:cs="仿宋_GB2312"/>
          <w:sz w:val="32"/>
          <w:szCs w:val="32"/>
        </w:rPr>
        <w:t xml:space="preserve">1. </w:t>
      </w:r>
      <w:r>
        <w:rPr>
          <w:rFonts w:hint="eastAsia" w:ascii="仿宋_GB2312" w:hAnsi="黑体" w:eastAsia="仿宋_GB2312" w:cs="仿宋_GB2312"/>
          <w:sz w:val="32"/>
          <w:szCs w:val="32"/>
        </w:rPr>
        <w:t>科学技术支出（类）核电站乏燃料处理处置基金支出（款）乏燃料运输（项）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w:t>
      </w:r>
      <w:r>
        <w:rPr>
          <w:rFonts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2.</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sz w:val="32"/>
          <w:szCs w:val="32"/>
        </w:rPr>
        <w:t>年预算数为</w:t>
      </w:r>
      <w:r>
        <w:rPr>
          <w:rFonts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六、</w:t>
      </w:r>
      <w:r>
        <w:rPr>
          <w:rFonts w:hint="eastAsia" w:ascii="黑体" w:hAnsi="黑体" w:eastAsia="黑体"/>
          <w:sz w:val="28"/>
          <w:szCs w:val="28"/>
        </w:rPr>
        <w:t>关于</w:t>
      </w:r>
      <w:r>
        <w:rPr>
          <w:rFonts w:hint="eastAsia" w:ascii="黑体" w:hAnsi="黑体" w:eastAsia="黑体" w:cs="仿宋_GB2312"/>
          <w:sz w:val="28"/>
          <w:szCs w:val="28"/>
        </w:rPr>
        <w:t>海口市龙泉中学</w:t>
      </w:r>
      <w:r>
        <w:rPr>
          <w:rFonts w:ascii="黑体" w:hAnsi="黑体" w:eastAsia="黑体" w:cs="仿宋_GB2312"/>
          <w:sz w:val="28"/>
          <w:szCs w:val="28"/>
        </w:rPr>
        <w:t>202</w:t>
      </w:r>
      <w:r>
        <w:rPr>
          <w:rFonts w:hint="eastAsia" w:ascii="黑体" w:hAnsi="黑体" w:eastAsia="黑体" w:cs="仿宋_GB2312"/>
          <w:sz w:val="28"/>
          <w:szCs w:val="28"/>
        </w:rPr>
        <w:t>3</w:t>
      </w:r>
      <w:r>
        <w:rPr>
          <w:rFonts w:hint="eastAsia" w:ascii="黑体" w:hAnsi="黑体" w:eastAsia="黑体" w:cs="Times New Roman"/>
          <w:sz w:val="28"/>
          <w:szCs w:val="28"/>
          <w:shd w:val="clear" w:color="auto" w:fill="FFFFFF"/>
        </w:rPr>
        <w:t>年收支预算情况的总体说明</w:t>
      </w:r>
    </w:p>
    <w:p>
      <w:pPr>
        <w:ind w:firstLine="640" w:firstLineChars="200"/>
        <w:rPr>
          <w:rFonts w:ascii="仿宋_GB2312" w:hAnsi="黑体" w:eastAsia="仿宋_GB2312"/>
          <w:sz w:val="28"/>
          <w:szCs w:val="28"/>
        </w:rPr>
      </w:pPr>
      <w:r>
        <w:rPr>
          <w:rFonts w:hint="eastAsia" w:ascii="Times New Roman" w:hAnsi="Times New Roman" w:eastAsia="仿宋_GB2312" w:cs="Times New Roman"/>
          <w:sz w:val="32"/>
          <w:shd w:val="clear" w:color="auto" w:fill="FFFFFF"/>
        </w:rPr>
        <w:t>按照综合预算原则，海口市龙泉中学所有收入和支出均纳入部门预算管理。收入包括：一般公共预算拨款收入、上年结转；教育支出、社会保障和就业支出、卫生健康支出、农林水支出、住房保障支出。海口市龙泉中学</w:t>
      </w:r>
      <w:r>
        <w:rPr>
          <w:rFonts w:ascii="Times New Roman" w:hAnsi="Times New Roman" w:eastAsia="仿宋_GB2312" w:cs="Times New Roman"/>
          <w:sz w:val="32"/>
          <w:shd w:val="clear" w:color="auto" w:fill="FFFFFF"/>
        </w:rPr>
        <w:t>202</w:t>
      </w:r>
      <w:r>
        <w:rPr>
          <w:rFonts w:hint="eastAsia" w:ascii="Times New Roman" w:hAnsi="Times New Roman" w:eastAsia="仿宋_GB2312" w:cs="Times New Roman"/>
          <w:sz w:val="32"/>
          <w:shd w:val="clear" w:color="auto" w:fill="FFFFFF"/>
        </w:rPr>
        <w:t>3年收支总预算2289.59万。</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七、</w:t>
      </w:r>
      <w:r>
        <w:rPr>
          <w:rFonts w:hint="eastAsia" w:ascii="黑体" w:hAnsi="黑体" w:eastAsia="黑体"/>
          <w:sz w:val="28"/>
          <w:szCs w:val="28"/>
        </w:rPr>
        <w:t>关于</w:t>
      </w:r>
      <w:r>
        <w:rPr>
          <w:rFonts w:hint="eastAsia" w:ascii="黑体" w:hAnsi="黑体" w:eastAsia="黑体" w:cs="仿宋_GB2312"/>
          <w:sz w:val="28"/>
          <w:szCs w:val="28"/>
        </w:rPr>
        <w:t>海口市龙泉中学</w:t>
      </w:r>
      <w:r>
        <w:rPr>
          <w:rFonts w:ascii="黑体" w:hAnsi="黑体" w:eastAsia="黑体" w:cs="仿宋_GB2312"/>
          <w:sz w:val="28"/>
          <w:szCs w:val="28"/>
        </w:rPr>
        <w:t>202</w:t>
      </w:r>
      <w:r>
        <w:rPr>
          <w:rFonts w:hint="eastAsia" w:ascii="黑体" w:hAnsi="黑体" w:eastAsia="黑体" w:cs="仿宋_GB2312"/>
          <w:sz w:val="28"/>
          <w:szCs w:val="28"/>
        </w:rPr>
        <w:t>3</w:t>
      </w:r>
      <w:r>
        <w:rPr>
          <w:rFonts w:hint="eastAsia" w:ascii="黑体" w:hAnsi="黑体" w:eastAsia="黑体" w:cs="Times New Roman"/>
          <w:sz w:val="28"/>
          <w:szCs w:val="28"/>
          <w:shd w:val="clear" w:color="auto" w:fill="FFFFFF"/>
        </w:rPr>
        <w:t>年收入预算情况说明</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海口市龙泉中学</w:t>
      </w:r>
      <w:r>
        <w:rPr>
          <w:rFonts w:ascii="Times New Roman" w:hAnsi="Times New Roman" w:eastAsia="仿宋_GB2312" w:cs="Times New Roman"/>
          <w:sz w:val="32"/>
          <w:shd w:val="clear" w:color="auto" w:fill="FFFFFF"/>
        </w:rPr>
        <w:t>202</w:t>
      </w:r>
      <w:r>
        <w:rPr>
          <w:rFonts w:hint="eastAsia" w:ascii="Times New Roman" w:hAnsi="Times New Roman" w:eastAsia="仿宋_GB2312" w:cs="Times New Roman"/>
          <w:sz w:val="32"/>
          <w:shd w:val="clear" w:color="auto" w:fill="FFFFFF"/>
        </w:rPr>
        <w:t>3年收入预算2289.59万元，其中：上年结转260.85万元，占11.39</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；经费拨款收入2,028.74万元，占88.61</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。比上年预算数增加390.21万元，主要是上年结转资金减少。</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八、</w:t>
      </w:r>
      <w:r>
        <w:rPr>
          <w:rFonts w:hint="eastAsia" w:ascii="黑体" w:hAnsi="黑体" w:eastAsia="黑体"/>
          <w:sz w:val="28"/>
          <w:szCs w:val="28"/>
        </w:rPr>
        <w:t>关于</w:t>
      </w:r>
      <w:r>
        <w:rPr>
          <w:rFonts w:hint="eastAsia" w:ascii="黑体" w:hAnsi="黑体" w:eastAsia="黑体" w:cs="仿宋_GB2312"/>
          <w:sz w:val="28"/>
          <w:szCs w:val="28"/>
        </w:rPr>
        <w:t>海口市龙泉中学</w:t>
      </w:r>
      <w:r>
        <w:rPr>
          <w:rFonts w:ascii="黑体" w:hAnsi="黑体" w:eastAsia="黑体" w:cs="仿宋_GB2312"/>
          <w:sz w:val="28"/>
          <w:szCs w:val="28"/>
        </w:rPr>
        <w:t>2022</w:t>
      </w:r>
      <w:r>
        <w:rPr>
          <w:rFonts w:hint="eastAsia" w:ascii="黑体" w:hAnsi="黑体" w:eastAsia="黑体" w:cs="Times New Roman"/>
          <w:sz w:val="28"/>
          <w:szCs w:val="28"/>
          <w:shd w:val="clear" w:color="auto" w:fill="FFFFFF"/>
        </w:rPr>
        <w:t>年支出预算情况说明</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海口市龙泉中学</w:t>
      </w:r>
      <w:r>
        <w:rPr>
          <w:rFonts w:ascii="Times New Roman" w:hAnsi="Times New Roman" w:eastAsia="仿宋_GB2312" w:cs="Times New Roman"/>
          <w:sz w:val="32"/>
          <w:shd w:val="clear" w:color="auto" w:fill="FFFFFF"/>
        </w:rPr>
        <w:t>2022</w:t>
      </w:r>
      <w:r>
        <w:rPr>
          <w:rFonts w:hint="eastAsia" w:ascii="Times New Roman" w:hAnsi="Times New Roman" w:eastAsia="仿宋_GB2312" w:cs="Times New Roman"/>
          <w:sz w:val="32"/>
          <w:shd w:val="clear" w:color="auto" w:fill="FFFFFF"/>
        </w:rPr>
        <w:t>年支出预算</w:t>
      </w:r>
      <w:r>
        <w:rPr>
          <w:rFonts w:ascii="Times New Roman" w:hAnsi="Times New Roman" w:eastAsia="仿宋_GB2312" w:cs="Times New Roman"/>
          <w:sz w:val="32"/>
          <w:shd w:val="clear" w:color="auto" w:fill="FFFFFF"/>
        </w:rPr>
        <w:t>1899.38</w:t>
      </w:r>
      <w:r>
        <w:rPr>
          <w:rFonts w:hint="eastAsia" w:ascii="Times New Roman" w:hAnsi="Times New Roman" w:eastAsia="仿宋_GB2312" w:cs="Times New Roman"/>
          <w:sz w:val="32"/>
          <w:shd w:val="clear" w:color="auto" w:fill="FFFFFF"/>
        </w:rPr>
        <w:t>万元，其中：基本支出</w:t>
      </w:r>
      <w:r>
        <w:rPr>
          <w:rFonts w:ascii="Times New Roman" w:hAnsi="Times New Roman" w:eastAsia="仿宋_GB2312" w:cs="Times New Roman"/>
          <w:sz w:val="32"/>
          <w:shd w:val="clear" w:color="auto" w:fill="FFFFFF"/>
        </w:rPr>
        <w:t>1520.30</w:t>
      </w:r>
      <w:r>
        <w:rPr>
          <w:rFonts w:hint="eastAsia" w:ascii="Times New Roman" w:hAnsi="Times New Roman" w:eastAsia="仿宋_GB2312" w:cs="Times New Roman"/>
          <w:sz w:val="32"/>
          <w:shd w:val="clear" w:color="auto" w:fill="FFFFFF"/>
        </w:rPr>
        <w:t>万元，占</w:t>
      </w:r>
      <w:r>
        <w:rPr>
          <w:rFonts w:ascii="Times New Roman" w:hAnsi="Times New Roman" w:eastAsia="仿宋_GB2312" w:cs="Times New Roman"/>
          <w:sz w:val="32"/>
          <w:shd w:val="clear" w:color="auto" w:fill="FFFFFF"/>
        </w:rPr>
        <w:t>80.04%</w:t>
      </w:r>
      <w:r>
        <w:rPr>
          <w:rFonts w:hint="eastAsia" w:ascii="Times New Roman" w:hAnsi="Times New Roman" w:eastAsia="仿宋_GB2312" w:cs="Times New Roman"/>
          <w:sz w:val="32"/>
          <w:shd w:val="clear" w:color="auto" w:fill="FFFFFF"/>
        </w:rPr>
        <w:t>；项目支出</w:t>
      </w:r>
      <w:r>
        <w:rPr>
          <w:rFonts w:ascii="Times New Roman" w:hAnsi="Times New Roman" w:eastAsia="仿宋_GB2312" w:cs="Times New Roman"/>
          <w:sz w:val="32"/>
          <w:shd w:val="clear" w:color="auto" w:fill="FFFFFF"/>
        </w:rPr>
        <w:t>379.08</w:t>
      </w:r>
      <w:r>
        <w:rPr>
          <w:rFonts w:hint="eastAsia" w:ascii="Times New Roman" w:hAnsi="Times New Roman" w:eastAsia="仿宋_GB2312" w:cs="Times New Roman"/>
          <w:sz w:val="32"/>
          <w:shd w:val="clear" w:color="auto" w:fill="FFFFFF"/>
        </w:rPr>
        <w:t>万元，占</w:t>
      </w:r>
      <w:r>
        <w:rPr>
          <w:rFonts w:ascii="Times New Roman" w:hAnsi="Times New Roman" w:eastAsia="仿宋_GB2312" w:cs="Times New Roman"/>
          <w:sz w:val="32"/>
          <w:shd w:val="clear" w:color="auto" w:fill="FFFFFF"/>
        </w:rPr>
        <w:t>19.96%</w:t>
      </w:r>
      <w:r>
        <w:rPr>
          <w:rFonts w:hint="eastAsia" w:ascii="Times New Roman" w:hAnsi="Times New Roman" w:eastAsia="仿宋_GB2312" w:cs="Times New Roman"/>
          <w:sz w:val="32"/>
          <w:shd w:val="clear" w:color="auto" w:fill="FFFFFF"/>
        </w:rPr>
        <w:t>。比上年预算数减少</w:t>
      </w:r>
      <w:r>
        <w:rPr>
          <w:rFonts w:ascii="Times New Roman" w:hAnsi="Times New Roman" w:eastAsia="仿宋_GB2312" w:cs="Times New Roman"/>
          <w:sz w:val="32"/>
          <w:shd w:val="clear" w:color="auto" w:fill="FFFFFF"/>
        </w:rPr>
        <w:t>56.48</w:t>
      </w:r>
      <w:r>
        <w:rPr>
          <w:rFonts w:hint="eastAsia" w:ascii="Times New Roman" w:hAnsi="Times New Roman" w:eastAsia="仿宋_GB2312" w:cs="Times New Roman"/>
          <w:sz w:val="32"/>
          <w:shd w:val="clear" w:color="auto" w:fill="FFFFFF"/>
        </w:rPr>
        <w:t>万元，主要是：</w:t>
      </w:r>
      <w:r>
        <w:rPr>
          <w:rFonts w:hint="eastAsia" w:ascii="仿宋_GB2312" w:hAnsi="黑体" w:eastAsia="仿宋_GB2312" w:cs="仿宋_GB2312"/>
          <w:sz w:val="32"/>
          <w:szCs w:val="32"/>
        </w:rPr>
        <w:t>上年的结转资金增加、社保基数上调以及新增职业年金、教育费附加安排的支出等项目支出</w:t>
      </w:r>
      <w:r>
        <w:rPr>
          <w:rFonts w:hint="eastAsia" w:ascii="Times New Roman" w:hAnsi="Times New Roman" w:eastAsia="仿宋_GB2312" w:cs="Times New Roman"/>
          <w:sz w:val="32"/>
          <w:shd w:val="clear" w:color="auto" w:fill="FFFFFF"/>
        </w:rPr>
        <w:t>。</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firstLineChars="200"/>
        <w:rPr>
          <w:rFonts w:ascii="仿宋_GB2312" w:hAnsi="黑体" w:eastAsia="仿宋_GB2312"/>
          <w:sz w:val="28"/>
          <w:szCs w:val="28"/>
        </w:rPr>
      </w:pPr>
      <w:r>
        <w:rPr>
          <w:rFonts w:hint="eastAsia" w:ascii="Times New Roman" w:hAnsi="Times New Roman" w:eastAsia="仿宋_GB2312" w:cs="Times New Roman"/>
          <w:sz w:val="32"/>
          <w:shd w:val="clear" w:color="auto" w:fill="FFFFFF"/>
        </w:rPr>
        <w:t>海口市龙泉中学</w:t>
      </w:r>
      <w:r>
        <w:rPr>
          <w:rFonts w:ascii="Times New Roman" w:hAnsi="Times New Roman" w:eastAsia="仿宋_GB2312" w:cs="Times New Roman"/>
          <w:sz w:val="32"/>
          <w:shd w:val="clear" w:color="auto" w:fill="FFFFFF"/>
        </w:rPr>
        <w:t>202</w:t>
      </w:r>
      <w:r>
        <w:rPr>
          <w:rFonts w:hint="eastAsia" w:ascii="Times New Roman" w:hAnsi="Times New Roman" w:eastAsia="仿宋_GB2312" w:cs="Times New Roman"/>
          <w:sz w:val="32"/>
          <w:shd w:val="clear" w:color="auto" w:fill="FFFFFF"/>
        </w:rPr>
        <w:t>3年政府采购预算总额50.5万元，其中：政府采购货物预算5.05万元，采购工程预算</w:t>
      </w:r>
      <w:r>
        <w:rPr>
          <w:rFonts w:ascii="Times New Roman" w:hAnsi="Times New Roman" w:eastAsia="仿宋_GB2312" w:cs="Times New Roman"/>
          <w:sz w:val="32"/>
          <w:shd w:val="clear" w:color="auto" w:fill="FFFFFF"/>
        </w:rPr>
        <w:t>0</w:t>
      </w:r>
      <w:r>
        <w:rPr>
          <w:rFonts w:hint="eastAsia" w:ascii="Times New Roman" w:hAnsi="Times New Roman" w:eastAsia="仿宋_GB2312" w:cs="Times New Roman"/>
          <w:sz w:val="32"/>
          <w:shd w:val="clear" w:color="auto" w:fill="FFFFFF"/>
        </w:rPr>
        <w:t>万元，采购服务预算</w:t>
      </w:r>
      <w:r>
        <w:rPr>
          <w:rFonts w:ascii="Times New Roman" w:hAnsi="Times New Roman" w:eastAsia="仿宋_GB2312" w:cs="Times New Roman"/>
          <w:sz w:val="32"/>
          <w:shd w:val="clear" w:color="auto" w:fill="FFFFFF"/>
        </w:rPr>
        <w:t>0</w:t>
      </w:r>
      <w:r>
        <w:rPr>
          <w:rFonts w:hint="eastAsia" w:ascii="Times New Roman" w:hAnsi="Times New Roman" w:eastAsia="仿宋_GB2312" w:cs="Times New Roman"/>
          <w:sz w:val="32"/>
          <w:shd w:val="clear" w:color="auto" w:fill="FFFFFF"/>
        </w:rPr>
        <w:t>万元。</w:t>
      </w:r>
    </w:p>
    <w:p>
      <w:pPr>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截至</w:t>
      </w:r>
      <w:r>
        <w:rPr>
          <w:rFonts w:ascii="Times New Roman" w:hAnsi="Times New Roman" w:eastAsia="仿宋_GB2312" w:cs="Times New Roman"/>
          <w:sz w:val="32"/>
          <w:shd w:val="clear" w:color="auto" w:fill="FFFFFF"/>
        </w:rPr>
        <w:t>2022</w:t>
      </w:r>
      <w:r>
        <w:rPr>
          <w:rFonts w:hint="eastAsia" w:ascii="Times New Roman" w:hAnsi="Times New Roman" w:eastAsia="仿宋_GB2312" w:cs="Times New Roman"/>
          <w:sz w:val="32"/>
          <w:shd w:val="clear" w:color="auto" w:fill="FFFFFF"/>
        </w:rPr>
        <w:t>年</w:t>
      </w:r>
      <w:r>
        <w:rPr>
          <w:rFonts w:ascii="Times New Roman" w:hAnsi="Times New Roman" w:eastAsia="仿宋_GB2312" w:cs="Times New Roman"/>
          <w:sz w:val="32"/>
          <w:shd w:val="clear" w:color="auto" w:fill="FFFFFF"/>
        </w:rPr>
        <w:t>12</w:t>
      </w:r>
      <w:r>
        <w:rPr>
          <w:rFonts w:hint="eastAsia" w:ascii="Times New Roman" w:hAnsi="Times New Roman" w:eastAsia="仿宋_GB2312" w:cs="Times New Roman"/>
          <w:sz w:val="32"/>
          <w:shd w:val="clear" w:color="auto" w:fill="FFFFFF"/>
        </w:rPr>
        <w:t>月</w:t>
      </w:r>
      <w:r>
        <w:rPr>
          <w:rFonts w:ascii="Times New Roman" w:hAnsi="Times New Roman" w:eastAsia="仿宋_GB2312" w:cs="Times New Roman"/>
          <w:sz w:val="32"/>
          <w:shd w:val="clear" w:color="auto" w:fill="FFFFFF"/>
        </w:rPr>
        <w:t>31</w:t>
      </w:r>
      <w:r>
        <w:rPr>
          <w:rFonts w:hint="eastAsia" w:ascii="Times New Roman" w:hAnsi="Times New Roman" w:eastAsia="仿宋_GB2312" w:cs="Times New Roman"/>
          <w:sz w:val="32"/>
          <w:shd w:val="clear" w:color="auto" w:fill="FFFFFF"/>
        </w:rPr>
        <w:t>日，海口市龙泉中学共有车辆</w:t>
      </w:r>
      <w:r>
        <w:rPr>
          <w:rFonts w:ascii="Times New Roman" w:hAnsi="Times New Roman" w:eastAsia="仿宋_GB2312" w:cs="Times New Roman"/>
          <w:sz w:val="32"/>
          <w:shd w:val="clear" w:color="auto" w:fill="FFFFFF"/>
        </w:rPr>
        <w:t>0</w:t>
      </w:r>
      <w:r>
        <w:rPr>
          <w:rFonts w:hint="eastAsia" w:ascii="Times New Roman" w:hAnsi="Times New Roman" w:eastAsia="仿宋_GB2312" w:cs="Times New Roman"/>
          <w:sz w:val="32"/>
          <w:shd w:val="clear" w:color="auto" w:fill="FFFFFF"/>
        </w:rPr>
        <w:t>辆</w:t>
      </w: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单位价值</w:t>
      </w:r>
      <w:r>
        <w:rPr>
          <w:rFonts w:ascii="Times New Roman" w:hAnsi="Times New Roman" w:eastAsia="仿宋_GB2312" w:cs="Times New Roman"/>
          <w:sz w:val="32"/>
          <w:shd w:val="clear" w:color="auto" w:fill="FFFFFF"/>
        </w:rPr>
        <w:t>100</w:t>
      </w:r>
      <w:r>
        <w:rPr>
          <w:rFonts w:hint="eastAsia" w:ascii="Times New Roman" w:hAnsi="Times New Roman" w:eastAsia="仿宋_GB2312" w:cs="Times New Roman"/>
          <w:sz w:val="32"/>
          <w:shd w:val="clear" w:color="auto" w:fill="FFFFFF"/>
        </w:rPr>
        <w:t>万元以上设备</w:t>
      </w:r>
      <w:r>
        <w:rPr>
          <w:rFonts w:ascii="Times New Roman" w:hAnsi="Times New Roman" w:eastAsia="仿宋_GB2312" w:cs="Times New Roman"/>
          <w:sz w:val="32"/>
          <w:shd w:val="clear" w:color="auto" w:fill="FFFFFF"/>
        </w:rPr>
        <w:t>0</w:t>
      </w:r>
      <w:r>
        <w:rPr>
          <w:rFonts w:hint="eastAsia" w:ascii="Times New Roman" w:hAnsi="Times New Roman" w:eastAsia="仿宋_GB2312" w:cs="Times New Roman"/>
          <w:sz w:val="32"/>
          <w:shd w:val="clear" w:color="auto" w:fill="FFFFFF"/>
        </w:rPr>
        <w:t>台（套）。</w:t>
      </w:r>
    </w:p>
    <w:p>
      <w:pPr>
        <w:ind w:firstLine="640" w:firstLineChars="200"/>
        <w:rPr>
          <w:rFonts w:ascii="楷体" w:hAnsi="楷体" w:eastAsia="楷体"/>
          <w:sz w:val="32"/>
          <w:szCs w:val="32"/>
        </w:rPr>
      </w:pPr>
      <w:r>
        <w:rPr>
          <w:rFonts w:hint="eastAsia" w:ascii="楷体" w:hAnsi="楷体" w:eastAsia="楷体"/>
          <w:sz w:val="32"/>
          <w:szCs w:val="32"/>
        </w:rPr>
        <w:t>（三）绩效目标设置情况</w:t>
      </w:r>
    </w:p>
    <w:p>
      <w:pPr>
        <w:ind w:firstLine="640" w:firstLineChars="200"/>
        <w:rPr>
          <w:rFonts w:ascii="仿宋_GB2312" w:hAnsi="黑体" w:eastAsia="仿宋_GB2312"/>
          <w:sz w:val="28"/>
          <w:szCs w:val="28"/>
        </w:rPr>
      </w:pPr>
      <w:r>
        <w:rPr>
          <w:rFonts w:ascii="Times New Roman" w:hAnsi="Times New Roman" w:eastAsia="仿宋_GB2312" w:cs="Times New Roman"/>
          <w:sz w:val="32"/>
          <w:shd w:val="clear" w:color="auto" w:fill="FFFFFF"/>
        </w:rPr>
        <w:t>202</w:t>
      </w:r>
      <w:r>
        <w:rPr>
          <w:rFonts w:hint="eastAsia" w:ascii="Times New Roman" w:hAnsi="Times New Roman" w:eastAsia="仿宋_GB2312" w:cs="Times New Roman"/>
          <w:sz w:val="32"/>
          <w:shd w:val="clear" w:color="auto" w:fill="FFFFFF"/>
        </w:rPr>
        <w:t>3年海口市龙泉中学有</w:t>
      </w:r>
      <w:r>
        <w:rPr>
          <w:rFonts w:ascii="Times New Roman" w:hAnsi="Times New Roman" w:eastAsia="仿宋_GB2312" w:cs="Times New Roman"/>
          <w:sz w:val="32"/>
          <w:shd w:val="clear" w:color="auto" w:fill="FFFFFF"/>
        </w:rPr>
        <w:t>2</w:t>
      </w:r>
      <w:r>
        <w:rPr>
          <w:rFonts w:hint="eastAsia" w:ascii="Times New Roman" w:hAnsi="Times New Roman" w:eastAsia="仿宋_GB2312" w:cs="Times New Roman"/>
          <w:sz w:val="32"/>
          <w:shd w:val="clear" w:color="auto" w:fill="FFFFFF"/>
        </w:rPr>
        <w:t>0个项目实行绩效目标管理，涉及一般公共预算2028.74万元、政府性基金</w:t>
      </w:r>
      <w:r>
        <w:rPr>
          <w:rFonts w:ascii="Times New Roman" w:hAnsi="Times New Roman" w:eastAsia="仿宋_GB2312" w:cs="Times New Roman"/>
          <w:sz w:val="32"/>
          <w:shd w:val="clear" w:color="auto" w:fill="FFFFFF"/>
        </w:rPr>
        <w:t>0</w:t>
      </w:r>
      <w:r>
        <w:rPr>
          <w:rFonts w:hint="eastAsia" w:ascii="Times New Roman" w:hAnsi="Times New Roman" w:eastAsia="仿宋_GB2312" w:cs="Times New Roman"/>
          <w:sz w:val="32"/>
          <w:shd w:val="clear" w:color="auto" w:fill="FFFFFF"/>
        </w:rPr>
        <w:t>万元。</w:t>
      </w:r>
    </w:p>
    <w:p>
      <w:pPr>
        <w:jc w:val="center"/>
        <w:rPr>
          <w:rFonts w:ascii="黑体" w:hAnsi="黑体" w:eastAsia="黑体"/>
          <w:sz w:val="28"/>
          <w:szCs w:val="28"/>
        </w:rPr>
      </w:pPr>
    </w:p>
    <w:p>
      <w:pPr>
        <w:jc w:val="left"/>
        <w:rPr>
          <w:rFonts w:ascii="仿宋_GB2312" w:hAnsi="宋体" w:eastAsia="仿宋_GB2312" w:cs="宋体"/>
          <w:color w:val="000000"/>
          <w:kern w:val="0"/>
          <w:sz w:val="28"/>
          <w:szCs w:val="28"/>
        </w:rPr>
      </w:pPr>
    </w:p>
    <w:p>
      <w:pPr>
        <w:jc w:val="center"/>
        <w:rPr>
          <w:rFonts w:ascii="黑体" w:hAnsi="黑体" w:eastAsia="黑体"/>
          <w:b/>
          <w:sz w:val="28"/>
          <w:szCs w:val="28"/>
        </w:rPr>
      </w:pPr>
      <w:r>
        <w:rPr>
          <w:rFonts w:hint="eastAsia" w:ascii="黑体" w:hAnsi="黑体" w:eastAsia="黑体"/>
          <w:b/>
          <w:sz w:val="28"/>
          <w:szCs w:val="28"/>
        </w:rPr>
        <w:t>第四部分</w:t>
      </w:r>
      <w:r>
        <w:rPr>
          <w:rFonts w:ascii="黑体" w:hAnsi="黑体" w:eastAsia="黑体"/>
          <w:b/>
          <w:sz w:val="28"/>
          <w:szCs w:val="28"/>
        </w:rPr>
        <w:t xml:space="preserve">  </w:t>
      </w:r>
      <w:r>
        <w:rPr>
          <w:rFonts w:hint="eastAsia" w:ascii="黑体" w:hAnsi="黑体" w:eastAsia="黑体"/>
          <w:b/>
          <w:sz w:val="28"/>
          <w:szCs w:val="28"/>
        </w:rPr>
        <w:t>名词解释</w:t>
      </w:r>
    </w:p>
    <w:p>
      <w:pPr>
        <w:ind w:firstLine="560" w:firstLineChars="200"/>
        <w:jc w:val="left"/>
        <w:rPr>
          <w:rFonts w:ascii="仿宋_GB2312" w:eastAsia="仿宋_GB2312" w:cs="宋体"/>
          <w:bCs/>
          <w:color w:val="000000"/>
          <w:kern w:val="0"/>
          <w:sz w:val="28"/>
          <w:szCs w:val="28"/>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r>
        <w:rPr>
          <w:rFonts w:ascii="仿宋_GB2312" w:hAnsi="宋体" w:eastAsia="仿宋_GB2312" w:cs="宋体"/>
          <w:color w:val="000000"/>
          <w:kern w:val="0"/>
          <w:sz w:val="32"/>
          <w:szCs w:val="30"/>
        </w:rPr>
        <w:t xml:space="preserve">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58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japaneseCounting"/>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68"/>
    <w:rsid w:val="00020C2C"/>
    <w:rsid w:val="00052C4A"/>
    <w:rsid w:val="00054A41"/>
    <w:rsid w:val="00073F6E"/>
    <w:rsid w:val="00087ACE"/>
    <w:rsid w:val="000A7E73"/>
    <w:rsid w:val="000E007B"/>
    <w:rsid w:val="000F27DF"/>
    <w:rsid w:val="00106D8A"/>
    <w:rsid w:val="00112447"/>
    <w:rsid w:val="00126617"/>
    <w:rsid w:val="00141EA5"/>
    <w:rsid w:val="00147853"/>
    <w:rsid w:val="00194494"/>
    <w:rsid w:val="001B7C6F"/>
    <w:rsid w:val="001C17EA"/>
    <w:rsid w:val="001D3436"/>
    <w:rsid w:val="001E1A69"/>
    <w:rsid w:val="001F634B"/>
    <w:rsid w:val="0022039C"/>
    <w:rsid w:val="002220B7"/>
    <w:rsid w:val="00225FB1"/>
    <w:rsid w:val="00232EBC"/>
    <w:rsid w:val="00246120"/>
    <w:rsid w:val="00253D32"/>
    <w:rsid w:val="00255086"/>
    <w:rsid w:val="00261D1E"/>
    <w:rsid w:val="00261D79"/>
    <w:rsid w:val="00264351"/>
    <w:rsid w:val="0026448C"/>
    <w:rsid w:val="002937AD"/>
    <w:rsid w:val="002A12D2"/>
    <w:rsid w:val="002A1916"/>
    <w:rsid w:val="002D333D"/>
    <w:rsid w:val="002F49AF"/>
    <w:rsid w:val="0030133F"/>
    <w:rsid w:val="00340E77"/>
    <w:rsid w:val="0034645C"/>
    <w:rsid w:val="00352FA2"/>
    <w:rsid w:val="003639D3"/>
    <w:rsid w:val="0037296B"/>
    <w:rsid w:val="003921B0"/>
    <w:rsid w:val="00395770"/>
    <w:rsid w:val="00396064"/>
    <w:rsid w:val="003964D6"/>
    <w:rsid w:val="003F09BD"/>
    <w:rsid w:val="00407D94"/>
    <w:rsid w:val="0041108D"/>
    <w:rsid w:val="00431F3C"/>
    <w:rsid w:val="00436DBC"/>
    <w:rsid w:val="004449E9"/>
    <w:rsid w:val="00444E1A"/>
    <w:rsid w:val="00476485"/>
    <w:rsid w:val="004A3E54"/>
    <w:rsid w:val="004D2775"/>
    <w:rsid w:val="00517F89"/>
    <w:rsid w:val="00531925"/>
    <w:rsid w:val="005771F3"/>
    <w:rsid w:val="0058142F"/>
    <w:rsid w:val="005B7D5D"/>
    <w:rsid w:val="005C5F18"/>
    <w:rsid w:val="006350AD"/>
    <w:rsid w:val="00644293"/>
    <w:rsid w:val="00644902"/>
    <w:rsid w:val="00653004"/>
    <w:rsid w:val="00672996"/>
    <w:rsid w:val="00697EA6"/>
    <w:rsid w:val="006B3863"/>
    <w:rsid w:val="006B4A1A"/>
    <w:rsid w:val="006B5C93"/>
    <w:rsid w:val="006C151C"/>
    <w:rsid w:val="006D5FAE"/>
    <w:rsid w:val="006F2BE3"/>
    <w:rsid w:val="0071142D"/>
    <w:rsid w:val="00744B2F"/>
    <w:rsid w:val="00746C10"/>
    <w:rsid w:val="0076057E"/>
    <w:rsid w:val="00763BAC"/>
    <w:rsid w:val="00772CED"/>
    <w:rsid w:val="007A6809"/>
    <w:rsid w:val="007B15EA"/>
    <w:rsid w:val="007B1D53"/>
    <w:rsid w:val="007B2D34"/>
    <w:rsid w:val="007E722F"/>
    <w:rsid w:val="007E7E59"/>
    <w:rsid w:val="007F5605"/>
    <w:rsid w:val="007F75F7"/>
    <w:rsid w:val="00801665"/>
    <w:rsid w:val="00803C3B"/>
    <w:rsid w:val="00805009"/>
    <w:rsid w:val="00805851"/>
    <w:rsid w:val="0082129C"/>
    <w:rsid w:val="008307BD"/>
    <w:rsid w:val="00845BD8"/>
    <w:rsid w:val="00865A2A"/>
    <w:rsid w:val="00876E93"/>
    <w:rsid w:val="008A199D"/>
    <w:rsid w:val="008B7089"/>
    <w:rsid w:val="008B7DBA"/>
    <w:rsid w:val="008C01F6"/>
    <w:rsid w:val="008C1B12"/>
    <w:rsid w:val="008D1833"/>
    <w:rsid w:val="008D6A71"/>
    <w:rsid w:val="008E168D"/>
    <w:rsid w:val="008F22F0"/>
    <w:rsid w:val="008F4C29"/>
    <w:rsid w:val="00906C42"/>
    <w:rsid w:val="00914A83"/>
    <w:rsid w:val="00925E13"/>
    <w:rsid w:val="0092798C"/>
    <w:rsid w:val="009774E5"/>
    <w:rsid w:val="00987FEA"/>
    <w:rsid w:val="009D77D2"/>
    <w:rsid w:val="009E2368"/>
    <w:rsid w:val="009E4F39"/>
    <w:rsid w:val="009F7D49"/>
    <w:rsid w:val="00A0087B"/>
    <w:rsid w:val="00A04C9D"/>
    <w:rsid w:val="00A451AB"/>
    <w:rsid w:val="00A5108A"/>
    <w:rsid w:val="00A710AA"/>
    <w:rsid w:val="00A82309"/>
    <w:rsid w:val="00AB7E04"/>
    <w:rsid w:val="00AC6D88"/>
    <w:rsid w:val="00AE54C1"/>
    <w:rsid w:val="00AF2206"/>
    <w:rsid w:val="00AF37EB"/>
    <w:rsid w:val="00B01E0F"/>
    <w:rsid w:val="00B07818"/>
    <w:rsid w:val="00B25CCE"/>
    <w:rsid w:val="00B50086"/>
    <w:rsid w:val="00B86C5E"/>
    <w:rsid w:val="00BA726C"/>
    <w:rsid w:val="00BB050B"/>
    <w:rsid w:val="00BB4C5C"/>
    <w:rsid w:val="00BB59F5"/>
    <w:rsid w:val="00BB63E9"/>
    <w:rsid w:val="00BC2C6A"/>
    <w:rsid w:val="00BC7248"/>
    <w:rsid w:val="00BE14CC"/>
    <w:rsid w:val="00BF25C9"/>
    <w:rsid w:val="00BF3496"/>
    <w:rsid w:val="00C0318E"/>
    <w:rsid w:val="00C050C7"/>
    <w:rsid w:val="00C058D1"/>
    <w:rsid w:val="00C12FA7"/>
    <w:rsid w:val="00C325CB"/>
    <w:rsid w:val="00C33389"/>
    <w:rsid w:val="00C3339B"/>
    <w:rsid w:val="00C42E44"/>
    <w:rsid w:val="00C9515E"/>
    <w:rsid w:val="00CB7BBC"/>
    <w:rsid w:val="00CC415C"/>
    <w:rsid w:val="00CC51B6"/>
    <w:rsid w:val="00CD6338"/>
    <w:rsid w:val="00CD68C8"/>
    <w:rsid w:val="00CE5A1F"/>
    <w:rsid w:val="00D139E8"/>
    <w:rsid w:val="00D75693"/>
    <w:rsid w:val="00D77122"/>
    <w:rsid w:val="00D8251B"/>
    <w:rsid w:val="00D92CC5"/>
    <w:rsid w:val="00DA5F1A"/>
    <w:rsid w:val="00DE73C0"/>
    <w:rsid w:val="00DF2C6E"/>
    <w:rsid w:val="00E010E1"/>
    <w:rsid w:val="00E12FF0"/>
    <w:rsid w:val="00E26A59"/>
    <w:rsid w:val="00E31B15"/>
    <w:rsid w:val="00E840DA"/>
    <w:rsid w:val="00ED13A3"/>
    <w:rsid w:val="00ED1451"/>
    <w:rsid w:val="00F15598"/>
    <w:rsid w:val="00F23B31"/>
    <w:rsid w:val="00F3072B"/>
    <w:rsid w:val="00F545DF"/>
    <w:rsid w:val="00F6416A"/>
    <w:rsid w:val="00F83612"/>
    <w:rsid w:val="00F95F37"/>
    <w:rsid w:val="00FA66EE"/>
    <w:rsid w:val="00FB604C"/>
    <w:rsid w:val="00FE2702"/>
    <w:rsid w:val="00FE464A"/>
    <w:rsid w:val="010314EB"/>
    <w:rsid w:val="067A7FA8"/>
    <w:rsid w:val="06C933F4"/>
    <w:rsid w:val="06F92822"/>
    <w:rsid w:val="17115D8D"/>
    <w:rsid w:val="2B985882"/>
    <w:rsid w:val="2FA87854"/>
    <w:rsid w:val="3C462DB6"/>
    <w:rsid w:val="3C7B527D"/>
    <w:rsid w:val="3CD6218E"/>
    <w:rsid w:val="434B4902"/>
    <w:rsid w:val="45D3586B"/>
    <w:rsid w:val="58462FBC"/>
    <w:rsid w:val="61444CA9"/>
    <w:rsid w:val="6F4E24BB"/>
    <w:rsid w:val="72C844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locked/>
    <w:uiPriority w:val="99"/>
    <w:rPr>
      <w:rFonts w:ascii="Calibri" w:hAnsi="Calibri" w:eastAsia="宋体" w:cs="黑体"/>
      <w:sz w:val="18"/>
      <w:szCs w:val="18"/>
    </w:rPr>
  </w:style>
  <w:style w:type="character" w:customStyle="1" w:styleId="8">
    <w:name w:val="页脚 Char"/>
    <w:link w:val="3"/>
    <w:semiHidden/>
    <w:locked/>
    <w:uiPriority w:val="99"/>
    <w:rPr>
      <w:rFonts w:ascii="Calibri" w:hAnsi="Calibri" w:eastAsia="宋体" w:cs="黑体"/>
      <w:sz w:val="18"/>
      <w:szCs w:val="18"/>
    </w:rPr>
  </w:style>
  <w:style w:type="character" w:customStyle="1" w:styleId="9">
    <w:name w:val="页眉 Char"/>
    <w:link w:val="4"/>
    <w:semiHidden/>
    <w:locked/>
    <w:uiPriority w:val="99"/>
    <w:rPr>
      <w:rFonts w:ascii="Calibri" w:hAnsi="Calibri" w:eastAsia="宋体" w:cs="黑体"/>
      <w:sz w:val="18"/>
      <w:szCs w:val="18"/>
    </w:rPr>
  </w:style>
  <w:style w:type="paragraph" w:customStyle="1" w:styleId="10">
    <w:name w:val="列出段落1"/>
    <w:basedOn w:val="1"/>
    <w:uiPriority w:val="99"/>
    <w:pPr>
      <w:ind w:firstLine="420" w:firstLineChars="200"/>
    </w:p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659</Words>
  <Characters>3760</Characters>
  <Lines>31</Lines>
  <Paragraphs>8</Paragraphs>
  <TotalTime>11</TotalTime>
  <ScaleCrop>false</ScaleCrop>
  <LinksUpToDate>false</LinksUpToDate>
  <CharactersWithSpaces>4411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2021-04-16T02:47:00Z</dcterms:created>
  <dc:creator>AutoBVT</dc:creator>
  <cp:lastModifiedBy>周红</cp:lastModifiedBy>
  <dcterms:modified xsi:type="dcterms:W3CDTF">2023-05-19T07:52:37Z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4F57921154F641A2B85F8FF309ECBF0A</vt:lpwstr>
  </property>
</Properties>
</file>