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2022年海口市西湖实验学校</w:t>
      </w: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海口市西湖实验学校</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机构设置</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海口市西湖实验学校</w:t>
      </w:r>
      <w:r>
        <w:rPr>
          <w:rFonts w:hint="eastAsia" w:ascii="仿宋_GB2312" w:hAnsi="黑体" w:eastAsia="仿宋_GB2312" w:cs="仿宋_GB2312"/>
          <w:sz w:val="32"/>
          <w:szCs w:val="32"/>
        </w:rPr>
        <w:t>2022</w:t>
      </w:r>
      <w:r>
        <w:rPr>
          <w:rFonts w:hint="eastAsia" w:ascii="黑体" w:hAnsi="黑体" w:eastAsia="黑体"/>
          <w:sz w:val="32"/>
          <w:szCs w:val="32"/>
        </w:rPr>
        <w:t>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海口市西湖实验学校</w:t>
      </w:r>
      <w:r>
        <w:rPr>
          <w:rFonts w:hint="eastAsia" w:ascii="仿宋_GB2312" w:hAnsi="黑体" w:eastAsia="仿宋_GB2312" w:cs="仿宋_GB2312"/>
          <w:sz w:val="32"/>
          <w:szCs w:val="32"/>
        </w:rPr>
        <w:t>2022</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ind w:firstLine="0" w:firstLineChars="0"/>
        <w:jc w:val="center"/>
        <w:rPr>
          <w:rFonts w:ascii="仿宋_GB2312" w:hAnsi="仿宋_GB2312" w:eastAsia="仿宋_GB2312" w:cs="仿宋_GB2312"/>
          <w:sz w:val="32"/>
          <w:szCs w:val="32"/>
        </w:rPr>
      </w:pPr>
    </w:p>
    <w:p>
      <w:pPr>
        <w:pStyle w:val="7"/>
        <w:ind w:firstLine="0" w:firstLineChars="0"/>
        <w:jc w:val="center"/>
        <w:rPr>
          <w:rFonts w:ascii="仿宋_GB2312" w:hAnsi="仿宋_GB2312" w:eastAsia="仿宋_GB2312" w:cs="仿宋_GB2312"/>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海口市西湖实验学校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0"/>
          <w:szCs w:val="30"/>
        </w:rPr>
      </w:pPr>
      <w:r>
        <w:rPr>
          <w:rFonts w:hint="eastAsia" w:ascii="黑体" w:hAnsi="黑体" w:eastAsia="黑体" w:cs="仿宋_GB2312"/>
          <w:sz w:val="30"/>
          <w:szCs w:val="30"/>
        </w:rPr>
        <w:t>主要职能</w:t>
      </w:r>
    </w:p>
    <w:p>
      <w:pPr>
        <w:ind w:firstLine="536" w:firstLineChars="200"/>
        <w:rPr>
          <w:rFonts w:hint="eastAsia" w:ascii="仿宋_GB2312" w:hAnsi="仿宋_GB2312" w:eastAsia="仿宋_GB2312" w:cs="仿宋_GB2312"/>
          <w:sz w:val="28"/>
          <w:szCs w:val="28"/>
        </w:rPr>
      </w:pPr>
      <w:r>
        <w:rPr>
          <w:rFonts w:hint="eastAsia" w:ascii="仿宋_GB2312" w:hAnsi="黑体" w:eastAsia="仿宋_GB2312" w:cs="仿宋_GB2312"/>
          <w:spacing w:val="-6"/>
          <w:sz w:val="28"/>
          <w:szCs w:val="28"/>
        </w:rPr>
        <w:t>实施九年义务教育，促进基础教育发展，从事小学、初中</w:t>
      </w:r>
      <w:r>
        <w:rPr>
          <w:rFonts w:hint="eastAsia" w:ascii="仿宋_GB2312" w:hAnsi="仿宋_GB2312" w:eastAsia="仿宋_GB2312" w:cs="仿宋_GB2312"/>
          <w:sz w:val="28"/>
          <w:szCs w:val="28"/>
        </w:rPr>
        <w:t>学历教育。</w:t>
      </w:r>
    </w:p>
    <w:p>
      <w:pPr>
        <w:numPr>
          <w:ilvl w:val="0"/>
          <w:numId w:val="5"/>
        </w:numPr>
        <w:ind w:left="720" w:leftChars="0" w:hanging="720" w:firstLineChars="0"/>
        <w:rPr>
          <w:rFonts w:hint="eastAsia" w:ascii="仿宋_GB2312" w:hAnsi="仿宋_GB2312" w:eastAsia="仿宋_GB2312" w:cs="仿宋_GB2312"/>
          <w:b/>
          <w:bCs/>
          <w:sz w:val="28"/>
          <w:szCs w:val="28"/>
          <w:lang w:eastAsia="zh-CN"/>
        </w:rPr>
      </w:pPr>
      <w:bookmarkStart w:id="6" w:name="_GoBack"/>
      <w:bookmarkEnd w:id="6"/>
      <w:r>
        <w:rPr>
          <w:rFonts w:hint="eastAsia" w:ascii="仿宋_GB2312" w:hAnsi="仿宋_GB2312" w:eastAsia="仿宋_GB2312" w:cs="仿宋_GB2312"/>
          <w:b/>
          <w:bCs/>
          <w:sz w:val="28"/>
          <w:szCs w:val="28"/>
          <w:lang w:eastAsia="zh-CN"/>
        </w:rPr>
        <w:t>机构设置</w:t>
      </w:r>
    </w:p>
    <w:p>
      <w:pPr>
        <w:ind w:firstLine="64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32"/>
          <w:szCs w:val="32"/>
        </w:rPr>
        <w:t>本单位核定编制数</w:t>
      </w:r>
      <w:r>
        <w:rPr>
          <w:rFonts w:hint="eastAsia" w:ascii="仿宋" w:hAnsi="仿宋" w:eastAsia="仿宋" w:cs="仿宋"/>
          <w:sz w:val="32"/>
          <w:szCs w:val="32"/>
          <w:lang w:val="en-US" w:eastAsia="zh-CN"/>
        </w:rPr>
        <w:t>218</w:t>
      </w:r>
      <w:r>
        <w:rPr>
          <w:rFonts w:hint="eastAsia" w:ascii="仿宋" w:hAnsi="仿宋" w:eastAsia="仿宋" w:cs="仿宋"/>
          <w:sz w:val="32"/>
          <w:szCs w:val="32"/>
        </w:rPr>
        <w:t>名，在编在岗</w:t>
      </w:r>
      <w:r>
        <w:rPr>
          <w:rFonts w:hint="eastAsia" w:ascii="仿宋" w:hAnsi="仿宋" w:eastAsia="仿宋" w:cs="仿宋"/>
          <w:sz w:val="32"/>
          <w:szCs w:val="32"/>
          <w:lang w:val="en-US" w:eastAsia="zh-CN"/>
        </w:rPr>
        <w:t>191</w:t>
      </w:r>
      <w:r>
        <w:rPr>
          <w:rFonts w:hint="eastAsia" w:ascii="仿宋" w:hAnsi="仿宋" w:eastAsia="仿宋" w:cs="仿宋"/>
          <w:sz w:val="32"/>
          <w:szCs w:val="32"/>
        </w:rPr>
        <w:t>名</w:t>
      </w:r>
      <w:r>
        <w:rPr>
          <w:rFonts w:hint="eastAsia" w:ascii="仿宋" w:hAnsi="仿宋" w:eastAsia="仿宋" w:cs="仿宋"/>
          <w:sz w:val="32"/>
          <w:szCs w:val="32"/>
          <w:lang w:eastAsia="zh-CN"/>
        </w:rPr>
        <w:t>，无</w:t>
      </w:r>
      <w:r>
        <w:rPr>
          <w:rFonts w:hint="eastAsia" w:ascii="仿宋_GB2312" w:hAnsi="仿宋_GB2312" w:eastAsia="仿宋_GB2312" w:cs="仿宋_GB2312"/>
          <w:sz w:val="28"/>
          <w:szCs w:val="28"/>
          <w:lang w:val="en-US" w:eastAsia="zh-CN"/>
        </w:rPr>
        <w:t>下属单位。</w:t>
      </w:r>
    </w:p>
    <w:p>
      <w:pPr>
        <w:numPr>
          <w:ilvl w:val="0"/>
          <w:numId w:val="0"/>
        </w:numPr>
        <w:ind w:leftChars="0" w:firstLine="640" w:firstLineChars="200"/>
        <w:rPr>
          <w:rFonts w:hint="eastAsia" w:ascii="仿宋_GB2312" w:hAnsi="ˎ̥" w:eastAsia="仿宋_GB2312"/>
          <w:color w:val="000000"/>
          <w:sz w:val="32"/>
          <w:szCs w:val="32"/>
        </w:rPr>
      </w:pPr>
      <w:r>
        <w:rPr>
          <w:rFonts w:hint="eastAsia" w:ascii="仿宋_GB2312" w:hAnsi="ˎ̥" w:eastAsia="仿宋_GB2312"/>
          <w:color w:val="000000"/>
          <w:sz w:val="32"/>
          <w:szCs w:val="32"/>
        </w:rPr>
        <w:t>纳入海口市西湖实验学校2020年度部门决算编制范围的单位内设机构包括：</w:t>
      </w:r>
    </w:p>
    <w:p>
      <w:pPr>
        <w:numPr>
          <w:ilvl w:val="0"/>
          <w:numId w:val="6"/>
        </w:numPr>
        <w:rPr>
          <w:rFonts w:hint="eastAsia" w:ascii="仿宋_GB2312" w:hAnsi="ˎ̥" w:eastAsia="仿宋_GB2312"/>
          <w:color w:val="000000"/>
          <w:sz w:val="32"/>
          <w:szCs w:val="32"/>
        </w:rPr>
      </w:pPr>
      <w:r>
        <w:rPr>
          <w:rFonts w:hint="eastAsia" w:ascii="仿宋_GB2312" w:hAnsi="ˎ̥" w:eastAsia="仿宋_GB2312"/>
          <w:color w:val="000000"/>
          <w:sz w:val="32"/>
          <w:szCs w:val="32"/>
        </w:rPr>
        <w:t>办公室</w:t>
      </w:r>
    </w:p>
    <w:p>
      <w:pPr>
        <w:numPr>
          <w:ilvl w:val="0"/>
          <w:numId w:val="6"/>
        </w:numPr>
        <w:rPr>
          <w:rFonts w:hint="eastAsia" w:ascii="仿宋_GB2312" w:hAnsi="ˎ̥" w:eastAsia="仿宋_GB2312"/>
          <w:color w:val="000000"/>
          <w:sz w:val="32"/>
          <w:szCs w:val="32"/>
        </w:rPr>
      </w:pPr>
      <w:r>
        <w:rPr>
          <w:rFonts w:hint="eastAsia" w:ascii="仿宋_GB2312" w:hAnsi="ˎ̥" w:eastAsia="仿宋_GB2312"/>
          <w:color w:val="000000"/>
          <w:sz w:val="32"/>
          <w:szCs w:val="32"/>
        </w:rPr>
        <w:t>德育处</w:t>
      </w:r>
    </w:p>
    <w:p>
      <w:pPr>
        <w:numPr>
          <w:ilvl w:val="0"/>
          <w:numId w:val="6"/>
        </w:numPr>
        <w:rPr>
          <w:rFonts w:hint="eastAsia" w:ascii="仿宋_GB2312" w:hAnsi="ˎ̥" w:eastAsia="仿宋_GB2312"/>
          <w:color w:val="000000"/>
          <w:sz w:val="32"/>
          <w:szCs w:val="32"/>
        </w:rPr>
      </w:pPr>
      <w:r>
        <w:rPr>
          <w:rFonts w:hint="eastAsia" w:ascii="仿宋_GB2312" w:hAnsi="ˎ̥" w:eastAsia="仿宋_GB2312"/>
          <w:color w:val="000000"/>
          <w:sz w:val="32"/>
          <w:szCs w:val="32"/>
        </w:rPr>
        <w:t>党办</w:t>
      </w:r>
    </w:p>
    <w:p>
      <w:pPr>
        <w:numPr>
          <w:ilvl w:val="0"/>
          <w:numId w:val="6"/>
        </w:numPr>
        <w:rPr>
          <w:rFonts w:hint="eastAsia" w:ascii="仿宋_GB2312" w:hAnsi="ˎ̥" w:eastAsia="仿宋_GB2312"/>
          <w:color w:val="000000"/>
          <w:sz w:val="32"/>
          <w:szCs w:val="32"/>
        </w:rPr>
      </w:pPr>
      <w:r>
        <w:rPr>
          <w:rFonts w:hint="eastAsia" w:ascii="仿宋_GB2312" w:hAnsi="ˎ̥" w:eastAsia="仿宋_GB2312"/>
          <w:color w:val="000000"/>
          <w:sz w:val="32"/>
          <w:szCs w:val="32"/>
        </w:rPr>
        <w:t>教导处</w:t>
      </w:r>
    </w:p>
    <w:p>
      <w:pPr>
        <w:numPr>
          <w:ilvl w:val="0"/>
          <w:numId w:val="6"/>
        </w:numPr>
        <w:rPr>
          <w:rFonts w:hint="eastAsia" w:ascii="仿宋_GB2312" w:hAnsi="ˎ̥" w:eastAsia="仿宋_GB2312"/>
          <w:color w:val="000000"/>
          <w:sz w:val="32"/>
          <w:szCs w:val="32"/>
        </w:rPr>
      </w:pPr>
      <w:r>
        <w:rPr>
          <w:rFonts w:hint="eastAsia" w:ascii="仿宋_GB2312" w:hAnsi="ˎ̥" w:eastAsia="仿宋_GB2312"/>
          <w:color w:val="000000"/>
          <w:sz w:val="32"/>
          <w:szCs w:val="32"/>
        </w:rPr>
        <w:t>体卫艺</w:t>
      </w:r>
    </w:p>
    <w:p>
      <w:pPr>
        <w:numPr>
          <w:ilvl w:val="0"/>
          <w:numId w:val="6"/>
        </w:numPr>
        <w:rPr>
          <w:rFonts w:hint="eastAsia" w:ascii="仿宋_GB2312" w:hAnsi="ˎ̥" w:eastAsia="仿宋_GB2312"/>
          <w:color w:val="000000"/>
          <w:sz w:val="32"/>
          <w:szCs w:val="32"/>
        </w:rPr>
      </w:pPr>
      <w:r>
        <w:rPr>
          <w:rFonts w:hint="eastAsia" w:ascii="仿宋_GB2312" w:hAnsi="ˎ̥" w:eastAsia="仿宋_GB2312"/>
          <w:color w:val="000000"/>
          <w:sz w:val="32"/>
          <w:szCs w:val="32"/>
        </w:rPr>
        <w:t>教研处</w:t>
      </w:r>
    </w:p>
    <w:p>
      <w:pPr>
        <w:pStyle w:val="7"/>
        <w:ind w:firstLine="536"/>
        <w:rPr>
          <w:rFonts w:ascii="仿宋_GB2312" w:hAnsi="仿宋_GB2312" w:eastAsia="仿宋_GB2312" w:cs="仿宋_GB2312"/>
          <w:sz w:val="28"/>
          <w:szCs w:val="28"/>
        </w:rPr>
      </w:pPr>
    </w:p>
    <w:p>
      <w:pPr>
        <w:pStyle w:val="7"/>
        <w:ind w:firstLine="560"/>
        <w:rPr>
          <w:rFonts w:ascii="仿宋_GB2312" w:hAnsi="仿宋_GB2312" w:eastAsia="仿宋_GB2312" w:cs="仿宋_GB2312"/>
          <w:sz w:val="28"/>
          <w:szCs w:val="28"/>
        </w:rPr>
      </w:pPr>
    </w:p>
    <w:p>
      <w:pPr>
        <w:ind w:firstLine="640" w:firstLineChars="200"/>
        <w:jc w:val="center"/>
        <w:rPr>
          <w:rFonts w:ascii="黑体" w:hAnsi="黑体" w:eastAsia="黑体"/>
          <w:sz w:val="32"/>
          <w:szCs w:val="32"/>
        </w:rPr>
      </w:pPr>
      <w:r>
        <w:rPr>
          <w:rFonts w:hint="eastAsia" w:ascii="黑体" w:hAnsi="黑体" w:eastAsia="黑体"/>
          <w:sz w:val="32"/>
          <w:szCs w:val="32"/>
        </w:rPr>
        <w:t>第二部分  海口市西湖实验学校2022年单位预算表</w:t>
      </w:r>
    </w:p>
    <w:p>
      <w:pPr>
        <w:ind w:left="800"/>
        <w:jc w:val="left"/>
        <w:rPr>
          <w:rFonts w:ascii="仿宋_GB2312" w:hAnsi="黑体" w:eastAsia="仿宋_GB2312"/>
          <w:b/>
          <w:sz w:val="32"/>
          <w:szCs w:val="32"/>
        </w:rPr>
      </w:pPr>
    </w:p>
    <w:p>
      <w:pPr>
        <w:ind w:firstLine="560" w:firstLineChars="200"/>
        <w:jc w:val="center"/>
        <w:rPr>
          <w:rFonts w:ascii="仿宋_GB2312" w:hAnsi="黑体" w:eastAsia="仿宋_GB2312"/>
          <w:sz w:val="28"/>
          <w:szCs w:val="28"/>
        </w:rPr>
      </w:pPr>
      <w:r>
        <w:rPr>
          <w:rFonts w:hint="eastAsia" w:ascii="仿宋_GB2312" w:hAnsi="黑体" w:eastAsia="仿宋_GB2312"/>
          <w:sz w:val="28"/>
          <w:szCs w:val="28"/>
        </w:rPr>
        <w:t>（此部分内容即为单位预算公开表）</w:t>
      </w:r>
    </w:p>
    <w:p>
      <w:pPr>
        <w:ind w:firstLine="600" w:firstLineChars="200"/>
        <w:rPr>
          <w:rFonts w:ascii="黑体" w:hAnsi="黑体" w:eastAsia="黑体"/>
          <w:sz w:val="30"/>
          <w:szCs w:val="30"/>
        </w:rPr>
      </w:pPr>
    </w:p>
    <w:p>
      <w:pPr>
        <w:ind w:firstLine="640" w:firstLineChars="200"/>
        <w:jc w:val="center"/>
        <w:rPr>
          <w:rFonts w:ascii="黑体" w:hAnsi="黑体" w:eastAsia="黑体"/>
          <w:sz w:val="32"/>
          <w:szCs w:val="32"/>
        </w:rPr>
      </w:pPr>
      <w:r>
        <w:rPr>
          <w:rFonts w:hint="eastAsia" w:ascii="黑体" w:hAnsi="黑体" w:eastAsia="黑体"/>
          <w:sz w:val="32"/>
          <w:szCs w:val="32"/>
        </w:rPr>
        <w:t>第三部分海口市西湖实验学校2022年单位预算情况说明</w:t>
      </w:r>
    </w:p>
    <w:p>
      <w:pPr>
        <w:jc w:val="center"/>
        <w:rPr>
          <w:rFonts w:ascii="黑体" w:hAnsi="黑体" w:eastAsia="黑体"/>
          <w:sz w:val="28"/>
          <w:szCs w:val="28"/>
        </w:rPr>
      </w:pPr>
    </w:p>
    <w:p>
      <w:pPr>
        <w:ind w:firstLine="560" w:firstLineChars="200"/>
        <w:jc w:val="left"/>
        <w:rPr>
          <w:rFonts w:ascii="黑体" w:hAnsi="黑体" w:eastAsia="黑体"/>
          <w:sz w:val="28"/>
          <w:szCs w:val="28"/>
        </w:rPr>
      </w:pPr>
      <w:r>
        <w:rPr>
          <w:rFonts w:hint="eastAsia" w:ascii="黑体" w:hAnsi="黑体" w:eastAsia="黑体"/>
          <w:sz w:val="28"/>
          <w:szCs w:val="28"/>
        </w:rPr>
        <w:t>一、关于</w:t>
      </w:r>
      <w:r>
        <w:rPr>
          <w:rFonts w:hint="eastAsia" w:ascii="黑体" w:hAnsi="黑体" w:eastAsia="黑体" w:cs="仿宋_GB2312"/>
          <w:sz w:val="28"/>
          <w:szCs w:val="28"/>
        </w:rPr>
        <w:t>海口市西湖实验学校2022</w:t>
      </w:r>
      <w:r>
        <w:rPr>
          <w:rFonts w:hint="eastAsia" w:ascii="黑体" w:hAnsi="黑体" w:eastAsia="黑体"/>
          <w:sz w:val="28"/>
          <w:szCs w:val="28"/>
        </w:rPr>
        <w:t>年财政拨款收支预算情况的总体说明</w:t>
      </w:r>
    </w:p>
    <w:p>
      <w:pPr>
        <w:ind w:firstLine="560" w:firstLineChars="200"/>
        <w:jc w:val="left"/>
        <w:rPr>
          <w:rFonts w:hint="eastAsia" w:ascii="仿宋_GB2312" w:hAnsi="黑体" w:eastAsia="仿宋_GB2312"/>
          <w:sz w:val="28"/>
          <w:szCs w:val="28"/>
          <w:lang w:eastAsia="zh-CN"/>
        </w:rPr>
      </w:pPr>
      <w:r>
        <w:rPr>
          <w:rFonts w:hint="eastAsia" w:ascii="仿宋_GB2312" w:hAnsi="黑体" w:eastAsia="仿宋_GB2312"/>
          <w:sz w:val="28"/>
          <w:szCs w:val="28"/>
        </w:rPr>
        <w:t>海口市西湖实验学校</w:t>
      </w:r>
      <w:r>
        <w:rPr>
          <w:rFonts w:ascii="仿宋_GB2312" w:hAnsi="黑体" w:eastAsia="仿宋_GB2312" w:cs="仿宋_GB2312"/>
          <w:sz w:val="28"/>
          <w:szCs w:val="28"/>
        </w:rPr>
        <w:t>202</w:t>
      </w:r>
      <w:r>
        <w:rPr>
          <w:rFonts w:hint="eastAsia" w:ascii="仿宋_GB2312" w:hAnsi="黑体" w:eastAsia="仿宋_GB2312" w:cs="仿宋_GB2312"/>
          <w:sz w:val="28"/>
          <w:szCs w:val="28"/>
        </w:rPr>
        <w:t>2</w:t>
      </w:r>
      <w:r>
        <w:rPr>
          <w:rFonts w:hint="eastAsia" w:ascii="仿宋_GB2312" w:hAnsi="黑体" w:eastAsia="仿宋_GB2312"/>
          <w:sz w:val="28"/>
          <w:szCs w:val="28"/>
        </w:rPr>
        <w:t>年财政拨款收支总预算</w:t>
      </w:r>
      <w:r>
        <w:rPr>
          <w:rFonts w:hint="eastAsia" w:ascii="仿宋_GB2312" w:hAnsi="黑体" w:eastAsia="仿宋_GB2312" w:cs="仿宋_GB2312"/>
          <w:sz w:val="28"/>
          <w:szCs w:val="28"/>
        </w:rPr>
        <w:t>4516.49</w:t>
      </w:r>
      <w:r>
        <w:rPr>
          <w:rFonts w:hint="eastAsia" w:ascii="仿宋_GB2312" w:hAnsi="黑体" w:eastAsia="仿宋_GB2312"/>
          <w:sz w:val="28"/>
          <w:szCs w:val="28"/>
        </w:rPr>
        <w:t>万元。其中，收入总计</w:t>
      </w:r>
      <w:r>
        <w:rPr>
          <w:rFonts w:hint="eastAsia" w:ascii="仿宋_GB2312" w:hAnsi="黑体" w:eastAsia="仿宋_GB2312" w:cs="仿宋_GB2312"/>
          <w:sz w:val="28"/>
          <w:szCs w:val="28"/>
        </w:rPr>
        <w:t>4516.49</w:t>
      </w:r>
      <w:r>
        <w:rPr>
          <w:rFonts w:hint="eastAsia" w:ascii="仿宋_GB2312" w:hAnsi="黑体" w:eastAsia="仿宋_GB2312"/>
          <w:sz w:val="28"/>
          <w:szCs w:val="28"/>
        </w:rPr>
        <w:t>万元，包括一般公共预算本年收入</w:t>
      </w:r>
      <w:r>
        <w:rPr>
          <w:rFonts w:hint="eastAsia" w:ascii="仿宋_GB2312" w:hAnsi="黑体" w:eastAsia="仿宋_GB2312" w:cs="仿宋_GB2312"/>
          <w:sz w:val="28"/>
          <w:szCs w:val="28"/>
        </w:rPr>
        <w:t>4456.88</w:t>
      </w:r>
      <w:r>
        <w:rPr>
          <w:rFonts w:hint="eastAsia" w:ascii="仿宋_GB2312" w:hAnsi="黑体" w:eastAsia="仿宋_GB2312"/>
          <w:sz w:val="28"/>
          <w:szCs w:val="28"/>
        </w:rPr>
        <w:t>万元、上年结转</w:t>
      </w:r>
      <w:r>
        <w:rPr>
          <w:rFonts w:hint="eastAsia" w:ascii="仿宋_GB2312" w:hAnsi="黑体" w:eastAsia="仿宋_GB2312" w:cs="仿宋_GB2312"/>
          <w:sz w:val="28"/>
          <w:szCs w:val="28"/>
        </w:rPr>
        <w:t>59.61</w:t>
      </w:r>
      <w:r>
        <w:rPr>
          <w:rFonts w:hint="eastAsia" w:ascii="仿宋_GB2312" w:hAnsi="黑体" w:eastAsia="仿宋_GB2312"/>
          <w:sz w:val="28"/>
          <w:szCs w:val="28"/>
        </w:rPr>
        <w:t>万元。</w:t>
      </w:r>
      <w:r>
        <w:rPr>
          <w:rFonts w:hint="eastAsia" w:ascii="仿宋_GB2312" w:hAnsi="黑体" w:eastAsia="仿宋_GB2312"/>
          <w:sz w:val="28"/>
          <w:szCs w:val="28"/>
          <w:lang w:eastAsia="zh-CN"/>
        </w:rPr>
        <w:t>支出</w:t>
      </w:r>
      <w:r>
        <w:rPr>
          <w:rFonts w:hint="eastAsia" w:ascii="仿宋_GB2312" w:hAnsi="黑体" w:eastAsia="仿宋_GB2312"/>
          <w:sz w:val="28"/>
          <w:szCs w:val="28"/>
        </w:rPr>
        <w:t>总计</w:t>
      </w:r>
      <w:r>
        <w:rPr>
          <w:rFonts w:hint="eastAsia" w:ascii="仿宋_GB2312" w:hAnsi="黑体" w:eastAsia="仿宋_GB2312" w:cs="仿宋_GB2312"/>
          <w:sz w:val="28"/>
          <w:szCs w:val="28"/>
        </w:rPr>
        <w:t>4516.49</w:t>
      </w:r>
      <w:r>
        <w:rPr>
          <w:rFonts w:hint="eastAsia" w:ascii="仿宋_GB2312" w:hAnsi="黑体" w:eastAsia="仿宋_GB2312"/>
          <w:sz w:val="28"/>
          <w:szCs w:val="28"/>
        </w:rPr>
        <w:t>万元，包括</w:t>
      </w:r>
      <w:r>
        <w:rPr>
          <w:rFonts w:hint="eastAsia" w:ascii="仿宋_GB2312" w:hAnsi="黑体" w:eastAsia="仿宋_GB2312" w:cs="仿宋_GB2312"/>
          <w:sz w:val="28"/>
          <w:szCs w:val="28"/>
        </w:rPr>
        <w:t>教育支出3458.38</w:t>
      </w:r>
      <w:r>
        <w:rPr>
          <w:rFonts w:hint="eastAsia" w:ascii="仿宋_GB2312" w:hAnsi="黑体" w:eastAsia="仿宋_GB2312"/>
          <w:sz w:val="28"/>
          <w:szCs w:val="28"/>
        </w:rPr>
        <w:t>万元</w:t>
      </w:r>
      <w:r>
        <w:rPr>
          <w:rFonts w:hint="eastAsia" w:ascii="仿宋_GB2312" w:hAnsi="黑体" w:eastAsia="仿宋_GB2312"/>
          <w:sz w:val="28"/>
          <w:szCs w:val="28"/>
          <w:lang w:eastAsia="zh-CN"/>
        </w:rPr>
        <w:t>、</w:t>
      </w:r>
      <w:r>
        <w:rPr>
          <w:rFonts w:hint="eastAsia" w:ascii="仿宋_GB2312" w:hAnsi="黑体" w:eastAsia="仿宋_GB2312"/>
          <w:sz w:val="28"/>
          <w:szCs w:val="28"/>
        </w:rPr>
        <w:t>社会保障和就业</w:t>
      </w:r>
      <w:r>
        <w:rPr>
          <w:rFonts w:hint="eastAsia" w:ascii="仿宋_GB2312" w:hAnsi="黑体" w:eastAsia="仿宋_GB2312" w:cs="仿宋_GB2312"/>
          <w:sz w:val="28"/>
          <w:szCs w:val="28"/>
        </w:rPr>
        <w:t>支出448.22</w:t>
      </w:r>
      <w:r>
        <w:rPr>
          <w:rFonts w:hint="eastAsia" w:ascii="仿宋_GB2312" w:hAnsi="黑体" w:eastAsia="仿宋_GB2312"/>
          <w:sz w:val="28"/>
          <w:szCs w:val="28"/>
        </w:rPr>
        <w:t>万元</w:t>
      </w:r>
      <w:r>
        <w:rPr>
          <w:rFonts w:hint="eastAsia" w:ascii="仿宋_GB2312" w:hAnsi="黑体" w:eastAsia="仿宋_GB2312"/>
          <w:sz w:val="28"/>
          <w:szCs w:val="28"/>
          <w:lang w:eastAsia="zh-CN"/>
        </w:rPr>
        <w:t>、</w:t>
      </w:r>
      <w:r>
        <w:rPr>
          <w:rFonts w:hint="eastAsia" w:ascii="仿宋_GB2312" w:hAnsi="黑体" w:eastAsia="仿宋_GB2312"/>
          <w:sz w:val="28"/>
          <w:szCs w:val="28"/>
        </w:rPr>
        <w:t>卫生健康</w:t>
      </w:r>
      <w:r>
        <w:rPr>
          <w:rFonts w:hint="eastAsia" w:ascii="仿宋_GB2312" w:hAnsi="黑体" w:eastAsia="仿宋_GB2312" w:cs="仿宋_GB2312"/>
          <w:sz w:val="28"/>
          <w:szCs w:val="28"/>
        </w:rPr>
        <w:t>支出377.85</w:t>
      </w:r>
      <w:r>
        <w:rPr>
          <w:rFonts w:hint="eastAsia" w:ascii="仿宋_GB2312" w:hAnsi="黑体" w:eastAsia="仿宋_GB2312"/>
          <w:sz w:val="28"/>
          <w:szCs w:val="28"/>
        </w:rPr>
        <w:t>万元</w:t>
      </w:r>
      <w:r>
        <w:rPr>
          <w:rFonts w:hint="eastAsia" w:ascii="仿宋_GB2312" w:hAnsi="黑体" w:eastAsia="仿宋_GB2312"/>
          <w:sz w:val="28"/>
          <w:szCs w:val="28"/>
          <w:lang w:eastAsia="zh-CN"/>
        </w:rPr>
        <w:t>、</w:t>
      </w:r>
      <w:r>
        <w:rPr>
          <w:rFonts w:hint="eastAsia" w:ascii="仿宋_GB2312" w:hAnsi="黑体" w:eastAsia="仿宋_GB2312"/>
          <w:sz w:val="28"/>
          <w:szCs w:val="28"/>
        </w:rPr>
        <w:t>农林水</w:t>
      </w:r>
      <w:r>
        <w:rPr>
          <w:rFonts w:hint="eastAsia" w:ascii="仿宋_GB2312" w:hAnsi="黑体" w:eastAsia="仿宋_GB2312" w:cs="仿宋_GB2312"/>
          <w:sz w:val="28"/>
          <w:szCs w:val="28"/>
        </w:rPr>
        <w:t>支出4.92</w:t>
      </w:r>
      <w:r>
        <w:rPr>
          <w:rFonts w:hint="eastAsia" w:ascii="仿宋_GB2312" w:hAnsi="黑体" w:eastAsia="仿宋_GB2312"/>
          <w:sz w:val="28"/>
          <w:szCs w:val="28"/>
        </w:rPr>
        <w:t>万元</w:t>
      </w:r>
      <w:r>
        <w:rPr>
          <w:rFonts w:hint="eastAsia" w:ascii="仿宋_GB2312" w:hAnsi="黑体" w:eastAsia="仿宋_GB2312"/>
          <w:sz w:val="28"/>
          <w:szCs w:val="28"/>
          <w:lang w:eastAsia="zh-CN"/>
        </w:rPr>
        <w:t>、</w:t>
      </w:r>
      <w:r>
        <w:rPr>
          <w:rFonts w:hint="eastAsia" w:ascii="仿宋_GB2312" w:hAnsi="黑体" w:eastAsia="仿宋_GB2312"/>
          <w:sz w:val="28"/>
          <w:szCs w:val="28"/>
        </w:rPr>
        <w:t>住房保障支出227.13万元</w:t>
      </w:r>
      <w:r>
        <w:rPr>
          <w:rFonts w:hint="eastAsia" w:ascii="仿宋_GB2312" w:hAnsi="黑体" w:eastAsia="仿宋_GB2312"/>
          <w:sz w:val="28"/>
          <w:szCs w:val="28"/>
          <w:lang w:eastAsia="zh-CN"/>
        </w:rPr>
        <w:t>。</w:t>
      </w:r>
    </w:p>
    <w:p>
      <w:pPr>
        <w:ind w:firstLine="640"/>
        <w:jc w:val="left"/>
        <w:rPr>
          <w:rFonts w:ascii="黑体" w:hAnsi="黑体" w:eastAsia="黑体"/>
          <w:sz w:val="28"/>
          <w:szCs w:val="28"/>
        </w:rPr>
      </w:pPr>
      <w:r>
        <w:rPr>
          <w:rFonts w:hint="eastAsia" w:ascii="黑体" w:hAnsi="黑体" w:eastAsia="黑体"/>
          <w:sz w:val="28"/>
          <w:szCs w:val="28"/>
        </w:rPr>
        <w:t>二、关于</w:t>
      </w:r>
      <w:r>
        <w:rPr>
          <w:rFonts w:hint="eastAsia" w:ascii="黑体" w:hAnsi="黑体" w:eastAsia="黑体" w:cs="仿宋_GB2312"/>
          <w:sz w:val="28"/>
          <w:szCs w:val="28"/>
        </w:rPr>
        <w:t>海口市西湖实验学校2022</w:t>
      </w:r>
      <w:r>
        <w:rPr>
          <w:rFonts w:hint="eastAsia" w:ascii="黑体" w:hAnsi="黑体" w:eastAsia="黑体"/>
          <w:sz w:val="28"/>
          <w:szCs w:val="28"/>
        </w:rPr>
        <w:t>年一般公共预算当年拨款情况说明</w:t>
      </w:r>
    </w:p>
    <w:p>
      <w:pPr>
        <w:ind w:firstLine="640"/>
        <w:jc w:val="left"/>
        <w:rPr>
          <w:rFonts w:ascii="楷体" w:hAnsi="楷体" w:eastAsia="楷体"/>
          <w:sz w:val="28"/>
          <w:szCs w:val="28"/>
        </w:rPr>
      </w:pPr>
      <w:r>
        <w:rPr>
          <w:rFonts w:hint="eastAsia" w:ascii="楷体" w:hAnsi="楷体" w:eastAsia="楷体"/>
          <w:sz w:val="28"/>
          <w:szCs w:val="28"/>
        </w:rPr>
        <w:t>（一）一般公共预算当年规模变化情况</w:t>
      </w:r>
    </w:p>
    <w:p>
      <w:pPr>
        <w:ind w:firstLine="560" w:firstLineChars="200"/>
        <w:rPr>
          <w:rFonts w:ascii="仿宋_GB2312" w:hAnsi="黑体" w:eastAsia="仿宋_GB2312"/>
          <w:sz w:val="28"/>
          <w:szCs w:val="28"/>
        </w:rPr>
      </w:pPr>
      <w:r>
        <w:rPr>
          <w:rFonts w:hint="eastAsia" w:ascii="仿宋_GB2312" w:hAnsi="黑体" w:eastAsia="仿宋_GB2312"/>
          <w:sz w:val="28"/>
          <w:szCs w:val="28"/>
        </w:rPr>
        <w:t>海口市西湖实验学校</w:t>
      </w:r>
      <w:r>
        <w:rPr>
          <w:rFonts w:ascii="仿宋_GB2312" w:hAnsi="黑体" w:eastAsia="仿宋_GB2312" w:cs="仿宋_GB2312"/>
          <w:sz w:val="28"/>
          <w:szCs w:val="28"/>
        </w:rPr>
        <w:t>202</w:t>
      </w:r>
      <w:r>
        <w:rPr>
          <w:rFonts w:hint="eastAsia" w:ascii="仿宋_GB2312" w:hAnsi="黑体" w:eastAsia="仿宋_GB2312" w:cs="仿宋_GB2312"/>
          <w:sz w:val="28"/>
          <w:szCs w:val="28"/>
        </w:rPr>
        <w:t>2</w:t>
      </w:r>
      <w:r>
        <w:rPr>
          <w:rFonts w:hint="eastAsia" w:ascii="仿宋_GB2312" w:hAnsi="黑体" w:eastAsia="仿宋_GB2312"/>
          <w:sz w:val="28"/>
          <w:szCs w:val="28"/>
        </w:rPr>
        <w:t>年一般公共预算当年拨款</w:t>
      </w:r>
      <w:r>
        <w:rPr>
          <w:rFonts w:hint="eastAsia" w:ascii="仿宋_GB2312" w:hAnsi="黑体" w:eastAsia="仿宋_GB2312" w:cs="仿宋_GB2312"/>
          <w:sz w:val="28"/>
          <w:szCs w:val="28"/>
        </w:rPr>
        <w:t>4516.49</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增加177.02</w:t>
      </w:r>
      <w:r>
        <w:rPr>
          <w:rFonts w:hint="eastAsia" w:ascii="仿宋_GB2312" w:hAnsi="黑体" w:eastAsia="仿宋_GB2312"/>
          <w:sz w:val="28"/>
          <w:szCs w:val="28"/>
        </w:rPr>
        <w:t>万元。主要是人员增加以及社会保险缴费基数、导致其也整体提高。</w:t>
      </w:r>
    </w:p>
    <w:p>
      <w:pPr>
        <w:ind w:firstLine="560" w:firstLineChars="200"/>
        <w:rPr>
          <w:rFonts w:ascii="楷体" w:hAnsi="楷体" w:eastAsia="楷体"/>
          <w:sz w:val="28"/>
          <w:szCs w:val="28"/>
        </w:rPr>
      </w:pPr>
      <w:r>
        <w:rPr>
          <w:rFonts w:hint="eastAsia" w:ascii="楷体" w:hAnsi="楷体" w:eastAsia="楷体"/>
          <w:sz w:val="28"/>
          <w:szCs w:val="28"/>
        </w:rPr>
        <w:t>（二）一般公共预算当年拨款结构情况</w:t>
      </w:r>
    </w:p>
    <w:p>
      <w:pPr>
        <w:ind w:firstLine="700" w:firstLineChars="250"/>
        <w:rPr>
          <w:rFonts w:ascii="仿宋_GB2312" w:hAnsi="黑体" w:eastAsia="仿宋_GB2312"/>
          <w:sz w:val="28"/>
          <w:szCs w:val="28"/>
        </w:rPr>
      </w:pPr>
      <w:r>
        <w:rPr>
          <w:rFonts w:hint="eastAsia" w:ascii="仿宋_GB2312" w:hAnsi="黑体" w:eastAsia="仿宋_GB2312" w:cs="仿宋_GB2312"/>
          <w:sz w:val="28"/>
          <w:szCs w:val="28"/>
        </w:rPr>
        <w:t>教育（类）支出3458.38</w:t>
      </w:r>
      <w:r>
        <w:rPr>
          <w:rFonts w:hint="eastAsia" w:ascii="仿宋_GB2312" w:hAnsi="黑体" w:eastAsia="仿宋_GB2312"/>
          <w:sz w:val="28"/>
          <w:szCs w:val="28"/>
        </w:rPr>
        <w:t>万元，占</w:t>
      </w:r>
      <w:r>
        <w:rPr>
          <w:rFonts w:hint="eastAsia" w:ascii="仿宋_GB2312" w:hAnsi="黑体" w:eastAsia="仿宋_GB2312" w:cs="仿宋_GB2312"/>
          <w:sz w:val="28"/>
          <w:szCs w:val="28"/>
        </w:rPr>
        <w:t>76.57</w:t>
      </w:r>
      <w:r>
        <w:rPr>
          <w:rFonts w:hint="eastAsia" w:ascii="仿宋_GB2312" w:hAnsi="黑体" w:eastAsia="仿宋_GB2312"/>
          <w:sz w:val="28"/>
          <w:szCs w:val="28"/>
        </w:rPr>
        <w:t>%；社会保障和就业（类）</w:t>
      </w:r>
      <w:r>
        <w:rPr>
          <w:rFonts w:hint="eastAsia" w:ascii="仿宋_GB2312" w:hAnsi="黑体" w:eastAsia="仿宋_GB2312" w:cs="仿宋_GB2312"/>
          <w:sz w:val="28"/>
          <w:szCs w:val="28"/>
        </w:rPr>
        <w:t>支出448.22</w:t>
      </w:r>
      <w:r>
        <w:rPr>
          <w:rFonts w:hint="eastAsia" w:ascii="仿宋_GB2312" w:hAnsi="黑体" w:eastAsia="仿宋_GB2312"/>
          <w:sz w:val="28"/>
          <w:szCs w:val="28"/>
        </w:rPr>
        <w:t>万元，占</w:t>
      </w:r>
      <w:r>
        <w:rPr>
          <w:rFonts w:hint="eastAsia" w:ascii="仿宋_GB2312" w:hAnsi="黑体" w:eastAsia="仿宋_GB2312" w:cs="仿宋_GB2312"/>
          <w:sz w:val="28"/>
          <w:szCs w:val="28"/>
        </w:rPr>
        <w:t>9.92</w:t>
      </w:r>
      <w:r>
        <w:rPr>
          <w:rFonts w:hint="eastAsia" w:ascii="仿宋_GB2312" w:hAnsi="黑体" w:eastAsia="仿宋_GB2312"/>
          <w:sz w:val="28"/>
          <w:szCs w:val="28"/>
        </w:rPr>
        <w:t>%；卫生健康（类）</w:t>
      </w:r>
      <w:r>
        <w:rPr>
          <w:rFonts w:hint="eastAsia" w:ascii="仿宋_GB2312" w:hAnsi="黑体" w:eastAsia="仿宋_GB2312" w:cs="仿宋_GB2312"/>
          <w:sz w:val="28"/>
          <w:szCs w:val="28"/>
        </w:rPr>
        <w:t>支出377.85</w:t>
      </w:r>
      <w:r>
        <w:rPr>
          <w:rFonts w:hint="eastAsia" w:ascii="仿宋_GB2312" w:hAnsi="黑体" w:eastAsia="仿宋_GB2312"/>
          <w:sz w:val="28"/>
          <w:szCs w:val="28"/>
        </w:rPr>
        <w:t>万元，占</w:t>
      </w:r>
      <w:r>
        <w:rPr>
          <w:rFonts w:hint="eastAsia" w:ascii="仿宋_GB2312" w:hAnsi="黑体" w:eastAsia="仿宋_GB2312" w:cs="仿宋_GB2312"/>
          <w:sz w:val="28"/>
          <w:szCs w:val="28"/>
        </w:rPr>
        <w:t>8.37</w:t>
      </w:r>
      <w:r>
        <w:rPr>
          <w:rFonts w:hint="eastAsia" w:ascii="仿宋_GB2312" w:hAnsi="黑体" w:eastAsia="仿宋_GB2312"/>
          <w:sz w:val="28"/>
          <w:szCs w:val="28"/>
        </w:rPr>
        <w:t>%；农林水（类）</w:t>
      </w:r>
      <w:r>
        <w:rPr>
          <w:rFonts w:hint="eastAsia" w:ascii="仿宋_GB2312" w:hAnsi="黑体" w:eastAsia="仿宋_GB2312" w:cs="仿宋_GB2312"/>
          <w:sz w:val="28"/>
          <w:szCs w:val="28"/>
        </w:rPr>
        <w:t>支出4.92</w:t>
      </w:r>
      <w:r>
        <w:rPr>
          <w:rFonts w:hint="eastAsia" w:ascii="仿宋_GB2312" w:hAnsi="黑体" w:eastAsia="仿宋_GB2312"/>
          <w:sz w:val="28"/>
          <w:szCs w:val="28"/>
        </w:rPr>
        <w:t>万元，占</w:t>
      </w:r>
      <w:r>
        <w:rPr>
          <w:rFonts w:hint="eastAsia" w:ascii="仿宋_GB2312" w:hAnsi="黑体" w:eastAsia="仿宋_GB2312" w:cs="仿宋_GB2312"/>
          <w:sz w:val="28"/>
          <w:szCs w:val="28"/>
        </w:rPr>
        <w:t>0.11</w:t>
      </w:r>
      <w:r>
        <w:rPr>
          <w:rFonts w:hint="eastAsia" w:ascii="仿宋_GB2312" w:hAnsi="黑体" w:eastAsia="仿宋_GB2312"/>
          <w:sz w:val="28"/>
          <w:szCs w:val="28"/>
        </w:rPr>
        <w:t>%；住房保障（类）支出227.13万元，占5.03%。</w:t>
      </w:r>
    </w:p>
    <w:p>
      <w:pPr>
        <w:ind w:firstLine="640"/>
        <w:jc w:val="left"/>
        <w:rPr>
          <w:rFonts w:ascii="楷体" w:hAnsi="楷体" w:eastAsia="楷体"/>
          <w:sz w:val="28"/>
          <w:szCs w:val="28"/>
        </w:rPr>
      </w:pPr>
      <w:r>
        <w:rPr>
          <w:rFonts w:hint="eastAsia" w:ascii="楷体" w:hAnsi="楷体" w:eastAsia="楷体"/>
          <w:sz w:val="28"/>
          <w:szCs w:val="28"/>
        </w:rPr>
        <w:t>（三）一般公共预算当年拨款具体使用情况</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1.教育（类）普通教育（款）小学教育（项）2022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1.67</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增加1.67</w:t>
      </w:r>
      <w:r>
        <w:rPr>
          <w:rFonts w:hint="eastAsia" w:ascii="仿宋_GB2312" w:hAnsi="黑体" w:eastAsia="仿宋_GB2312"/>
          <w:sz w:val="28"/>
          <w:szCs w:val="28"/>
        </w:rPr>
        <w:t>万元，主要是结转上一年小学英语教育教学专项经费。</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2.教育（类）普通教育（款）初中教育（项）2022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3415.89</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增加233.66</w:t>
      </w:r>
      <w:r>
        <w:rPr>
          <w:rFonts w:hint="eastAsia" w:ascii="仿宋_GB2312" w:hAnsi="黑体" w:eastAsia="仿宋_GB2312"/>
          <w:sz w:val="28"/>
          <w:szCs w:val="28"/>
        </w:rPr>
        <w:t>万元，主要是员增加以及社会保险缴费基数、公积金缴费基数提高，导致其也整体提高。</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3.教育（类）普通教育（款）其他普通教育（项）2022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10.82</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减少125.4</w:t>
      </w:r>
      <w:r>
        <w:rPr>
          <w:rFonts w:hint="eastAsia" w:ascii="仿宋_GB2312" w:hAnsi="黑体" w:eastAsia="仿宋_GB2312"/>
          <w:sz w:val="28"/>
          <w:szCs w:val="28"/>
        </w:rPr>
        <w:t>万元，主要是2021年有结转上一年中小学生均公用经费、培训费、研学经费、小学生游泳经费等，2022年初没有以上几项经费预算及结转。</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4. 教育（类）教育费附加（款）城市中小学教学设施（项）2022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30</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减少30</w:t>
      </w:r>
      <w:r>
        <w:rPr>
          <w:rFonts w:hint="eastAsia" w:ascii="仿宋_GB2312" w:hAnsi="黑体" w:eastAsia="仿宋_GB2312"/>
          <w:sz w:val="28"/>
          <w:szCs w:val="28"/>
        </w:rPr>
        <w:t>万元，主要是2022年财政拨款该专项经费用于购买教学设施改善办学条件。</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5.社会保障和就业（类）行政事业单位养老（款）机关事业单位基本养老保险缴（项）2022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315.47</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增加23.76</w:t>
      </w:r>
      <w:r>
        <w:rPr>
          <w:rFonts w:hint="eastAsia" w:ascii="仿宋_GB2312" w:hAnsi="黑体" w:eastAsia="仿宋_GB2312"/>
          <w:sz w:val="28"/>
          <w:szCs w:val="28"/>
        </w:rPr>
        <w:t>万元，主要是人员增加以及社会保险缴费基数提高，导致其也整体提高。</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6. 社会保障和就业（类）行政事业单位养老（款）其他行政事业单位养老（项）2022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123</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减少23.76</w:t>
      </w:r>
      <w:r>
        <w:rPr>
          <w:rFonts w:hint="eastAsia" w:ascii="仿宋_GB2312" w:hAnsi="黑体" w:eastAsia="仿宋_GB2312"/>
          <w:sz w:val="28"/>
          <w:szCs w:val="28"/>
        </w:rPr>
        <w:t>万元，主要是我校退休人员减少。</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7.社会保障和就业（类）抚恤（款）其他优抚（项）2022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9.75</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增加0.82</w:t>
      </w:r>
      <w:r>
        <w:rPr>
          <w:rFonts w:hint="eastAsia" w:ascii="仿宋_GB2312" w:hAnsi="黑体" w:eastAsia="仿宋_GB2312"/>
          <w:sz w:val="28"/>
          <w:szCs w:val="28"/>
        </w:rPr>
        <w:t>万元，主要我校2021年有5位遗属供养人员，2022年增加1位共6位遗属供养人员。</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8.卫生健康（类）行政事业单位医疗（款）事业单位医疗（项）2022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167.59</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增加12.62</w:t>
      </w:r>
      <w:r>
        <w:rPr>
          <w:rFonts w:hint="eastAsia" w:ascii="仿宋_GB2312" w:hAnsi="黑体" w:eastAsia="仿宋_GB2312"/>
          <w:sz w:val="28"/>
          <w:szCs w:val="28"/>
        </w:rPr>
        <w:t>万元，主要是人员增加以及社会保险缴费基数提高，导致其也整体提高。</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9.卫生健康（类）行政事业单位医疗（款）其他行政事业单位医疗（项）2022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210.25</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增加12.98</w:t>
      </w:r>
      <w:r>
        <w:rPr>
          <w:rFonts w:hint="eastAsia" w:ascii="仿宋_GB2312" w:hAnsi="黑体" w:eastAsia="仿宋_GB2312"/>
          <w:sz w:val="28"/>
          <w:szCs w:val="28"/>
        </w:rPr>
        <w:t>万元，主要是人员增加以及社会保险缴费基数提高，导致其也整体提高。</w:t>
      </w:r>
    </w:p>
    <w:p>
      <w:pPr>
        <w:ind w:firstLine="560" w:firstLineChars="200"/>
        <w:rPr>
          <w:rFonts w:ascii="仿宋_GB2312" w:hAnsi="黑体" w:eastAsia="仿宋_GB2312"/>
          <w:sz w:val="28"/>
          <w:szCs w:val="28"/>
        </w:rPr>
      </w:pPr>
      <w:r>
        <w:rPr>
          <w:rFonts w:hint="eastAsia" w:ascii="仿宋_GB2312" w:hAnsi="黑体" w:eastAsia="仿宋_GB2312"/>
          <w:sz w:val="28"/>
          <w:szCs w:val="28"/>
        </w:rPr>
        <w:t>10.</w:t>
      </w:r>
      <w:r>
        <w:rPr>
          <w:rFonts w:hint="eastAsia" w:ascii="仿宋_GB2312" w:hAnsi="黑体" w:eastAsia="仿宋_GB2312" w:cs="仿宋_GB2312"/>
          <w:sz w:val="28"/>
          <w:szCs w:val="28"/>
        </w:rPr>
        <w:t>农林水（类）农业农村（款）其他农业农村（项）2022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4.92</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增加2.46</w:t>
      </w:r>
      <w:r>
        <w:rPr>
          <w:rFonts w:hint="eastAsia" w:ascii="仿宋_GB2312" w:hAnsi="黑体" w:eastAsia="仿宋_GB2312"/>
          <w:sz w:val="28"/>
          <w:szCs w:val="28"/>
        </w:rPr>
        <w:t>万元，主要是2021年只做了两人各三个月的预算，今年做了一人一年的预算。</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11.住房保障（类）住房改革（款）住房公积金（项）2022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226.83</w:t>
      </w:r>
      <w:r>
        <w:rPr>
          <w:rFonts w:hint="eastAsia" w:ascii="仿宋_GB2312" w:hAnsi="黑体" w:eastAsia="仿宋_GB2312"/>
          <w:sz w:val="28"/>
          <w:szCs w:val="28"/>
        </w:rPr>
        <w:t>万元，比上年预算数</w:t>
      </w:r>
      <w:r>
        <w:rPr>
          <w:rFonts w:hint="eastAsia" w:ascii="仿宋_GB2312" w:hAnsi="黑体" w:eastAsia="仿宋_GB2312" w:cs="仿宋_GB2312"/>
          <w:sz w:val="28"/>
          <w:szCs w:val="28"/>
        </w:rPr>
        <w:t>减少3.6</w:t>
      </w:r>
      <w:r>
        <w:rPr>
          <w:rFonts w:hint="eastAsia" w:ascii="仿宋_GB2312" w:hAnsi="黑体" w:eastAsia="仿宋_GB2312"/>
          <w:sz w:val="28"/>
          <w:szCs w:val="28"/>
        </w:rPr>
        <w:t>万元，主要是公积金总基数比上年少。</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12.住房保障支出（类）住房改革（款）购买补贴（项）2022</w:t>
      </w:r>
      <w:r>
        <w:rPr>
          <w:rFonts w:hint="eastAsia" w:ascii="仿宋_GB2312" w:hAnsi="黑体" w:eastAsia="仿宋_GB2312"/>
          <w:sz w:val="28"/>
          <w:szCs w:val="28"/>
        </w:rPr>
        <w:t>年预算数为</w:t>
      </w:r>
      <w:r>
        <w:rPr>
          <w:rFonts w:hint="eastAsia" w:ascii="仿宋_GB2312" w:hAnsi="黑体" w:eastAsia="仿宋_GB2312" w:cs="仿宋_GB2312"/>
          <w:sz w:val="28"/>
          <w:szCs w:val="28"/>
        </w:rPr>
        <w:t>0.3</w:t>
      </w:r>
      <w:r>
        <w:rPr>
          <w:rFonts w:hint="eastAsia" w:ascii="仿宋_GB2312" w:hAnsi="黑体" w:eastAsia="仿宋_GB2312"/>
          <w:sz w:val="28"/>
          <w:szCs w:val="28"/>
        </w:rPr>
        <w:t>万元，和上一年预算一样。</w:t>
      </w:r>
    </w:p>
    <w:p>
      <w:pPr>
        <w:ind w:firstLine="560" w:firstLineChars="200"/>
        <w:rPr>
          <w:rFonts w:ascii="仿宋_GB2312" w:hAnsi="黑体" w:eastAsia="仿宋_GB2312"/>
          <w:sz w:val="28"/>
          <w:szCs w:val="28"/>
        </w:rPr>
      </w:pPr>
    </w:p>
    <w:p>
      <w:pPr>
        <w:ind w:firstLine="640"/>
        <w:rPr>
          <w:rFonts w:ascii="黑体" w:hAnsi="黑体" w:eastAsia="黑体"/>
          <w:sz w:val="28"/>
          <w:szCs w:val="28"/>
        </w:rPr>
      </w:pPr>
      <w:r>
        <w:rPr>
          <w:rFonts w:hint="eastAsia" w:ascii="黑体" w:hAnsi="黑体" w:eastAsia="黑体"/>
          <w:sz w:val="28"/>
          <w:szCs w:val="28"/>
        </w:rPr>
        <w:t>三、关于</w:t>
      </w:r>
      <w:r>
        <w:rPr>
          <w:rFonts w:hint="eastAsia" w:ascii="黑体" w:hAnsi="黑体" w:eastAsia="黑体" w:cs="仿宋_GB2312"/>
          <w:sz w:val="28"/>
          <w:szCs w:val="28"/>
        </w:rPr>
        <w:t>海口市西湖实验学校2022</w:t>
      </w:r>
      <w:r>
        <w:rPr>
          <w:rFonts w:hint="eastAsia" w:ascii="黑体" w:hAnsi="黑体" w:eastAsia="黑体"/>
          <w:sz w:val="28"/>
          <w:szCs w:val="28"/>
        </w:rPr>
        <w:t>年一般公共预算基本支出情况说明</w:t>
      </w:r>
    </w:p>
    <w:p>
      <w:pPr>
        <w:ind w:firstLine="560" w:firstLineChars="200"/>
        <w:rPr>
          <w:rFonts w:ascii="仿宋_GB2312" w:hAnsi="黑体" w:eastAsia="仿宋_GB2312"/>
          <w:sz w:val="28"/>
          <w:szCs w:val="28"/>
        </w:rPr>
      </w:pPr>
      <w:r>
        <w:rPr>
          <w:rFonts w:hint="eastAsia" w:ascii="仿宋_GB2312" w:hAnsi="黑体" w:eastAsia="仿宋_GB2312"/>
          <w:sz w:val="28"/>
          <w:szCs w:val="28"/>
        </w:rPr>
        <w:t>海口市西湖实验学校2022年一般公共预算基本支出为</w:t>
      </w:r>
      <w:r>
        <w:rPr>
          <w:rFonts w:hint="eastAsia" w:ascii="仿宋_GB2312" w:hAnsi="黑体" w:eastAsia="仿宋_GB2312" w:cs="仿宋_GB2312"/>
          <w:sz w:val="28"/>
          <w:szCs w:val="28"/>
        </w:rPr>
        <w:t>3823.45</w:t>
      </w:r>
      <w:r>
        <w:rPr>
          <w:rFonts w:hint="eastAsia" w:ascii="仿宋_GB2312" w:hAnsi="黑体" w:eastAsia="仿宋_GB2312"/>
          <w:sz w:val="28"/>
          <w:szCs w:val="28"/>
        </w:rPr>
        <w:t>万元，其中：</w:t>
      </w:r>
    </w:p>
    <w:p>
      <w:pPr>
        <w:ind w:firstLine="560" w:firstLineChars="200"/>
        <w:rPr>
          <w:rFonts w:ascii="仿宋_GB2312" w:hAnsi="黑体" w:eastAsia="仿宋_GB2312"/>
          <w:sz w:val="28"/>
          <w:szCs w:val="28"/>
        </w:rPr>
      </w:pPr>
      <w:r>
        <w:rPr>
          <w:rFonts w:hint="eastAsia" w:ascii="仿宋_GB2312" w:hAnsi="黑体" w:eastAsia="仿宋_GB2312"/>
          <w:sz w:val="28"/>
          <w:szCs w:val="28"/>
        </w:rPr>
        <w:t>人员经费</w:t>
      </w:r>
      <w:r>
        <w:rPr>
          <w:rFonts w:hint="eastAsia" w:ascii="仿宋_GB2312" w:hAnsi="黑体" w:eastAsia="仿宋_GB2312" w:cs="仿宋_GB2312"/>
          <w:sz w:val="28"/>
          <w:szCs w:val="28"/>
        </w:rPr>
        <w:t>3684.08</w:t>
      </w:r>
      <w:r>
        <w:rPr>
          <w:rFonts w:hint="eastAsia" w:ascii="仿宋_GB2312" w:hAnsi="黑体" w:eastAsia="仿宋_GB2312"/>
          <w:sz w:val="28"/>
          <w:szCs w:val="28"/>
        </w:rPr>
        <w:t>万元，主要包括：基本工资、津贴补贴、绩效工资、机关事业单位基本养老保险缴费、职工基本医疗保险缴费、公务员医疗补助缴费、其他社会保障缴费、住房公积金、医疗费、其他工资福利支出、商品和服务支出、邮电费、对个人的家庭的站助、生活补助、奖励金</w:t>
      </w:r>
      <w:r>
        <w:rPr>
          <w:rFonts w:hint="eastAsia" w:ascii="仿宋_GB2312" w:hAnsi="黑体" w:eastAsia="仿宋_GB2312"/>
          <w:sz w:val="28"/>
          <w:szCs w:val="28"/>
          <w:lang w:eastAsia="zh-CN"/>
        </w:rPr>
        <w:t>等</w:t>
      </w:r>
      <w:r>
        <w:rPr>
          <w:rFonts w:hint="eastAsia" w:ascii="仿宋_GB2312" w:hAnsi="黑体" w:eastAsia="仿宋_GB2312"/>
          <w:sz w:val="28"/>
          <w:szCs w:val="28"/>
        </w:rPr>
        <w:t>。</w:t>
      </w:r>
      <w:r>
        <w:rPr>
          <w:rFonts w:ascii="仿宋_GB2312" w:hAnsi="黑体" w:eastAsia="仿宋_GB2312"/>
          <w:sz w:val="28"/>
          <w:szCs w:val="28"/>
        </w:rPr>
        <w:t xml:space="preserve"> </w:t>
      </w:r>
    </w:p>
    <w:p>
      <w:pPr>
        <w:ind w:firstLine="560" w:firstLineChars="200"/>
        <w:rPr>
          <w:rFonts w:ascii="仿宋_GB2312" w:hAnsi="黑体" w:eastAsia="仿宋_GB2312"/>
          <w:sz w:val="28"/>
          <w:szCs w:val="28"/>
        </w:rPr>
      </w:pPr>
      <w:r>
        <w:rPr>
          <w:rFonts w:hint="eastAsia" w:ascii="仿宋_GB2312" w:hAnsi="黑体" w:eastAsia="仿宋_GB2312"/>
          <w:sz w:val="28"/>
          <w:szCs w:val="28"/>
        </w:rPr>
        <w:t>公用经费</w:t>
      </w:r>
      <w:r>
        <w:rPr>
          <w:rFonts w:hint="eastAsia" w:ascii="仿宋_GB2312" w:hAnsi="黑体" w:eastAsia="仿宋_GB2312" w:cs="仿宋_GB2312"/>
          <w:sz w:val="28"/>
          <w:szCs w:val="28"/>
        </w:rPr>
        <w:t>139.37</w:t>
      </w:r>
      <w:r>
        <w:rPr>
          <w:rFonts w:hint="eastAsia" w:ascii="仿宋_GB2312" w:hAnsi="黑体" w:eastAsia="仿宋_GB2312"/>
          <w:sz w:val="28"/>
          <w:szCs w:val="28"/>
        </w:rPr>
        <w:t>万元，主要包括：其他社会保障缴费、其他工资福利支出、商品和服务支出、办公费、培训费、专用材料费、工会经费、其他商品和服务支出、对个人和家庭的补助、其他对人个和家庭的补助</w:t>
      </w:r>
      <w:r>
        <w:rPr>
          <w:rFonts w:hint="eastAsia" w:ascii="仿宋_GB2312" w:hAnsi="黑体" w:eastAsia="仿宋_GB2312"/>
          <w:sz w:val="28"/>
          <w:szCs w:val="28"/>
          <w:lang w:eastAsia="zh-CN"/>
        </w:rPr>
        <w:t>等</w:t>
      </w:r>
      <w:r>
        <w:rPr>
          <w:rFonts w:hint="eastAsia" w:ascii="仿宋_GB2312" w:hAnsi="黑体" w:eastAsia="仿宋_GB2312"/>
          <w:sz w:val="28"/>
          <w:szCs w:val="28"/>
        </w:rPr>
        <w:t>。</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四、</w:t>
      </w:r>
      <w:r>
        <w:rPr>
          <w:rFonts w:hint="eastAsia" w:ascii="黑体" w:hAnsi="黑体" w:eastAsia="黑体" w:cs="仿宋_GB2312"/>
          <w:sz w:val="28"/>
          <w:szCs w:val="28"/>
        </w:rPr>
        <w:t>海口市西湖实验学校2022</w:t>
      </w:r>
      <w:r>
        <w:rPr>
          <w:rFonts w:ascii="黑体" w:hAnsi="黑体" w:eastAsia="黑体" w:cs="Times New Roman"/>
          <w:sz w:val="28"/>
          <w:szCs w:val="28"/>
          <w:shd w:val="clear" w:color="auto" w:fill="FFFFFF"/>
        </w:rPr>
        <w:t>年“三公”经费预算情况</w:t>
      </w:r>
      <w:r>
        <w:rPr>
          <w:rFonts w:hint="eastAsia" w:ascii="黑体" w:hAnsi="黑体" w:eastAsia="黑体" w:cs="Times New Roman"/>
          <w:sz w:val="28"/>
          <w:szCs w:val="28"/>
          <w:shd w:val="clear" w:color="auto" w:fill="FFFFFF"/>
        </w:rPr>
        <w:t>说明</w:t>
      </w:r>
    </w:p>
    <w:p>
      <w:pPr>
        <w:ind w:firstLine="560" w:firstLineChars="200"/>
        <w:rPr>
          <w:rFonts w:ascii="仿宋_GB2312" w:hAnsi="黑体" w:eastAsia="仿宋_GB2312"/>
          <w:sz w:val="28"/>
          <w:szCs w:val="28"/>
        </w:rPr>
      </w:pPr>
      <w:r>
        <w:rPr>
          <w:rFonts w:hint="eastAsia" w:ascii="仿宋_GB2312" w:hAnsi="黑体" w:eastAsia="仿宋_GB2312"/>
          <w:sz w:val="28"/>
          <w:szCs w:val="28"/>
        </w:rPr>
        <w:t>（一）海口市西湖实验学校</w:t>
      </w:r>
      <w:r>
        <w:rPr>
          <w:rFonts w:hint="eastAsia" w:ascii="仿宋_GB2312" w:hAnsi="黑体" w:eastAsia="仿宋_GB2312" w:cs="仿宋_GB2312"/>
          <w:sz w:val="28"/>
          <w:szCs w:val="28"/>
        </w:rPr>
        <w:t>2022</w:t>
      </w:r>
      <w:r>
        <w:rPr>
          <w:rFonts w:hint="eastAsia" w:ascii="仿宋_GB2312" w:hAnsi="黑体" w:eastAsia="仿宋_GB2312"/>
          <w:sz w:val="28"/>
          <w:szCs w:val="28"/>
        </w:rPr>
        <w:t>年一般公共预算“三公”经费预算数为</w:t>
      </w:r>
      <w:r>
        <w:rPr>
          <w:rFonts w:hint="eastAsia" w:ascii="仿宋_GB2312" w:hAnsi="黑体" w:eastAsia="仿宋_GB2312" w:cs="仿宋_GB2312"/>
          <w:sz w:val="28"/>
          <w:szCs w:val="28"/>
        </w:rPr>
        <w:t>0</w:t>
      </w:r>
      <w:r>
        <w:rPr>
          <w:rFonts w:hint="eastAsia" w:ascii="仿宋_GB2312" w:hAnsi="黑体" w:eastAsia="仿宋_GB2312"/>
          <w:sz w:val="28"/>
          <w:szCs w:val="28"/>
        </w:rPr>
        <w:t>万元，其中：</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因公出国（境）经费0万元，与上年预算持平。持平的主要原因是2021年和2022年预算都没有安排因公出国（境）经费。根据本单位安排的2022年出国计划，拟安排出国（境）组0次，出国（境）0人。出国（境）团组主要包括：没有团组，没有出国（境）目的地，人数为0人，天数为0天，没有出国（境）主要任务。</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公务用车购置及运行费0万元（其中，公务用车购置费0万元，公务用车运行费0万元），与上年预算持平，持平的原因主要是无公务用车；公务车保有量0辆，计划购置0辆；</w:t>
      </w:r>
    </w:p>
    <w:p>
      <w:pPr>
        <w:ind w:firstLine="560" w:firstLineChars="200"/>
        <w:rPr>
          <w:rFonts w:ascii="仿宋_GB2312" w:hAnsi="黑体" w:eastAsia="仿宋_GB2312"/>
          <w:sz w:val="28"/>
          <w:szCs w:val="28"/>
        </w:rPr>
      </w:pPr>
      <w:r>
        <w:rPr>
          <w:rFonts w:hint="eastAsia" w:ascii="仿宋_GB2312" w:hAnsi="黑体" w:eastAsia="仿宋_GB2312"/>
          <w:sz w:val="28"/>
          <w:szCs w:val="28"/>
        </w:rPr>
        <w:t>公务接待费0万元，与上年预算持平,持平的主要原因是2021年和2022年预算都没有安排公务接待费，计划接待0批0人。</w:t>
      </w:r>
    </w:p>
    <w:p>
      <w:pPr>
        <w:numPr>
          <w:ilvl w:val="0"/>
          <w:numId w:val="7"/>
        </w:numPr>
        <w:ind w:firstLine="560" w:firstLineChars="200"/>
        <w:rPr>
          <w:rFonts w:ascii="仿宋_GB2312" w:hAnsi="黑体" w:eastAsia="仿宋_GB2312"/>
          <w:sz w:val="28"/>
          <w:szCs w:val="28"/>
        </w:rPr>
      </w:pPr>
      <w:r>
        <w:rPr>
          <w:rFonts w:hint="eastAsia" w:ascii="仿宋_GB2312" w:hAnsi="黑体" w:eastAsia="仿宋_GB2312"/>
          <w:sz w:val="28"/>
          <w:szCs w:val="28"/>
        </w:rPr>
        <w:t>海口市西湖实验学校</w:t>
      </w:r>
      <w:r>
        <w:rPr>
          <w:rFonts w:hint="eastAsia" w:ascii="仿宋_GB2312" w:hAnsi="黑体" w:eastAsia="仿宋_GB2312" w:cs="仿宋_GB2312"/>
          <w:sz w:val="28"/>
          <w:szCs w:val="28"/>
        </w:rPr>
        <w:t>2022</w:t>
      </w:r>
      <w:r>
        <w:rPr>
          <w:rFonts w:hint="eastAsia" w:ascii="仿宋_GB2312" w:hAnsi="黑体" w:eastAsia="仿宋_GB2312"/>
          <w:sz w:val="28"/>
          <w:szCs w:val="28"/>
        </w:rPr>
        <w:t>年政府性基金预算“三公”经费预算数为</w:t>
      </w:r>
      <w:r>
        <w:rPr>
          <w:rFonts w:hint="eastAsia" w:ascii="仿宋_GB2312" w:hAnsi="黑体" w:eastAsia="仿宋_GB2312" w:cs="仿宋_GB2312"/>
          <w:sz w:val="28"/>
          <w:szCs w:val="28"/>
        </w:rPr>
        <w:t>0</w:t>
      </w:r>
      <w:r>
        <w:rPr>
          <w:rFonts w:hint="eastAsia" w:ascii="仿宋_GB2312" w:hAnsi="黑体" w:eastAsia="仿宋_GB2312"/>
          <w:sz w:val="28"/>
          <w:szCs w:val="28"/>
        </w:rPr>
        <w:t>万元，其中：</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因公出国（境）经费0万元，与上年预算持平，持平的主要原因是2021年和2022年预算都没有安排因公出国（境）经费。根据本单位安排的2022年出国计划，拟安排出国（境）组0次，出国（境）0人。出国（境）团组主要包括：没有团组，没有出国（境）目的地，人数为0人，天数为0天，没有出国（境）主要任务。</w:t>
      </w:r>
    </w:p>
    <w:p>
      <w:pPr>
        <w:ind w:firstLine="560" w:firstLineChars="200"/>
        <w:rPr>
          <w:rFonts w:hint="eastAsia" w:ascii="仿宋_GB2312" w:hAnsi="黑体" w:eastAsia="仿宋_GB2312"/>
          <w:sz w:val="28"/>
          <w:szCs w:val="28"/>
        </w:rPr>
      </w:pPr>
      <w:r>
        <w:rPr>
          <w:rFonts w:hint="eastAsia" w:ascii="仿宋_GB2312" w:hAnsi="黑体" w:eastAsia="仿宋_GB2312"/>
          <w:sz w:val="28"/>
          <w:szCs w:val="28"/>
        </w:rPr>
        <w:t>公务用车购置及运行费0万元（其中，公务用车购置费0万元，公务用车运行费0万元），与上年预算持平，持平的主要原因是无公务用车；公务车保有量0辆，计划购置0辆。</w:t>
      </w:r>
    </w:p>
    <w:p>
      <w:pPr>
        <w:ind w:firstLine="560" w:firstLineChars="200"/>
        <w:rPr>
          <w:rFonts w:ascii="仿宋_GB2312" w:hAnsi="黑体" w:eastAsia="仿宋_GB2312"/>
          <w:sz w:val="28"/>
          <w:szCs w:val="28"/>
        </w:rPr>
      </w:pPr>
      <w:r>
        <w:rPr>
          <w:rFonts w:hint="eastAsia" w:ascii="仿宋_GB2312" w:hAnsi="黑体" w:eastAsia="仿宋_GB2312"/>
          <w:sz w:val="28"/>
          <w:szCs w:val="28"/>
        </w:rPr>
        <w:t>公务接待费0万元，与上年预算持平，持平的主要原因是2021年和2022年预算都没有安排公务接待费，计划接待0批0人。</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五、</w:t>
      </w:r>
      <w:r>
        <w:rPr>
          <w:rFonts w:hint="eastAsia" w:ascii="黑体" w:hAnsi="黑体" w:eastAsia="黑体"/>
          <w:sz w:val="28"/>
          <w:szCs w:val="28"/>
        </w:rPr>
        <w:t>关于</w:t>
      </w:r>
      <w:r>
        <w:rPr>
          <w:rFonts w:hint="eastAsia" w:ascii="黑体" w:hAnsi="黑体" w:eastAsia="黑体" w:cs="仿宋_GB2312"/>
          <w:sz w:val="28"/>
          <w:szCs w:val="28"/>
        </w:rPr>
        <w:t>海口市西湖实验学校2022</w:t>
      </w:r>
      <w:r>
        <w:rPr>
          <w:rFonts w:ascii="黑体" w:hAnsi="黑体" w:eastAsia="黑体" w:cs="Times New Roman"/>
          <w:sz w:val="28"/>
          <w:szCs w:val="28"/>
          <w:shd w:val="clear" w:color="auto" w:fill="FFFFFF"/>
        </w:rPr>
        <w:t>年</w:t>
      </w:r>
      <w:r>
        <w:rPr>
          <w:rFonts w:hint="eastAsia" w:ascii="黑体" w:hAnsi="黑体" w:eastAsia="黑体" w:cs="Times New Roman"/>
          <w:sz w:val="28"/>
          <w:szCs w:val="28"/>
          <w:shd w:val="clear" w:color="auto" w:fill="FFFFFF"/>
        </w:rPr>
        <w:t>政府性基金预算当年拨款情况说明</w:t>
      </w:r>
    </w:p>
    <w:p>
      <w:pPr>
        <w:ind w:firstLine="640"/>
        <w:jc w:val="left"/>
        <w:rPr>
          <w:rFonts w:ascii="楷体" w:hAnsi="楷体" w:eastAsia="楷体"/>
          <w:sz w:val="28"/>
          <w:szCs w:val="28"/>
        </w:rPr>
      </w:pPr>
      <w:r>
        <w:rPr>
          <w:rFonts w:hint="eastAsia" w:ascii="楷体" w:hAnsi="楷体" w:eastAsia="楷体"/>
          <w:sz w:val="28"/>
          <w:szCs w:val="28"/>
        </w:rPr>
        <w:t>（一）政府性基金预算当年规模变化情况</w:t>
      </w:r>
    </w:p>
    <w:p>
      <w:pPr>
        <w:ind w:firstLine="560" w:firstLineChars="200"/>
        <w:rPr>
          <w:rFonts w:ascii="仿宋_GB2312" w:hAnsi="黑体" w:eastAsia="仿宋_GB2312"/>
          <w:sz w:val="28"/>
          <w:szCs w:val="28"/>
        </w:rPr>
      </w:pPr>
      <w:r>
        <w:rPr>
          <w:rFonts w:hint="eastAsia" w:ascii="仿宋_GB2312" w:hAnsi="黑体" w:eastAsia="仿宋_GB2312"/>
          <w:sz w:val="28"/>
          <w:szCs w:val="28"/>
        </w:rPr>
        <w:t>海口市西湖实验学校2022年政府性基金预算当年拨款</w:t>
      </w:r>
      <w:r>
        <w:rPr>
          <w:rFonts w:hint="eastAsia" w:ascii="仿宋_GB2312" w:hAnsi="黑体" w:eastAsia="仿宋_GB2312" w:cs="仿宋_GB2312"/>
          <w:sz w:val="28"/>
          <w:szCs w:val="28"/>
        </w:rPr>
        <w:t>0</w:t>
      </w:r>
      <w:r>
        <w:rPr>
          <w:rFonts w:hint="eastAsia" w:ascii="仿宋_GB2312" w:hAnsi="黑体" w:eastAsia="仿宋_GB2312"/>
          <w:sz w:val="28"/>
          <w:szCs w:val="28"/>
        </w:rPr>
        <w:t>万元，与上年预算数持平，主要是2021年和2022年本单位均未编制政府性基金预算。</w:t>
      </w:r>
    </w:p>
    <w:p>
      <w:pPr>
        <w:ind w:firstLine="640"/>
        <w:jc w:val="left"/>
        <w:rPr>
          <w:rFonts w:ascii="楷体" w:hAnsi="楷体" w:eastAsia="楷体"/>
          <w:sz w:val="28"/>
          <w:szCs w:val="28"/>
        </w:rPr>
      </w:pPr>
      <w:r>
        <w:rPr>
          <w:rFonts w:hint="eastAsia" w:ascii="楷体" w:hAnsi="楷体" w:eastAsia="楷体"/>
          <w:sz w:val="28"/>
          <w:szCs w:val="28"/>
        </w:rPr>
        <w:t>（二）政府性基金预算当年拨款结构情况</w:t>
      </w:r>
    </w:p>
    <w:p>
      <w:pPr>
        <w:ind w:firstLine="840" w:firstLineChars="300"/>
        <w:rPr>
          <w:rFonts w:ascii="仿宋_GB2312" w:hAnsi="黑体" w:eastAsia="仿宋_GB2312" w:cs="仿宋_GB2312"/>
          <w:sz w:val="28"/>
          <w:szCs w:val="28"/>
        </w:rPr>
      </w:pPr>
      <w:r>
        <w:rPr>
          <w:rFonts w:hint="eastAsia" w:ascii="仿宋_GB2312" w:hAnsi="黑体" w:eastAsia="仿宋_GB2312" w:cs="仿宋_GB2312"/>
          <w:sz w:val="28"/>
          <w:szCs w:val="28"/>
        </w:rPr>
        <w:t>我单位无政府性基金预算安排。</w:t>
      </w:r>
    </w:p>
    <w:p>
      <w:pPr>
        <w:ind w:firstLine="640"/>
        <w:jc w:val="left"/>
        <w:rPr>
          <w:rFonts w:ascii="楷体" w:hAnsi="楷体" w:eastAsia="楷体"/>
          <w:sz w:val="28"/>
          <w:szCs w:val="28"/>
        </w:rPr>
      </w:pPr>
      <w:r>
        <w:rPr>
          <w:rFonts w:hint="eastAsia" w:ascii="楷体" w:hAnsi="楷体" w:eastAsia="楷体"/>
          <w:sz w:val="28"/>
          <w:szCs w:val="28"/>
        </w:rPr>
        <w:t>（三）政府性基金预算当年拨款具体使用情况</w:t>
      </w:r>
    </w:p>
    <w:p>
      <w:pPr>
        <w:ind w:firstLine="840" w:firstLineChars="300"/>
        <w:rPr>
          <w:rFonts w:ascii="仿宋_GB2312" w:hAnsi="黑体" w:eastAsia="仿宋_GB2312" w:cs="仿宋_GB2312"/>
          <w:sz w:val="28"/>
          <w:szCs w:val="28"/>
        </w:rPr>
      </w:pPr>
      <w:r>
        <w:rPr>
          <w:rFonts w:hint="eastAsia" w:ascii="仿宋_GB2312" w:hAnsi="黑体" w:eastAsia="仿宋_GB2312" w:cs="仿宋_GB2312"/>
          <w:sz w:val="28"/>
          <w:szCs w:val="28"/>
        </w:rPr>
        <w:t>我单位无政府性基金预算安排。</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六、</w:t>
      </w:r>
      <w:r>
        <w:rPr>
          <w:rFonts w:hint="eastAsia" w:ascii="黑体" w:hAnsi="黑体" w:eastAsia="黑体"/>
          <w:sz w:val="28"/>
          <w:szCs w:val="28"/>
        </w:rPr>
        <w:t>关于</w:t>
      </w:r>
      <w:r>
        <w:rPr>
          <w:rFonts w:hint="eastAsia" w:ascii="黑体" w:hAnsi="黑体" w:eastAsia="黑体" w:cs="仿宋_GB2312"/>
          <w:sz w:val="28"/>
          <w:szCs w:val="28"/>
        </w:rPr>
        <w:t>海口市西湖实验学校2022</w:t>
      </w:r>
      <w:r>
        <w:rPr>
          <w:rFonts w:ascii="黑体" w:hAnsi="黑体" w:eastAsia="黑体" w:cs="Times New Roman"/>
          <w:sz w:val="28"/>
          <w:szCs w:val="28"/>
          <w:shd w:val="clear" w:color="auto" w:fill="FFFFFF"/>
        </w:rPr>
        <w:t>年</w:t>
      </w:r>
      <w:r>
        <w:rPr>
          <w:rFonts w:hint="eastAsia" w:ascii="黑体" w:hAnsi="黑体" w:eastAsia="黑体" w:cs="Times New Roman"/>
          <w:sz w:val="28"/>
          <w:szCs w:val="28"/>
          <w:shd w:val="clear" w:color="auto" w:fill="FFFFFF"/>
        </w:rPr>
        <w:t>收支预算情况的总体说明</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按照综合预算原则，海口市西湖实验学校所有收入和支出均纳入部门预算管理。收入包括：一般公共预算拨款收入、上年结转</w:t>
      </w:r>
      <w:r>
        <w:rPr>
          <w:rFonts w:hint="eastAsia" w:ascii="仿宋_GB2312" w:hAnsi="黑体" w:eastAsia="仿宋_GB2312"/>
          <w:sz w:val="28"/>
          <w:szCs w:val="28"/>
        </w:rPr>
        <w:t>；教育支出、社会保障和就业支出、卫生健康支出、农林水支出、住房保障支出。</w:t>
      </w:r>
      <w:r>
        <w:rPr>
          <w:rFonts w:hint="eastAsia" w:ascii="仿宋_GB2312" w:hAnsi="黑体" w:eastAsia="仿宋_GB2312" w:cs="仿宋_GB2312"/>
          <w:sz w:val="28"/>
          <w:szCs w:val="28"/>
        </w:rPr>
        <w:t>海口市西湖实验学校2022</w:t>
      </w:r>
      <w:r>
        <w:rPr>
          <w:rFonts w:hint="eastAsia" w:ascii="仿宋_GB2312" w:hAnsi="黑体" w:eastAsia="仿宋_GB2312"/>
          <w:sz w:val="28"/>
          <w:szCs w:val="28"/>
        </w:rPr>
        <w:t>年收支总预算</w:t>
      </w:r>
      <w:r>
        <w:rPr>
          <w:rFonts w:hint="eastAsia" w:ascii="仿宋_GB2312" w:hAnsi="黑体" w:eastAsia="仿宋_GB2312" w:cs="仿宋_GB2312"/>
          <w:sz w:val="28"/>
          <w:szCs w:val="28"/>
        </w:rPr>
        <w:t>4516.49</w:t>
      </w:r>
      <w:r>
        <w:rPr>
          <w:rFonts w:hint="eastAsia" w:ascii="仿宋_GB2312" w:hAnsi="黑体" w:eastAsia="仿宋_GB2312"/>
          <w:sz w:val="28"/>
          <w:szCs w:val="28"/>
        </w:rPr>
        <w:t>万。</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七、</w:t>
      </w:r>
      <w:r>
        <w:rPr>
          <w:rFonts w:hint="eastAsia" w:ascii="黑体" w:hAnsi="黑体" w:eastAsia="黑体"/>
          <w:sz w:val="28"/>
          <w:szCs w:val="28"/>
        </w:rPr>
        <w:t>关于</w:t>
      </w:r>
      <w:r>
        <w:rPr>
          <w:rFonts w:hint="eastAsia" w:ascii="黑体" w:hAnsi="黑体" w:eastAsia="黑体" w:cs="仿宋_GB2312"/>
          <w:sz w:val="28"/>
          <w:szCs w:val="28"/>
        </w:rPr>
        <w:t>海口市西湖实验学校2022</w:t>
      </w:r>
      <w:r>
        <w:rPr>
          <w:rFonts w:ascii="黑体" w:hAnsi="黑体" w:eastAsia="黑体" w:cs="Times New Roman"/>
          <w:sz w:val="28"/>
          <w:szCs w:val="28"/>
          <w:shd w:val="clear" w:color="auto" w:fill="FFFFFF"/>
        </w:rPr>
        <w:t>年</w:t>
      </w:r>
      <w:r>
        <w:rPr>
          <w:rFonts w:hint="eastAsia" w:ascii="黑体" w:hAnsi="黑体" w:eastAsia="黑体" w:cs="Times New Roman"/>
          <w:sz w:val="28"/>
          <w:szCs w:val="28"/>
          <w:shd w:val="clear" w:color="auto" w:fill="FFFFFF"/>
        </w:rPr>
        <w:t>收入预算情况说明</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海口市西湖实验学校2022</w:t>
      </w:r>
      <w:r>
        <w:rPr>
          <w:rFonts w:hint="eastAsia" w:ascii="仿宋_GB2312" w:hAnsi="黑体" w:eastAsia="仿宋_GB2312"/>
          <w:sz w:val="28"/>
          <w:szCs w:val="28"/>
        </w:rPr>
        <w:t>年收入预算</w:t>
      </w:r>
      <w:r>
        <w:rPr>
          <w:rFonts w:hint="eastAsia" w:ascii="仿宋_GB2312" w:hAnsi="黑体" w:eastAsia="仿宋_GB2312" w:cs="仿宋_GB2312"/>
          <w:sz w:val="28"/>
          <w:szCs w:val="28"/>
        </w:rPr>
        <w:t>4516.49</w:t>
      </w:r>
      <w:r>
        <w:rPr>
          <w:rFonts w:hint="eastAsia" w:ascii="仿宋_GB2312" w:hAnsi="黑体" w:eastAsia="仿宋_GB2312"/>
          <w:sz w:val="28"/>
          <w:szCs w:val="28"/>
        </w:rPr>
        <w:t>万元，其中：上年结转</w:t>
      </w:r>
      <w:r>
        <w:rPr>
          <w:rFonts w:hint="eastAsia" w:ascii="仿宋_GB2312" w:hAnsi="黑体" w:eastAsia="仿宋_GB2312" w:cs="仿宋_GB2312"/>
          <w:sz w:val="28"/>
          <w:szCs w:val="28"/>
        </w:rPr>
        <w:t>59.61</w:t>
      </w:r>
      <w:r>
        <w:rPr>
          <w:rFonts w:hint="eastAsia" w:ascii="仿宋_GB2312" w:hAnsi="黑体" w:eastAsia="仿宋_GB2312"/>
          <w:sz w:val="28"/>
          <w:szCs w:val="28"/>
        </w:rPr>
        <w:t>万元，占</w:t>
      </w:r>
      <w:r>
        <w:rPr>
          <w:rFonts w:hint="eastAsia" w:ascii="仿宋_GB2312" w:hAnsi="黑体" w:eastAsia="仿宋_GB2312" w:cs="仿宋_GB2312"/>
          <w:sz w:val="28"/>
          <w:szCs w:val="28"/>
        </w:rPr>
        <w:t>1.32</w:t>
      </w:r>
      <w:r>
        <w:rPr>
          <w:rFonts w:hint="eastAsia" w:ascii="仿宋_GB2312" w:hAnsi="黑体" w:eastAsia="仿宋_GB2312"/>
          <w:sz w:val="28"/>
          <w:szCs w:val="28"/>
        </w:rPr>
        <w:t>%；</w:t>
      </w:r>
      <w:r>
        <w:rPr>
          <w:rFonts w:hint="eastAsia" w:ascii="仿宋_GB2312" w:hAnsi="黑体" w:eastAsia="仿宋_GB2312"/>
          <w:sz w:val="28"/>
          <w:szCs w:val="28"/>
          <w:lang w:eastAsia="zh-CN"/>
        </w:rPr>
        <w:t>一般公共预算</w:t>
      </w:r>
      <w:r>
        <w:rPr>
          <w:rFonts w:hint="eastAsia" w:ascii="仿宋_GB2312" w:hAnsi="黑体" w:eastAsia="仿宋_GB2312"/>
          <w:sz w:val="28"/>
          <w:szCs w:val="28"/>
        </w:rPr>
        <w:t>拨款收入</w:t>
      </w:r>
      <w:r>
        <w:rPr>
          <w:rFonts w:hint="eastAsia" w:ascii="仿宋_GB2312" w:hAnsi="黑体" w:eastAsia="仿宋_GB2312" w:cs="仿宋_GB2312"/>
          <w:sz w:val="28"/>
          <w:szCs w:val="28"/>
        </w:rPr>
        <w:t>4456.88</w:t>
      </w:r>
      <w:r>
        <w:rPr>
          <w:rFonts w:hint="eastAsia" w:ascii="仿宋_GB2312" w:hAnsi="黑体" w:eastAsia="仿宋_GB2312"/>
          <w:sz w:val="28"/>
          <w:szCs w:val="28"/>
        </w:rPr>
        <w:t>万元，占</w:t>
      </w:r>
      <w:r>
        <w:rPr>
          <w:rFonts w:hint="eastAsia" w:ascii="仿宋_GB2312" w:hAnsi="黑体" w:eastAsia="仿宋_GB2312" w:cs="仿宋_GB2312"/>
          <w:sz w:val="28"/>
          <w:szCs w:val="28"/>
        </w:rPr>
        <w:t>98.68%，比上年预算数增加177.02万元，</w:t>
      </w:r>
      <w:r>
        <w:rPr>
          <w:rFonts w:hint="eastAsia" w:ascii="仿宋_GB2312" w:hAnsi="黑体" w:eastAsia="仿宋_GB2312"/>
          <w:sz w:val="28"/>
          <w:szCs w:val="28"/>
        </w:rPr>
        <w:t>主要是人员增加以及社会保险缴费基数、导致其也整体提高。</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八、</w:t>
      </w:r>
      <w:r>
        <w:rPr>
          <w:rFonts w:hint="eastAsia" w:ascii="黑体" w:hAnsi="黑体" w:eastAsia="黑体"/>
          <w:sz w:val="28"/>
          <w:szCs w:val="28"/>
        </w:rPr>
        <w:t>关于</w:t>
      </w:r>
      <w:r>
        <w:rPr>
          <w:rFonts w:hint="eastAsia" w:ascii="黑体" w:hAnsi="黑体" w:eastAsia="黑体" w:cs="仿宋_GB2312"/>
          <w:sz w:val="28"/>
          <w:szCs w:val="28"/>
        </w:rPr>
        <w:t>海口市西湖实验学校2022</w:t>
      </w:r>
      <w:r>
        <w:rPr>
          <w:rFonts w:ascii="黑体" w:hAnsi="黑体" w:eastAsia="黑体" w:cs="Times New Roman"/>
          <w:sz w:val="28"/>
          <w:szCs w:val="28"/>
          <w:shd w:val="clear" w:color="auto" w:fill="FFFFFF"/>
        </w:rPr>
        <w:t>年</w:t>
      </w:r>
      <w:r>
        <w:rPr>
          <w:rFonts w:hint="eastAsia" w:ascii="黑体" w:hAnsi="黑体" w:eastAsia="黑体" w:cs="Times New Roman"/>
          <w:sz w:val="28"/>
          <w:szCs w:val="28"/>
          <w:shd w:val="clear" w:color="auto" w:fill="FFFFFF"/>
        </w:rPr>
        <w:t>支出预算情况说明</w:t>
      </w:r>
    </w:p>
    <w:p>
      <w:pPr>
        <w:ind w:firstLine="560" w:firstLineChars="200"/>
        <w:rPr>
          <w:rFonts w:ascii="仿宋_GB2312" w:hAnsi="黑体" w:eastAsia="仿宋_GB2312"/>
          <w:sz w:val="28"/>
          <w:szCs w:val="28"/>
        </w:rPr>
      </w:pPr>
      <w:r>
        <w:rPr>
          <w:rFonts w:hint="eastAsia" w:ascii="仿宋_GB2312" w:hAnsi="黑体" w:eastAsia="仿宋_GB2312" w:cs="仿宋_GB2312"/>
          <w:sz w:val="28"/>
          <w:szCs w:val="28"/>
        </w:rPr>
        <w:t>海口市西湖实验学校2022</w:t>
      </w:r>
      <w:r>
        <w:rPr>
          <w:rFonts w:hint="eastAsia" w:ascii="仿宋_GB2312" w:hAnsi="黑体" w:eastAsia="仿宋_GB2312"/>
          <w:sz w:val="28"/>
          <w:szCs w:val="28"/>
        </w:rPr>
        <w:t>年支出预算</w:t>
      </w:r>
      <w:r>
        <w:rPr>
          <w:rFonts w:hint="eastAsia" w:ascii="仿宋_GB2312" w:hAnsi="黑体" w:eastAsia="仿宋_GB2312" w:cs="仿宋_GB2312"/>
          <w:sz w:val="28"/>
          <w:szCs w:val="28"/>
        </w:rPr>
        <w:t>4516.49</w:t>
      </w:r>
      <w:r>
        <w:rPr>
          <w:rFonts w:hint="eastAsia" w:ascii="仿宋_GB2312" w:hAnsi="黑体" w:eastAsia="仿宋_GB2312"/>
          <w:sz w:val="28"/>
          <w:szCs w:val="28"/>
        </w:rPr>
        <w:t>万元，其中：基本支出</w:t>
      </w:r>
      <w:r>
        <w:rPr>
          <w:rFonts w:hint="eastAsia" w:ascii="仿宋_GB2312" w:hAnsi="黑体" w:eastAsia="仿宋_GB2312" w:cs="仿宋_GB2312"/>
          <w:sz w:val="28"/>
          <w:szCs w:val="28"/>
        </w:rPr>
        <w:t>3823.45</w:t>
      </w:r>
      <w:r>
        <w:rPr>
          <w:rFonts w:hint="eastAsia" w:ascii="仿宋_GB2312" w:hAnsi="黑体" w:eastAsia="仿宋_GB2312"/>
          <w:sz w:val="28"/>
          <w:szCs w:val="28"/>
        </w:rPr>
        <w:t>万元，占</w:t>
      </w:r>
      <w:r>
        <w:rPr>
          <w:rFonts w:hint="eastAsia" w:ascii="仿宋_GB2312" w:hAnsi="黑体" w:eastAsia="仿宋_GB2312" w:cs="仿宋_GB2312"/>
          <w:sz w:val="28"/>
          <w:szCs w:val="28"/>
        </w:rPr>
        <w:t>84.66</w:t>
      </w:r>
      <w:r>
        <w:rPr>
          <w:rFonts w:hint="eastAsia" w:ascii="仿宋_GB2312" w:hAnsi="黑体" w:eastAsia="仿宋_GB2312"/>
          <w:sz w:val="28"/>
          <w:szCs w:val="28"/>
        </w:rPr>
        <w:t>%；项目支出</w:t>
      </w:r>
      <w:r>
        <w:rPr>
          <w:rFonts w:hint="eastAsia" w:ascii="仿宋_GB2312" w:hAnsi="黑体" w:eastAsia="仿宋_GB2312" w:cs="仿宋_GB2312"/>
          <w:sz w:val="28"/>
          <w:szCs w:val="28"/>
        </w:rPr>
        <w:t>693.04</w:t>
      </w:r>
      <w:r>
        <w:rPr>
          <w:rFonts w:hint="eastAsia" w:ascii="仿宋_GB2312" w:hAnsi="黑体" w:eastAsia="仿宋_GB2312"/>
          <w:sz w:val="28"/>
          <w:szCs w:val="28"/>
        </w:rPr>
        <w:t>万元，占</w:t>
      </w:r>
      <w:r>
        <w:rPr>
          <w:rFonts w:hint="eastAsia" w:ascii="仿宋_GB2312" w:hAnsi="黑体" w:eastAsia="仿宋_GB2312" w:cs="仿宋_GB2312"/>
          <w:sz w:val="28"/>
          <w:szCs w:val="28"/>
        </w:rPr>
        <w:t>15.34</w:t>
      </w:r>
      <w:r>
        <w:rPr>
          <w:rFonts w:hint="eastAsia" w:ascii="仿宋_GB2312" w:hAnsi="黑体" w:eastAsia="仿宋_GB2312"/>
          <w:sz w:val="28"/>
          <w:szCs w:val="28"/>
        </w:rPr>
        <w:t>%。比上年预算数</w:t>
      </w:r>
      <w:r>
        <w:rPr>
          <w:rFonts w:hint="eastAsia" w:ascii="仿宋_GB2312" w:hAnsi="黑体" w:eastAsia="仿宋_GB2312" w:cs="仿宋_GB2312"/>
          <w:sz w:val="28"/>
          <w:szCs w:val="28"/>
        </w:rPr>
        <w:t>增加177.02</w:t>
      </w:r>
      <w:r>
        <w:rPr>
          <w:rFonts w:hint="eastAsia" w:ascii="仿宋_GB2312" w:hAnsi="黑体" w:eastAsia="仿宋_GB2312"/>
          <w:sz w:val="28"/>
          <w:szCs w:val="28"/>
        </w:rPr>
        <w:t>万元，主要是人员增加以及社会保险缴费基数、导致其也整体提高。</w:t>
      </w:r>
    </w:p>
    <w:p>
      <w:pPr>
        <w:ind w:firstLine="560" w:firstLineChars="200"/>
        <w:rPr>
          <w:rFonts w:ascii="黑体" w:hAnsi="黑体" w:eastAsia="黑体" w:cs="Times New Roman"/>
          <w:sz w:val="28"/>
          <w:szCs w:val="28"/>
          <w:shd w:val="clear" w:color="auto" w:fill="FFFFFF"/>
        </w:rPr>
      </w:pPr>
      <w:r>
        <w:rPr>
          <w:rFonts w:hint="eastAsia" w:ascii="黑体" w:hAnsi="黑体" w:eastAsia="黑体" w:cs="Times New Roman"/>
          <w:sz w:val="28"/>
          <w:szCs w:val="28"/>
          <w:shd w:val="clear" w:color="auto" w:fill="FFFFFF"/>
        </w:rPr>
        <w:t>九、其他重要事项的情况说明</w:t>
      </w:r>
    </w:p>
    <w:p>
      <w:pPr>
        <w:ind w:firstLine="560" w:firstLineChars="200"/>
        <w:rPr>
          <w:rFonts w:hint="eastAsia" w:ascii="楷体" w:hAnsi="楷体" w:eastAsia="楷体" w:cs="楷体"/>
          <w:b w:val="0"/>
          <w:bCs w:val="0"/>
          <w:sz w:val="32"/>
          <w:szCs w:val="32"/>
        </w:rPr>
      </w:pPr>
      <w:r>
        <w:rPr>
          <w:rFonts w:hint="eastAsia" w:ascii="楷体" w:hAnsi="楷体" w:eastAsia="楷体"/>
          <w:sz w:val="28"/>
          <w:szCs w:val="28"/>
        </w:rPr>
        <w:t>（一）</w:t>
      </w:r>
      <w:bookmarkStart w:id="0" w:name="_Toc5978_WPSOffice_Level2"/>
      <w:bookmarkStart w:id="1" w:name="_Toc32639_WPSOffice_Level2"/>
      <w:bookmarkStart w:id="2" w:name="_Toc18325_WPSOffice_Level2"/>
      <w:bookmarkStart w:id="3" w:name="_Toc15262_WPSOffice_Level2"/>
      <w:bookmarkStart w:id="4" w:name="_Toc23598_WPSOffice_Level2"/>
      <w:bookmarkStart w:id="5" w:name="_Toc15565_WPSOffice_Level2"/>
      <w:r>
        <w:rPr>
          <w:rFonts w:hint="eastAsia" w:ascii="楷体" w:hAnsi="楷体" w:eastAsia="楷体" w:cs="楷体"/>
          <w:b w:val="0"/>
          <w:bCs w:val="0"/>
          <w:sz w:val="32"/>
          <w:szCs w:val="32"/>
        </w:rPr>
        <w:t>机关运行经费支出情况</w:t>
      </w:r>
      <w:r>
        <w:rPr>
          <w:rFonts w:hint="eastAsia" w:ascii="楷体" w:hAnsi="楷体" w:eastAsia="楷体" w:cs="楷体"/>
          <w:b w:val="0"/>
          <w:bCs w:val="0"/>
          <w:sz w:val="32"/>
          <w:szCs w:val="32"/>
          <w:lang w:eastAsia="zh-CN"/>
        </w:rPr>
        <w:t>（无）</w:t>
      </w:r>
      <w:r>
        <w:rPr>
          <w:rFonts w:hint="eastAsia" w:ascii="楷体" w:hAnsi="楷体" w:eastAsia="楷体" w:cs="楷体"/>
          <w:b w:val="0"/>
          <w:bCs w:val="0"/>
          <w:sz w:val="32"/>
          <w:szCs w:val="32"/>
        </w:rPr>
        <w:t>。</w:t>
      </w:r>
      <w:bookmarkEnd w:id="0"/>
      <w:bookmarkEnd w:id="1"/>
      <w:bookmarkEnd w:id="2"/>
      <w:bookmarkEnd w:id="3"/>
      <w:bookmarkEnd w:id="4"/>
      <w:bookmarkEnd w:id="5"/>
    </w:p>
    <w:p>
      <w:pPr>
        <w:ind w:firstLine="640" w:firstLineChars="200"/>
        <w:rPr>
          <w:rFonts w:ascii="楷体" w:hAnsi="楷体" w:eastAsia="楷体"/>
          <w:sz w:val="28"/>
          <w:szCs w:val="28"/>
        </w:rPr>
      </w:pPr>
      <w:r>
        <w:rPr>
          <w:rFonts w:hint="eastAsia" w:ascii="楷体" w:hAnsi="楷体" w:eastAsia="楷体" w:cs="楷体"/>
          <w:b w:val="0"/>
          <w:bCs w:val="0"/>
          <w:sz w:val="32"/>
          <w:szCs w:val="32"/>
          <w:lang w:eastAsia="zh-CN"/>
        </w:rPr>
        <w:t>（二）</w:t>
      </w:r>
      <w:r>
        <w:rPr>
          <w:rFonts w:hint="eastAsia" w:ascii="楷体" w:hAnsi="楷体" w:eastAsia="楷体"/>
          <w:sz w:val="28"/>
          <w:szCs w:val="28"/>
        </w:rPr>
        <w:t>政府采购情况</w:t>
      </w:r>
    </w:p>
    <w:p>
      <w:pPr>
        <w:ind w:firstLine="640"/>
        <w:rPr>
          <w:rFonts w:ascii="仿宋_GB2312" w:hAnsi="黑体" w:eastAsia="仿宋_GB2312"/>
          <w:sz w:val="28"/>
          <w:szCs w:val="28"/>
        </w:rPr>
      </w:pPr>
      <w:r>
        <w:rPr>
          <w:rFonts w:hint="eastAsia" w:ascii="仿宋_GB2312" w:hAnsi="黑体" w:eastAsia="仿宋_GB2312" w:cs="仿宋_GB2312"/>
          <w:sz w:val="28"/>
          <w:szCs w:val="28"/>
        </w:rPr>
        <w:t>海口市西湖实验学校2022年政府采购预算总额464.61</w:t>
      </w:r>
      <w:r>
        <w:rPr>
          <w:rFonts w:hint="eastAsia" w:ascii="仿宋_GB2312" w:hAnsi="黑体" w:eastAsia="仿宋_GB2312"/>
          <w:sz w:val="28"/>
          <w:szCs w:val="28"/>
        </w:rPr>
        <w:t>万元，其中：政府采购货物预算</w:t>
      </w:r>
      <w:r>
        <w:rPr>
          <w:rFonts w:hint="eastAsia" w:ascii="仿宋_GB2312" w:hAnsi="黑体" w:eastAsia="仿宋_GB2312" w:cs="仿宋_GB2312"/>
          <w:sz w:val="28"/>
          <w:szCs w:val="28"/>
        </w:rPr>
        <w:t>5.5</w:t>
      </w:r>
      <w:r>
        <w:rPr>
          <w:rFonts w:hint="eastAsia" w:ascii="仿宋_GB2312" w:hAnsi="黑体" w:eastAsia="仿宋_GB2312"/>
          <w:sz w:val="28"/>
          <w:szCs w:val="28"/>
        </w:rPr>
        <w:t>万元，政府采购服务预算</w:t>
      </w:r>
      <w:r>
        <w:rPr>
          <w:rFonts w:hint="eastAsia" w:ascii="仿宋_GB2312" w:hAnsi="黑体" w:eastAsia="仿宋_GB2312" w:cs="仿宋_GB2312"/>
          <w:sz w:val="28"/>
          <w:szCs w:val="28"/>
        </w:rPr>
        <w:t>459.11</w:t>
      </w:r>
      <w:r>
        <w:rPr>
          <w:rFonts w:hint="eastAsia" w:ascii="仿宋_GB2312" w:hAnsi="黑体" w:eastAsia="仿宋_GB2312"/>
          <w:sz w:val="28"/>
          <w:szCs w:val="28"/>
        </w:rPr>
        <w:t>万元。</w:t>
      </w:r>
    </w:p>
    <w:p>
      <w:pPr>
        <w:ind w:firstLine="560" w:firstLineChars="200"/>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三</w:t>
      </w:r>
      <w:r>
        <w:rPr>
          <w:rFonts w:hint="eastAsia" w:ascii="楷体" w:hAnsi="楷体" w:eastAsia="楷体"/>
          <w:sz w:val="28"/>
          <w:szCs w:val="28"/>
        </w:rPr>
        <w:t>）国有资产占有使用情况</w:t>
      </w:r>
    </w:p>
    <w:p>
      <w:pPr>
        <w:ind w:firstLine="560" w:firstLineChars="200"/>
        <w:rPr>
          <w:rFonts w:ascii="仿宋_GB2312" w:hAnsi="黑体" w:eastAsia="仿宋_GB2312" w:cs="仿宋_GB2312"/>
          <w:sz w:val="32"/>
          <w:szCs w:val="32"/>
        </w:rPr>
      </w:pPr>
      <w:r>
        <w:rPr>
          <w:rFonts w:hint="eastAsia" w:ascii="仿宋_GB2312" w:hAnsi="黑体" w:eastAsia="仿宋_GB2312" w:cs="仿宋_GB2312"/>
          <w:sz w:val="28"/>
          <w:szCs w:val="28"/>
        </w:rPr>
        <w:t>截至202</w:t>
      </w:r>
      <w:r>
        <w:rPr>
          <w:rFonts w:hint="eastAsia" w:ascii="仿宋_GB2312" w:hAnsi="黑体" w:eastAsia="仿宋_GB2312" w:cs="仿宋_GB2312"/>
          <w:sz w:val="28"/>
          <w:szCs w:val="28"/>
          <w:lang w:val="en-US" w:eastAsia="zh-CN"/>
        </w:rPr>
        <w:t>1</w:t>
      </w:r>
      <w:r>
        <w:rPr>
          <w:rFonts w:hint="eastAsia" w:ascii="仿宋_GB2312" w:hAnsi="黑体" w:eastAsia="仿宋_GB2312"/>
          <w:sz w:val="28"/>
          <w:szCs w:val="28"/>
        </w:rPr>
        <w:t>年12月31日，</w:t>
      </w:r>
      <w:r>
        <w:rPr>
          <w:rFonts w:hint="eastAsia" w:ascii="仿宋_GB2312" w:hAnsi="黑体" w:eastAsia="仿宋_GB2312" w:cs="仿宋_GB2312"/>
          <w:sz w:val="28"/>
          <w:szCs w:val="28"/>
        </w:rPr>
        <w:t>海口市西湖实验学校共有车辆0辆。</w:t>
      </w:r>
      <w:r>
        <w:rPr>
          <w:rFonts w:hint="eastAsia" w:ascii="仿宋_GB2312" w:hAnsi="黑体" w:eastAsia="仿宋_GB2312" w:cs="仿宋_GB2312"/>
          <w:sz w:val="32"/>
          <w:szCs w:val="32"/>
        </w:rPr>
        <w:t>单位价值100万元以上设备0台（套）。</w:t>
      </w:r>
    </w:p>
    <w:p>
      <w:pPr>
        <w:ind w:firstLine="560" w:firstLineChars="200"/>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四</w:t>
      </w:r>
      <w:r>
        <w:rPr>
          <w:rFonts w:hint="eastAsia" w:ascii="楷体" w:hAnsi="楷体" w:eastAsia="楷体"/>
          <w:sz w:val="28"/>
          <w:szCs w:val="28"/>
        </w:rPr>
        <w:t>）绩效目标设置情况</w:t>
      </w:r>
    </w:p>
    <w:p>
      <w:pPr>
        <w:ind w:firstLine="560" w:firstLineChars="200"/>
        <w:rPr>
          <w:rFonts w:hint="eastAsia" w:ascii="仿宋_GB2312" w:hAnsi="黑体" w:eastAsia="仿宋_GB2312"/>
          <w:sz w:val="28"/>
          <w:szCs w:val="28"/>
        </w:rPr>
      </w:pPr>
      <w:r>
        <w:rPr>
          <w:rFonts w:hint="eastAsia" w:ascii="仿宋_GB2312" w:hAnsi="黑体" w:eastAsia="仿宋_GB2312" w:cs="仿宋_GB2312"/>
          <w:sz w:val="28"/>
          <w:szCs w:val="28"/>
        </w:rPr>
        <w:t>2022</w:t>
      </w:r>
      <w:r>
        <w:rPr>
          <w:rFonts w:hint="eastAsia" w:ascii="仿宋_GB2312" w:hAnsi="黑体" w:eastAsia="仿宋_GB2312"/>
          <w:sz w:val="28"/>
          <w:szCs w:val="28"/>
        </w:rPr>
        <w:t>年</w:t>
      </w:r>
      <w:r>
        <w:rPr>
          <w:rFonts w:hint="eastAsia" w:ascii="仿宋_GB2312" w:hAnsi="黑体" w:eastAsia="仿宋_GB2312" w:cs="仿宋_GB2312"/>
          <w:sz w:val="28"/>
          <w:szCs w:val="28"/>
        </w:rPr>
        <w:t>海口市西湖实验学校有18个项目实行绩效目标管理，涉及一般公共预算4456.88</w:t>
      </w:r>
      <w:r>
        <w:rPr>
          <w:rFonts w:hint="eastAsia" w:ascii="仿宋_GB2312" w:hAnsi="黑体" w:eastAsia="仿宋_GB2312"/>
          <w:sz w:val="28"/>
          <w:szCs w:val="28"/>
        </w:rPr>
        <w:t>万元、政府性基金</w:t>
      </w:r>
      <w:r>
        <w:rPr>
          <w:rFonts w:hint="eastAsia" w:ascii="仿宋_GB2312" w:hAnsi="黑体" w:eastAsia="仿宋_GB2312" w:cs="仿宋_GB2312"/>
          <w:sz w:val="28"/>
          <w:szCs w:val="28"/>
        </w:rPr>
        <w:t>0</w:t>
      </w:r>
      <w:r>
        <w:rPr>
          <w:rFonts w:hint="eastAsia" w:ascii="仿宋_GB2312" w:hAnsi="黑体" w:eastAsia="仿宋_GB2312"/>
          <w:sz w:val="28"/>
          <w:szCs w:val="28"/>
        </w:rPr>
        <w:t>万元。</w:t>
      </w:r>
    </w:p>
    <w:p>
      <w:pPr>
        <w:ind w:firstLine="640" w:firstLineChars="200"/>
        <w:rPr>
          <w:rFonts w:hint="eastAsia" w:ascii="仿宋_GB2312" w:hAnsi="黑体" w:eastAsia="仿宋_GB2312"/>
          <w:sz w:val="28"/>
          <w:szCs w:val="28"/>
        </w:rPr>
      </w:pPr>
      <w:r>
        <w:rPr>
          <w:rFonts w:hint="eastAsia" w:ascii="仿宋_GB2312" w:hAnsi="黑体" w:eastAsia="仿宋_GB2312"/>
          <w:sz w:val="32"/>
          <w:szCs w:val="32"/>
          <w:lang w:eastAsia="zh-CN"/>
        </w:rPr>
        <w:t>（五）重点项目的绩效评价目标。（无）</w:t>
      </w:r>
    </w:p>
    <w:p>
      <w:pPr>
        <w:jc w:val="left"/>
        <w:rPr>
          <w:rFonts w:ascii="仿宋_GB2312" w:hAnsi="宋体" w:eastAsia="仿宋_GB2312" w:cs="宋体"/>
          <w:color w:val="FF0000"/>
          <w:kern w:val="0"/>
          <w:sz w:val="28"/>
          <w:szCs w:val="28"/>
        </w:rPr>
      </w:pPr>
    </w:p>
    <w:p>
      <w:pPr>
        <w:jc w:val="center"/>
        <w:rPr>
          <w:rFonts w:ascii="黑体" w:hAnsi="黑体" w:eastAsia="黑体"/>
          <w:b/>
          <w:sz w:val="28"/>
          <w:szCs w:val="28"/>
        </w:rPr>
      </w:pPr>
      <w:r>
        <w:rPr>
          <w:rFonts w:hint="eastAsia" w:ascii="黑体" w:hAnsi="黑体" w:eastAsia="黑体"/>
          <w:b/>
          <w:sz w:val="28"/>
          <w:szCs w:val="28"/>
        </w:rPr>
        <w:t>第四部分  名词解释</w:t>
      </w:r>
    </w:p>
    <w:p>
      <w:pPr>
        <w:ind w:firstLine="560" w:firstLineChars="200"/>
        <w:jc w:val="left"/>
        <w:rPr>
          <w:rFonts w:ascii="仿宋_GB2312" w:eastAsia="仿宋_GB2312" w:cs="宋体"/>
          <w:bCs/>
          <w:kern w:val="0"/>
          <w:sz w:val="28"/>
          <w:szCs w:val="28"/>
          <w:lang w:val="zh-CN"/>
        </w:rPr>
      </w:pP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一、财政拨款收入：指本级财政当年拨付的资金。</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二、事业收入：指事业单位开展专业业务活动及辅助活动取得的收入。</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三、经营收入：指事业单位在专业业务活动及其辅助活动之外开展非独立核算经营活动取得的收入。</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四、其他收入：指除上述“财政拨款收入”“事业收入”“经营收入”等以外的收入。</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五、年初结转和结余：指以前年度尚未完成、结转到本年按有关规定继续使用的资金。</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六、基本支出：指行政事业单位用于为保障其机构正常运转、完成日常工作任务而发生的人员支出和公用支出。   </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七、工资福利支出：反映单位开支的在职职工和编制外长期聘用人员的各类劳动报酬，以及为上述人员缴纳的各项社会保险费等。</w:t>
      </w:r>
    </w:p>
    <w:p>
      <w:pPr>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八、对个人和家庭的补助支出：反映政府用于对个人和家庭的补助支出，包括离休费、退休费、退职（役）费、抚恤金、生活补助、救济费、医疗费补助、助学金、独生子女奖励金、其他等。</w:t>
      </w:r>
    </w:p>
    <w:p>
      <w:pPr>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kern w:val="0"/>
          <w:sz w:val="28"/>
          <w:szCs w:val="28"/>
        </w:rPr>
        <w:t>九、商品和服务支出：反映单位购买商品和服务的支出，包括办公</w:t>
      </w:r>
      <w:r>
        <w:rPr>
          <w:rFonts w:hint="eastAsia" w:ascii="仿宋_GB2312" w:hAnsi="宋体" w:eastAsia="仿宋_GB2312" w:cs="宋体"/>
          <w:color w:val="000000"/>
          <w:kern w:val="0"/>
          <w:sz w:val="28"/>
          <w:szCs w:val="28"/>
        </w:rPr>
        <w:t>费、水费、电费、邮电费、培训费、公务用车运行维护费、差旅费、因公出国（境）费用、公务接待费、工会经费、会议费、福利费、物业管理费、维修（护）费、其他等。</w:t>
      </w:r>
    </w:p>
    <w:p>
      <w:pPr>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十、项目支出：指各部门、各单位为完成其特定的工作任务和事业发展目标所发生的支出。</w:t>
      </w:r>
    </w:p>
    <w:p>
      <w:pPr>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58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E43A72"/>
    <w:multiLevelType w:val="singleLevel"/>
    <w:tmpl w:val="0DE43A72"/>
    <w:lvl w:ilvl="0" w:tentative="0">
      <w:start w:val="2"/>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A277B8B"/>
    <w:multiLevelType w:val="multilevel"/>
    <w:tmpl w:val="7A277B8B"/>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8"/>
    <w:rsid w:val="000051C0"/>
    <w:rsid w:val="00020C2C"/>
    <w:rsid w:val="00052C4A"/>
    <w:rsid w:val="00087ACE"/>
    <w:rsid w:val="000A7E73"/>
    <w:rsid w:val="000F27DF"/>
    <w:rsid w:val="000F665B"/>
    <w:rsid w:val="001068BC"/>
    <w:rsid w:val="00106D8A"/>
    <w:rsid w:val="00112447"/>
    <w:rsid w:val="00126617"/>
    <w:rsid w:val="0016459B"/>
    <w:rsid w:val="0017240D"/>
    <w:rsid w:val="00196E85"/>
    <w:rsid w:val="001E1A69"/>
    <w:rsid w:val="001F2FF8"/>
    <w:rsid w:val="00213A34"/>
    <w:rsid w:val="0022039C"/>
    <w:rsid w:val="002220B7"/>
    <w:rsid w:val="00232EBC"/>
    <w:rsid w:val="0024048C"/>
    <w:rsid w:val="002421CC"/>
    <w:rsid w:val="00246120"/>
    <w:rsid w:val="00253D32"/>
    <w:rsid w:val="00255086"/>
    <w:rsid w:val="00261D1E"/>
    <w:rsid w:val="002C27E6"/>
    <w:rsid w:val="002F49AF"/>
    <w:rsid w:val="002F6797"/>
    <w:rsid w:val="00340E77"/>
    <w:rsid w:val="003441BF"/>
    <w:rsid w:val="0034645C"/>
    <w:rsid w:val="003639D3"/>
    <w:rsid w:val="0037296B"/>
    <w:rsid w:val="003921B0"/>
    <w:rsid w:val="003F09BD"/>
    <w:rsid w:val="003F6117"/>
    <w:rsid w:val="0041108D"/>
    <w:rsid w:val="00425732"/>
    <w:rsid w:val="00431F3C"/>
    <w:rsid w:val="0043637B"/>
    <w:rsid w:val="00476485"/>
    <w:rsid w:val="00517973"/>
    <w:rsid w:val="0055461C"/>
    <w:rsid w:val="005B36D7"/>
    <w:rsid w:val="005B7D5D"/>
    <w:rsid w:val="005C5F18"/>
    <w:rsid w:val="00653004"/>
    <w:rsid w:val="00697EA6"/>
    <w:rsid w:val="006B2E56"/>
    <w:rsid w:val="006C151C"/>
    <w:rsid w:val="006D5FAE"/>
    <w:rsid w:val="0071142D"/>
    <w:rsid w:val="0072401F"/>
    <w:rsid w:val="0074101C"/>
    <w:rsid w:val="00746C10"/>
    <w:rsid w:val="007519DB"/>
    <w:rsid w:val="00763BAC"/>
    <w:rsid w:val="0078679C"/>
    <w:rsid w:val="00786F2C"/>
    <w:rsid w:val="007B15EA"/>
    <w:rsid w:val="007B1D53"/>
    <w:rsid w:val="007B2D34"/>
    <w:rsid w:val="007E7E59"/>
    <w:rsid w:val="00801665"/>
    <w:rsid w:val="00805851"/>
    <w:rsid w:val="008175C6"/>
    <w:rsid w:val="0082129C"/>
    <w:rsid w:val="00845BD8"/>
    <w:rsid w:val="00865A2A"/>
    <w:rsid w:val="008A199D"/>
    <w:rsid w:val="008B7DBA"/>
    <w:rsid w:val="008C01F6"/>
    <w:rsid w:val="008C1B12"/>
    <w:rsid w:val="008D1833"/>
    <w:rsid w:val="008F22F0"/>
    <w:rsid w:val="008F4C29"/>
    <w:rsid w:val="00914B4D"/>
    <w:rsid w:val="00944165"/>
    <w:rsid w:val="009774E5"/>
    <w:rsid w:val="009B50F6"/>
    <w:rsid w:val="009E2368"/>
    <w:rsid w:val="009E4F39"/>
    <w:rsid w:val="009F7D49"/>
    <w:rsid w:val="00A0087B"/>
    <w:rsid w:val="00A46E80"/>
    <w:rsid w:val="00A52B01"/>
    <w:rsid w:val="00A710AA"/>
    <w:rsid w:val="00A82309"/>
    <w:rsid w:val="00AB7E04"/>
    <w:rsid w:val="00AC6D88"/>
    <w:rsid w:val="00AD5DFD"/>
    <w:rsid w:val="00AF2206"/>
    <w:rsid w:val="00AF37EB"/>
    <w:rsid w:val="00B01E0F"/>
    <w:rsid w:val="00B07818"/>
    <w:rsid w:val="00B25CCE"/>
    <w:rsid w:val="00BB050B"/>
    <w:rsid w:val="00BB4F49"/>
    <w:rsid w:val="00BC2C6A"/>
    <w:rsid w:val="00BC7248"/>
    <w:rsid w:val="00BE14CC"/>
    <w:rsid w:val="00BE673E"/>
    <w:rsid w:val="00BF25C9"/>
    <w:rsid w:val="00BF3496"/>
    <w:rsid w:val="00C0318E"/>
    <w:rsid w:val="00C33389"/>
    <w:rsid w:val="00C64676"/>
    <w:rsid w:val="00CC6139"/>
    <w:rsid w:val="00CD68C8"/>
    <w:rsid w:val="00CE5A1F"/>
    <w:rsid w:val="00D139E8"/>
    <w:rsid w:val="00D75693"/>
    <w:rsid w:val="00D91348"/>
    <w:rsid w:val="00DA5F1A"/>
    <w:rsid w:val="00E12FF0"/>
    <w:rsid w:val="00E13A02"/>
    <w:rsid w:val="00EA2FE0"/>
    <w:rsid w:val="00ED13A3"/>
    <w:rsid w:val="00ED1451"/>
    <w:rsid w:val="00F15598"/>
    <w:rsid w:val="00F23B31"/>
    <w:rsid w:val="00F3072B"/>
    <w:rsid w:val="00F545DF"/>
    <w:rsid w:val="00F6416A"/>
    <w:rsid w:val="00F95F37"/>
    <w:rsid w:val="00FB604C"/>
    <w:rsid w:val="03B04392"/>
    <w:rsid w:val="07327C41"/>
    <w:rsid w:val="07575E50"/>
    <w:rsid w:val="226806FB"/>
    <w:rsid w:val="5063449D"/>
    <w:rsid w:val="73BD0645"/>
    <w:rsid w:val="7A8C483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qFormat/>
    <w:uiPriority w:val="99"/>
    <w:rPr>
      <w:rFonts w:ascii="Calibri" w:hAnsi="Calibri" w:eastAsia="宋体" w:cs="黑体"/>
      <w:sz w:val="18"/>
      <w:szCs w:val="18"/>
    </w:rPr>
  </w:style>
  <w:style w:type="character" w:customStyle="1" w:styleId="9">
    <w:name w:val="页脚 Char"/>
    <w:basedOn w:val="5"/>
    <w:link w:val="3"/>
    <w:semiHidden/>
    <w:qFormat/>
    <w:uiPriority w:val="99"/>
    <w:rPr>
      <w:rFonts w:ascii="Calibri" w:hAnsi="Calibri" w:eastAsia="宋体" w:cs="黑体"/>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670</Words>
  <Characters>3824</Characters>
  <Lines>31</Lines>
  <Paragraphs>8</Paragraphs>
  <TotalTime>0</TotalTime>
  <ScaleCrop>false</ScaleCrop>
  <LinksUpToDate>false</LinksUpToDate>
  <CharactersWithSpaces>4486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2021-04-16T02:47:00Z</dcterms:created>
  <dc:creator>AutoBVT</dc:creator>
  <cp:lastModifiedBy>Administrator</cp:lastModifiedBy>
  <dcterms:modified xsi:type="dcterms:W3CDTF">2023-08-03T02:29:21Z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B6723E84E70F427989A362E51D8BF070</vt:lpwstr>
  </property>
</Properties>
</file>