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rFonts w:asciiTheme="majorEastAsia" w:hAnsiTheme="majorEastAsia" w:eastAsiaTheme="majorEastAsia"/>
          <w:sz w:val="84"/>
          <w:szCs w:val="84"/>
          <w:u w:val="single"/>
        </w:rPr>
      </w:pP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2022年</w:t>
      </w:r>
      <w:r>
        <w:rPr>
          <w:rFonts w:hint="eastAsia" w:cs="仿宋_GB2312" w:asciiTheme="majorEastAsia" w:hAnsiTheme="majorEastAsia" w:eastAsiaTheme="majorEastAsia"/>
          <w:kern w:val="0"/>
          <w:sz w:val="52"/>
          <w:szCs w:val="52"/>
        </w:rPr>
        <w:t xml:space="preserve">海口市新坡镇中心幼儿园  </w:t>
      </w:r>
      <w:r>
        <w:rPr>
          <w:rFonts w:hint="eastAsia" w:cs="仿宋_GB2312" w:asciiTheme="majorEastAsia" w:hAnsiTheme="majorEastAsia" w:eastAsiaTheme="majorEastAsia"/>
          <w:kern w:val="0"/>
          <w:sz w:val="52"/>
          <w:szCs w:val="52"/>
          <w:lang w:eastAsia="zh-CN"/>
        </w:rPr>
        <w:t>单位</w:t>
      </w:r>
      <w:r>
        <w:rPr>
          <w:rFonts w:hint="eastAsia" w:asciiTheme="majorEastAsia" w:hAnsiTheme="majorEastAsia" w:eastAsiaTheme="major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海口市新坡镇中心幼儿园单位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color w:val="000000" w:themeColor="text1"/>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color w:val="000000" w:themeColor="text1"/>
          <w:sz w:val="32"/>
          <w:szCs w:val="32"/>
        </w:rPr>
      </w:pPr>
      <w:r>
        <w:rPr>
          <w:rFonts w:hint="eastAsia" w:ascii="黑体" w:hAnsi="黑体" w:eastAsia="黑体"/>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海口市新坡镇中心幼儿园2022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海口市新坡镇中心幼儿园2022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 xml:space="preserve">  </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海口市新坡镇中心幼儿园</w:t>
      </w:r>
      <w:r>
        <w:rPr>
          <w:rFonts w:hint="eastAsia" w:ascii="黑体" w:hAnsi="黑体" w:eastAsia="黑体"/>
          <w:sz w:val="32"/>
          <w:szCs w:val="32"/>
        </w:rPr>
        <w:t>单位概况</w:t>
      </w:r>
    </w:p>
    <w:p>
      <w:pPr>
        <w:pStyle w:val="6"/>
        <w:ind w:left="1320" w:firstLine="0" w:firstLineChars="0"/>
        <w:rPr>
          <w:rFonts w:ascii="黑体" w:hAnsi="黑体" w:eastAsia="黑体"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jc w:val="left"/>
        <w:rPr>
          <w:rFonts w:hint="eastAsia" w:ascii="仿宋_GB2312" w:hAnsi="黑体" w:eastAsia="仿宋_GB2312"/>
          <w:sz w:val="32"/>
          <w:szCs w:val="32"/>
        </w:rPr>
      </w:pPr>
      <w:r>
        <w:rPr>
          <w:rFonts w:hint="eastAsia" w:ascii="仿宋_GB2312" w:hAnsi="黑体" w:eastAsia="仿宋_GB2312" w:cs="仿宋_GB2312"/>
          <w:sz w:val="32"/>
          <w:szCs w:val="32"/>
        </w:rPr>
        <w:t xml:space="preserve">   </w:t>
      </w:r>
      <w:r>
        <w:rPr>
          <w:rFonts w:hint="eastAsia" w:ascii="仿宋" w:hAnsi="仿宋" w:eastAsia="仿宋" w:cs="仿宋"/>
          <w:bCs/>
          <w:kern w:val="0"/>
          <w:sz w:val="32"/>
          <w:szCs w:val="32"/>
        </w:rPr>
        <w:t>海口市新坡镇中心幼儿园</w:t>
      </w:r>
      <w:r>
        <w:rPr>
          <w:rFonts w:hint="eastAsia" w:ascii="仿宋_GB2312" w:hAnsi="黑体" w:eastAsia="仿宋_GB2312"/>
          <w:sz w:val="32"/>
          <w:szCs w:val="32"/>
        </w:rPr>
        <w:t>具体从事学前教育的公益二类事业单位。其主要职责：是认真贯彻执行党的教育方针和政策执行上级的批示和决议，贯彻执行《国务院关于当前发展学前教育的若干意见》《幼儿园工作规程》《幼儿园教育指导纲要（试行）》《托儿所、幼儿园卫生保健制度》等；从事学前教育。管理使用幼儿园的设施、设备和经费，遵照国家有关机关规定收取费用并公开收费项目，加强幼儿园后勤管理，提高幼儿园服务水平；加强幼儿园安全管理，保障在园师生的生命安全和幼儿园的财产安全，积极参与有关部门组织的社会公益活动。</w:t>
      </w:r>
    </w:p>
    <w:p>
      <w:pPr>
        <w:pStyle w:val="6"/>
        <w:numPr>
          <w:ilvl w:val="0"/>
          <w:numId w:val="0"/>
        </w:numPr>
        <w:ind w:leftChars="0"/>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二</w:t>
      </w:r>
      <w:bookmarkStart w:id="2" w:name="_GoBack"/>
      <w:bookmarkEnd w:id="2"/>
      <w:r>
        <w:rPr>
          <w:rFonts w:hint="eastAsia" w:ascii="黑体" w:hAnsi="黑体" w:eastAsia="黑体" w:cs="仿宋_GB2312"/>
          <w:sz w:val="32"/>
          <w:szCs w:val="32"/>
          <w:lang w:val="en-US" w:eastAsia="zh-CN"/>
        </w:rPr>
        <w:t>、机构设置</w:t>
      </w:r>
    </w:p>
    <w:p>
      <w:pPr>
        <w:numPr>
          <w:ilvl w:val="0"/>
          <w:numId w:val="0"/>
        </w:numPr>
        <w:ind w:leftChars="0" w:firstLine="640" w:firstLineChars="200"/>
        <w:rPr>
          <w:rFonts w:ascii="楷体" w:hAnsi="楷体" w:eastAsia="楷体" w:cs="楷体"/>
          <w:sz w:val="32"/>
          <w:szCs w:val="32"/>
        </w:rPr>
      </w:pPr>
      <w:r>
        <w:rPr>
          <w:rFonts w:hint="eastAsia" w:ascii="仿宋_GB2312" w:hAnsi="ˎ̥" w:eastAsia="仿宋_GB2312"/>
          <w:sz w:val="32"/>
          <w:szCs w:val="32"/>
        </w:rPr>
        <w:t>本单位为二级预算单位，无下属单位</w:t>
      </w:r>
      <w:r>
        <w:rPr>
          <w:rFonts w:hint="eastAsia" w:ascii="仿宋_GB2312" w:hAnsi="ˎ̥" w:eastAsia="仿宋_GB2312"/>
          <w:sz w:val="32"/>
          <w:szCs w:val="32"/>
          <w:lang w:eastAsia="zh-CN"/>
        </w:rPr>
        <w:t>，</w:t>
      </w:r>
      <w:r>
        <w:rPr>
          <w:rFonts w:hint="eastAsia" w:ascii="仿宋_GB2312" w:hAnsi="黑体" w:eastAsia="仿宋_GB2312" w:cs="仿宋_GB2312"/>
          <w:sz w:val="32"/>
          <w:szCs w:val="32"/>
        </w:rPr>
        <w:t>单位核定编制数</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名，在编在岗</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名。</w:t>
      </w:r>
      <w:bookmarkStart w:id="0" w:name="_Toc25738_WPSOffice_Level2"/>
      <w:bookmarkStart w:id="1" w:name="_Toc24421_WPSOffice_Level2"/>
      <w:r>
        <w:rPr>
          <w:rFonts w:hint="eastAsia" w:ascii="仿宋_GB2312" w:hAnsi="ˎ̥" w:eastAsia="仿宋_GB2312"/>
          <w:sz w:val="32"/>
          <w:szCs w:val="32"/>
        </w:rPr>
        <w:t>分别设立了园长室、副园长室、</w:t>
      </w:r>
      <w:r>
        <w:rPr>
          <w:rFonts w:hint="eastAsia" w:ascii="仿宋_GB2312" w:hAnsi="ˎ̥" w:eastAsia="仿宋_GB2312"/>
          <w:sz w:val="32"/>
          <w:szCs w:val="32"/>
          <w:lang w:val="en-US" w:eastAsia="zh-CN"/>
        </w:rPr>
        <w:t>保教处</w:t>
      </w:r>
      <w:r>
        <w:rPr>
          <w:rFonts w:hint="eastAsia" w:ascii="仿宋_GB2312" w:hAnsi="ˎ̥" w:eastAsia="仿宋_GB2312"/>
          <w:sz w:val="32"/>
          <w:szCs w:val="32"/>
        </w:rPr>
        <w:t>、</w:t>
      </w:r>
      <w:r>
        <w:rPr>
          <w:rFonts w:hint="eastAsia" w:ascii="仿宋_GB2312" w:hAnsi="ˎ̥" w:eastAsia="仿宋_GB2312"/>
          <w:sz w:val="32"/>
          <w:szCs w:val="32"/>
          <w:lang w:val="en-US" w:eastAsia="zh-CN"/>
        </w:rPr>
        <w:t>后勤</w:t>
      </w:r>
      <w:r>
        <w:rPr>
          <w:rFonts w:hint="eastAsia" w:ascii="仿宋_GB2312" w:hAnsi="ˎ̥" w:eastAsia="仿宋_GB2312"/>
          <w:sz w:val="32"/>
          <w:szCs w:val="32"/>
        </w:rPr>
        <w:t>处、财务室</w:t>
      </w:r>
      <w:r>
        <w:rPr>
          <w:rFonts w:hint="eastAsia" w:ascii="仿宋_GB2312" w:hAnsi="ˎ̥" w:eastAsia="仿宋_GB2312"/>
          <w:sz w:val="32"/>
          <w:szCs w:val="32"/>
          <w:lang w:val="en-US" w:eastAsia="zh-CN"/>
        </w:rPr>
        <w:t>及保健室</w:t>
      </w:r>
      <w:r>
        <w:rPr>
          <w:rFonts w:hint="eastAsia" w:ascii="仿宋_GB2312" w:hAnsi="ˎ̥" w:eastAsia="仿宋_GB2312"/>
          <w:sz w:val="32"/>
          <w:szCs w:val="32"/>
        </w:rPr>
        <w:t>。</w:t>
      </w:r>
    </w:p>
    <w:bookmarkEnd w:id="0"/>
    <w:bookmarkEnd w:id="1"/>
    <w:p>
      <w:pPr>
        <w:pStyle w:val="6"/>
        <w:ind w:firstLine="0" w:firstLineChars="0"/>
        <w:jc w:val="left"/>
        <w:rPr>
          <w:rFonts w:ascii="仿宋" w:hAnsi="仿宋" w:eastAsia="仿宋" w:cs="仿宋_GB2312"/>
          <w:sz w:val="32"/>
          <w:szCs w:val="32"/>
        </w:rPr>
      </w:pPr>
    </w:p>
    <w:p>
      <w:pPr>
        <w:ind w:firstLine="645"/>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海口市新坡镇中心幼儿园2022</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海口市新坡镇中心幼儿园2022</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海口市新坡镇中心幼儿园2022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663.59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663.59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626.89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36.70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663.59</w:t>
      </w:r>
      <w:r>
        <w:rPr>
          <w:rFonts w:hint="eastAsia" w:ascii="仿宋_GB2312" w:hAnsi="黑体" w:eastAsia="仿宋_GB2312"/>
          <w:sz w:val="32"/>
          <w:szCs w:val="32"/>
        </w:rPr>
        <w:t>万元，包括教育支出603.43万元、社会保障和就业支出19.95万元、卫生健康支出24.96万元、住房保障支出15.26万元。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海口市新坡镇中心幼儿园2022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年一般公共预算当年拨款663.59万元，比上年预算数减少</w:t>
      </w:r>
      <w:r>
        <w:rPr>
          <w:rFonts w:hint="eastAsia" w:ascii="仿宋_GB2312" w:hAnsi="黑体" w:eastAsia="仿宋_GB2312" w:cs="仿宋_GB2312"/>
          <w:sz w:val="32"/>
          <w:szCs w:val="32"/>
        </w:rPr>
        <w:t>257.35</w:t>
      </w:r>
      <w:r>
        <w:rPr>
          <w:rFonts w:hint="eastAsia" w:ascii="仿宋_GB2312" w:hAnsi="黑体" w:eastAsia="仿宋_GB2312"/>
          <w:sz w:val="32"/>
          <w:szCs w:val="32"/>
        </w:rPr>
        <w:t>万元，主要是因为减少了校园基础建设和设备购置费，及保洁人员和安保人员有所裁减，所以相比上年预算有所减少。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支出603.43</w:t>
      </w:r>
      <w:r>
        <w:rPr>
          <w:rFonts w:hint="eastAsia" w:ascii="仿宋_GB2312" w:hAnsi="黑体" w:eastAsia="仿宋_GB2312"/>
          <w:sz w:val="32"/>
          <w:szCs w:val="32"/>
        </w:rPr>
        <w:t>万元，占</w:t>
      </w:r>
      <w:r>
        <w:rPr>
          <w:rFonts w:hint="eastAsia" w:ascii="仿宋_GB2312" w:hAnsi="黑体" w:eastAsia="仿宋_GB2312" w:cs="仿宋_GB2312"/>
          <w:sz w:val="32"/>
          <w:szCs w:val="32"/>
        </w:rPr>
        <w:t>91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（类）支出19.95</w:t>
      </w:r>
      <w:r>
        <w:rPr>
          <w:rFonts w:hint="eastAsia" w:ascii="仿宋_GB2312" w:hAnsi="黑体" w:eastAsia="仿宋_GB2312"/>
          <w:sz w:val="32"/>
          <w:szCs w:val="32"/>
        </w:rPr>
        <w:t>万元，占</w:t>
      </w:r>
      <w:r>
        <w:rPr>
          <w:rFonts w:hint="eastAsia" w:ascii="仿宋_GB2312" w:hAnsi="黑体" w:eastAsia="仿宋_GB2312" w:cs="仿宋_GB2312"/>
          <w:sz w:val="32"/>
          <w:szCs w:val="32"/>
        </w:rPr>
        <w:t>3</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支出24.96</w:t>
      </w:r>
      <w:r>
        <w:rPr>
          <w:rFonts w:hint="eastAsia" w:ascii="仿宋_GB2312" w:hAnsi="黑体" w:eastAsia="仿宋_GB2312"/>
          <w:sz w:val="32"/>
          <w:szCs w:val="32"/>
        </w:rPr>
        <w:t>万元，占</w:t>
      </w:r>
      <w:r>
        <w:rPr>
          <w:rFonts w:hint="eastAsia" w:ascii="仿宋_GB2312" w:hAnsi="黑体" w:eastAsia="仿宋_GB2312" w:cs="仿宋_GB2312"/>
          <w:sz w:val="32"/>
          <w:szCs w:val="32"/>
        </w:rPr>
        <w:t>4</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支出15.26</w:t>
      </w:r>
      <w:r>
        <w:rPr>
          <w:rFonts w:hint="eastAsia" w:ascii="仿宋_GB2312" w:hAnsi="黑体" w:eastAsia="仿宋_GB2312"/>
          <w:sz w:val="32"/>
          <w:szCs w:val="32"/>
        </w:rPr>
        <w:t>万元，占</w:t>
      </w:r>
      <w:r>
        <w:rPr>
          <w:rFonts w:hint="eastAsia" w:ascii="仿宋_GB2312" w:hAnsi="黑体" w:eastAsia="仿宋_GB2312" w:cs="仿宋_GB2312"/>
          <w:sz w:val="32"/>
          <w:szCs w:val="32"/>
        </w:rPr>
        <w:t>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1、教育（类）普通教育（款）学前教育（项）2022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603.43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减少264.47</w:t>
      </w:r>
      <w:r>
        <w:rPr>
          <w:rFonts w:hint="eastAsia" w:ascii="仿宋_GB2312" w:hAnsi="黑体" w:eastAsia="仿宋_GB2312"/>
          <w:sz w:val="32"/>
          <w:szCs w:val="32"/>
        </w:rPr>
        <w:t>万元，主要是因为减少校园基础建设和设备购置费，及保洁人员和安保人员有所裁减，所以预算基本支出减少。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2、教育（类）其他教育（款）其他教育（项）2022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rPr>
        <w:t>2.40</w:t>
      </w:r>
      <w:r>
        <w:rPr>
          <w:rFonts w:hint="eastAsia" w:ascii="仿宋_GB2312" w:hAnsi="黑体" w:eastAsia="仿宋_GB2312"/>
          <w:sz w:val="32"/>
          <w:szCs w:val="32"/>
        </w:rPr>
        <w:t>万元，主要是因为减少了校园设施设备购置费，及保洁人员和安保人员有所裁减，所以相比上年预算有所减少。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3、社会保障和就业</w:t>
      </w:r>
      <w:r>
        <w:rPr>
          <w:rFonts w:hint="eastAsia" w:ascii="仿宋_GB2312" w:hAnsi="黑体" w:eastAsia="仿宋_GB2312" w:cs="仿宋_GB2312"/>
          <w:sz w:val="32"/>
          <w:szCs w:val="32"/>
        </w:rPr>
        <w:t>（类）行政事业单位养老（款）机关事业单位基本养老保险缴费（项）2022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增加3.32</w:t>
      </w:r>
      <w:r>
        <w:rPr>
          <w:rFonts w:hint="eastAsia" w:ascii="仿宋_GB2312" w:hAnsi="黑体" w:eastAsia="仿宋_GB2312"/>
          <w:sz w:val="32"/>
          <w:szCs w:val="32"/>
        </w:rPr>
        <w:t>万元，主要是因为新增3名在编教师人数及基本养老基数增高。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4、卫生健康（类）行政事业单位医疗（款）事业单位医疗（项）2022年预算数为10.60万元，比上年预算数增加1.76万元，主要是因为新增3名在编教师人数及社保基数增高。</w:t>
      </w:r>
    </w:p>
    <w:p>
      <w:pPr>
        <w:ind w:firstLine="640" w:firstLineChars="200"/>
        <w:rPr>
          <w:rFonts w:hint="eastAsia" w:ascii="仿宋_GB2312" w:eastAsia="仿宋_GB2312"/>
          <w:sz w:val="32"/>
          <w:szCs w:val="32"/>
        </w:rPr>
      </w:pPr>
      <w:r>
        <w:rPr>
          <w:rFonts w:hint="eastAsia" w:ascii="仿宋_GB2312" w:eastAsia="仿宋_GB2312"/>
          <w:sz w:val="32"/>
          <w:szCs w:val="32"/>
        </w:rPr>
        <w:t>5、卫生健康（类）行政事业单位医疗（款）其他行政事业单位医疗（项）2022年预算数为14.36万元，比上年预算数增加2.94万元，主要是因为新增3名在编教师人数。</w:t>
      </w:r>
    </w:p>
    <w:p>
      <w:pPr>
        <w:ind w:firstLine="640" w:firstLineChars="200"/>
        <w:rPr>
          <w:rFonts w:hint="eastAsia" w:ascii="仿宋_GB2312" w:eastAsia="仿宋_GB2312"/>
          <w:sz w:val="32"/>
          <w:szCs w:val="32"/>
        </w:rPr>
      </w:pPr>
      <w:r>
        <w:rPr>
          <w:rFonts w:hint="eastAsia" w:ascii="仿宋_GB2312" w:eastAsia="仿宋_GB2312"/>
          <w:sz w:val="32"/>
          <w:szCs w:val="32"/>
        </w:rPr>
        <w:t>6、住房保障（类）住房改革（款）住房公积金（项）2022年预算数为15.26万元，比上年预算数增加1.51万元，主要是因为新增3名在编教师人数及公积金基数增高。</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海口市新坡镇中心幼儿园</w:t>
      </w:r>
      <w:r>
        <w:rPr>
          <w:rFonts w:hint="eastAsia" w:ascii="黑体" w:hAnsi="黑体" w:eastAsia="黑体"/>
          <w:sz w:val="32"/>
          <w:szCs w:val="32"/>
        </w:rPr>
        <w:t>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249.25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239.98</w:t>
      </w:r>
      <w:r>
        <w:rPr>
          <w:rFonts w:hint="eastAsia" w:ascii="仿宋_GB2312" w:hAnsi="黑体" w:eastAsia="仿宋_GB2312"/>
          <w:sz w:val="32"/>
          <w:szCs w:val="32"/>
        </w:rPr>
        <w:t>万元，主要包括：基本工资、津贴补贴、绩效工资、机关事业单位基本养老保险缴费、职工基本医疗保险缴费、公务员医疗补助缴费、其他社会保障缴费、住房公积金、医疗费、邮电费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r>
        <w:rPr>
          <w:rFonts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9.27</w:t>
      </w:r>
      <w:r>
        <w:rPr>
          <w:rFonts w:hint="eastAsia" w:ascii="仿宋_GB2312" w:hAnsi="黑体" w:eastAsia="仿宋_GB2312"/>
          <w:sz w:val="32"/>
          <w:szCs w:val="32"/>
        </w:rPr>
        <w:t>万元，主要包括：其他社会保障缴费、其他工资福利支出、办公费、培训费、工会费、其他商品和服务支出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四、</w:t>
      </w:r>
      <w:r>
        <w:rPr>
          <w:rFonts w:hint="eastAsia" w:ascii="黑体" w:hAnsi="黑体" w:eastAsia="黑体" w:cs="仿宋_GB2312"/>
          <w:kern w:val="0"/>
          <w:sz w:val="32"/>
          <w:szCs w:val="32"/>
        </w:rPr>
        <w:t>海口市新坡镇中心幼儿园</w:t>
      </w:r>
      <w:r>
        <w:rPr>
          <w:rFonts w:hint="eastAsia" w:ascii="黑体" w:hAnsi="黑体" w:eastAsia="黑体"/>
          <w:sz w:val="32"/>
          <w:szCs w:val="32"/>
        </w:rPr>
        <w:t>2022</w:t>
      </w:r>
      <w:r>
        <w:rPr>
          <w:rFonts w:ascii="黑体" w:hAnsi="黑体" w:eastAsia="黑体" w:cs="Times New Roman"/>
          <w:sz w:val="32"/>
          <w:szCs w:val="32"/>
          <w:shd w:val="clear" w:color="auto" w:fill="FFFFFF"/>
        </w:rPr>
        <w:t>年“三公”经费预算情况</w:t>
      </w:r>
      <w:r>
        <w:rPr>
          <w:rFonts w:hint="eastAsia" w:ascii="黑体" w:hAnsi="黑体" w:eastAsia="黑体" w:cs="Times New Roman"/>
          <w:sz w:val="32"/>
          <w:szCs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cs="仿宋_GB2312"/>
          <w:kern w:val="0"/>
          <w:sz w:val="32"/>
          <w:szCs w:val="32"/>
        </w:rPr>
        <w:t>海口市新坡镇中心幼儿园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zCs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ascii="Times New Roman" w:hAnsi="Times New Roman" w:eastAsia="仿宋_GB2312" w:cs="Times New Roman"/>
          <w:sz w:val="32"/>
          <w:szCs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cs="仿宋_GB2312"/>
          <w:kern w:val="0"/>
          <w:sz w:val="32"/>
          <w:szCs w:val="32"/>
        </w:rPr>
        <w:t>海口市新坡镇中心幼儿园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hint="eastAsia"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zCs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ascii="Times New Roman" w:hAnsi="Times New Roman" w:eastAsia="仿宋_GB2312" w:cs="Times New Roman"/>
          <w:sz w:val="32"/>
          <w:szCs w:val="32"/>
          <w:shd w:val="clear" w:color="auto" w:fill="FFFFFF"/>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五、关于</w:t>
      </w:r>
      <w:r>
        <w:rPr>
          <w:rFonts w:hint="eastAsia" w:ascii="黑体" w:hAnsi="黑体" w:eastAsia="黑体" w:cs="仿宋_GB2312"/>
          <w:kern w:val="0"/>
          <w:sz w:val="32"/>
          <w:szCs w:val="32"/>
        </w:rPr>
        <w:t>海口市新坡镇中心幼儿园</w:t>
      </w:r>
      <w:r>
        <w:rPr>
          <w:rFonts w:hint="eastAsia" w:ascii="黑体" w:hAnsi="黑体" w:eastAsia="黑体"/>
          <w:sz w:val="32"/>
          <w:szCs w:val="32"/>
        </w:rPr>
        <w:t>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政府性基金预算当年拨款情况说明</w:t>
      </w:r>
    </w:p>
    <w:p>
      <w:pPr>
        <w:ind w:firstLine="640"/>
        <w:jc w:val="left"/>
        <w:rPr>
          <w:rFonts w:ascii="仿宋_GB2312" w:hAnsi="黑体" w:eastAsia="仿宋_GB2312"/>
          <w:color w:val="FF0000"/>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kern w:val="0"/>
          <w:sz w:val="32"/>
          <w:szCs w:val="32"/>
        </w:rPr>
        <w:t>海口市新坡镇中心幼儿园</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，主要是我单位2022年无政府性基金预算安排。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本</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2022年</w:t>
      </w:r>
      <w:r>
        <w:rPr>
          <w:rFonts w:hint="eastAsia" w:ascii="仿宋_GB2312" w:hAnsi="黑体" w:eastAsia="仿宋_GB2312" w:cs="仿宋_GB2312"/>
          <w:sz w:val="32"/>
          <w:szCs w:val="32"/>
        </w:rPr>
        <w:t>无政府性基金预算安排。</w:t>
      </w:r>
    </w:p>
    <w:p>
      <w:pPr>
        <w:ind w:firstLine="640" w:firstLineChars="200"/>
        <w:rPr>
          <w:rFonts w:ascii="黑体" w:hAnsi="黑体" w:eastAsia="黑体" w:cs="Times New Roman"/>
          <w:color w:val="FF0000"/>
          <w:sz w:val="32"/>
          <w:szCs w:val="32"/>
          <w:shd w:val="clear" w:color="auto" w:fill="FFFFFF"/>
        </w:rPr>
      </w:pPr>
      <w:r>
        <w:rPr>
          <w:rFonts w:hint="eastAsia" w:ascii="黑体" w:hAnsi="黑体" w:eastAsia="黑体" w:cs="Times New Roman"/>
          <w:sz w:val="32"/>
          <w:szCs w:val="32"/>
          <w:shd w:val="clear" w:color="auto" w:fill="FFFFFF"/>
        </w:rPr>
        <w:t>六、关于</w:t>
      </w:r>
      <w:r>
        <w:rPr>
          <w:rFonts w:hint="eastAsia" w:ascii="黑体" w:hAnsi="黑体" w:eastAsia="黑体" w:cs="仿宋_GB2312"/>
          <w:sz w:val="32"/>
          <w:szCs w:val="32"/>
        </w:rPr>
        <w:t>海口市新坡镇中心幼儿园</w:t>
      </w:r>
      <w:r>
        <w:rPr>
          <w:rFonts w:hint="eastAsia" w:ascii="黑体" w:hAnsi="黑体" w:eastAsia="黑体"/>
          <w:sz w:val="32"/>
          <w:szCs w:val="32"/>
        </w:rPr>
        <w:t>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按照综合预算原则，海口市新坡镇中心幼儿园所有收入和支出均纳入部门预算管理。收入包括：一般公共预算拨款收入、上年结转</w:t>
      </w:r>
      <w:r>
        <w:rPr>
          <w:rFonts w:hint="eastAsia" w:ascii="仿宋_GB2312" w:hAnsi="黑体" w:eastAsia="仿宋_GB2312"/>
          <w:sz w:val="32"/>
          <w:szCs w:val="32"/>
        </w:rPr>
        <w:t>；支出包括：教育支出、社会保障和就业支出、卫生健康支出、住房保障支出。</w:t>
      </w: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663.59</w:t>
      </w:r>
      <w:r>
        <w:rPr>
          <w:rFonts w:hint="eastAsia" w:ascii="仿宋_GB2312" w:hAnsi="黑体" w:eastAsia="仿宋_GB2312"/>
          <w:sz w:val="32"/>
          <w:szCs w:val="32"/>
        </w:rPr>
        <w:t>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七、关于</w:t>
      </w:r>
      <w:r>
        <w:rPr>
          <w:rFonts w:hint="eastAsia" w:ascii="黑体" w:hAnsi="黑体" w:eastAsia="黑体" w:cs="仿宋_GB2312"/>
          <w:sz w:val="32"/>
          <w:szCs w:val="32"/>
        </w:rPr>
        <w:t>海口市新坡镇中心幼儿园</w:t>
      </w:r>
      <w:r>
        <w:rPr>
          <w:rFonts w:hint="eastAsia" w:ascii="黑体" w:hAnsi="黑体" w:eastAsia="黑体"/>
          <w:sz w:val="32"/>
          <w:szCs w:val="32"/>
        </w:rPr>
        <w:t>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663.59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36.70</w:t>
      </w:r>
      <w:r>
        <w:rPr>
          <w:rFonts w:hint="eastAsia" w:ascii="仿宋_GB2312" w:hAnsi="黑体" w:eastAsia="仿宋_GB2312"/>
          <w:sz w:val="32"/>
          <w:szCs w:val="32"/>
        </w:rPr>
        <w:t>万元，占</w:t>
      </w:r>
      <w:r>
        <w:rPr>
          <w:rFonts w:hint="eastAsia" w:ascii="仿宋_GB2312" w:hAnsi="黑体" w:eastAsia="仿宋_GB2312" w:cs="仿宋_GB2312"/>
          <w:sz w:val="32"/>
          <w:szCs w:val="32"/>
        </w:rPr>
        <w:t>5.53</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626.89</w:t>
      </w:r>
      <w:r>
        <w:rPr>
          <w:rFonts w:hint="eastAsia" w:ascii="仿宋_GB2312" w:hAnsi="黑体" w:eastAsia="仿宋_GB2312"/>
          <w:sz w:val="32"/>
          <w:szCs w:val="32"/>
        </w:rPr>
        <w:t>万元，占</w:t>
      </w:r>
      <w:r>
        <w:rPr>
          <w:rFonts w:hint="eastAsia" w:ascii="仿宋_GB2312" w:hAnsi="黑体" w:eastAsia="仿宋_GB2312" w:cs="仿宋_GB2312"/>
          <w:sz w:val="32"/>
          <w:szCs w:val="32"/>
        </w:rPr>
        <w:t>94.47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减少281.82</w:t>
      </w:r>
      <w:r>
        <w:rPr>
          <w:rFonts w:hint="eastAsia" w:ascii="仿宋_GB2312" w:hAnsi="黑体" w:eastAsia="仿宋_GB2312"/>
          <w:sz w:val="32"/>
          <w:szCs w:val="32"/>
        </w:rPr>
        <w:t>万元，主要是因为减少校园基础建设和设施设备购置费，及保洁人员和安保人员有所裁减，所以相比上年预算有所减少。</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八、关于</w:t>
      </w:r>
      <w:r>
        <w:rPr>
          <w:rFonts w:hint="eastAsia" w:ascii="黑体" w:hAnsi="黑体" w:eastAsia="黑体" w:cs="仿宋_GB2312"/>
          <w:sz w:val="32"/>
          <w:szCs w:val="32"/>
        </w:rPr>
        <w:t>海口市新坡镇中心幼儿园</w:t>
      </w:r>
      <w:r>
        <w:rPr>
          <w:rFonts w:hint="eastAsia" w:ascii="黑体" w:hAnsi="黑体" w:eastAsia="黑体"/>
          <w:sz w:val="32"/>
          <w:szCs w:val="32"/>
        </w:rPr>
        <w:t>2022</w:t>
      </w:r>
      <w:r>
        <w:rPr>
          <w:rFonts w:ascii="黑体" w:hAnsi="黑体" w:eastAsia="黑体" w:cs="Times New Roman"/>
          <w:sz w:val="32"/>
          <w:szCs w:val="32"/>
          <w:shd w:val="clear" w:color="auto" w:fill="FFFFFF"/>
        </w:rPr>
        <w:t>年</w:t>
      </w:r>
      <w:r>
        <w:rPr>
          <w:rFonts w:hint="eastAsia" w:ascii="黑体" w:hAnsi="黑体" w:eastAsia="黑体" w:cs="Times New Roman"/>
          <w:sz w:val="32"/>
          <w:szCs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海口市新坡镇中心幼儿园2022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663.59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249.25</w:t>
      </w:r>
      <w:r>
        <w:rPr>
          <w:rFonts w:hint="eastAsia" w:ascii="仿宋_GB2312" w:hAnsi="黑体" w:eastAsia="仿宋_GB2312"/>
          <w:sz w:val="32"/>
          <w:szCs w:val="32"/>
        </w:rPr>
        <w:t>万元，占</w:t>
      </w:r>
      <w:r>
        <w:rPr>
          <w:rFonts w:hint="eastAsia" w:ascii="仿宋_GB2312" w:hAnsi="黑体" w:eastAsia="仿宋_GB2312" w:cs="仿宋_GB2312"/>
          <w:sz w:val="32"/>
          <w:szCs w:val="32"/>
        </w:rPr>
        <w:t>37.56</w:t>
      </w:r>
      <w:r>
        <w:rPr>
          <w:rFonts w:hint="eastAsia" w:ascii="仿宋_GB2312" w:hAnsi="黑体" w:eastAsia="仿宋_GB2312"/>
          <w:sz w:val="32"/>
          <w:szCs w:val="32"/>
        </w:rPr>
        <w:t>%；项目支出</w:t>
      </w:r>
      <w:r>
        <w:rPr>
          <w:rFonts w:hint="eastAsia" w:ascii="仿宋_GB2312" w:hAnsi="黑体" w:eastAsia="仿宋_GB2312" w:cs="仿宋_GB2312"/>
          <w:sz w:val="32"/>
          <w:szCs w:val="32"/>
        </w:rPr>
        <w:t>414.34</w:t>
      </w:r>
      <w:r>
        <w:rPr>
          <w:rFonts w:hint="eastAsia" w:ascii="仿宋_GB2312" w:hAnsi="黑体" w:eastAsia="仿宋_GB2312"/>
          <w:sz w:val="32"/>
          <w:szCs w:val="32"/>
        </w:rPr>
        <w:t>万元，占</w:t>
      </w:r>
      <w:r>
        <w:rPr>
          <w:rFonts w:hint="eastAsia" w:ascii="仿宋_GB2312" w:hAnsi="黑体" w:eastAsia="仿宋_GB2312" w:cs="仿宋_GB2312"/>
          <w:sz w:val="32"/>
          <w:szCs w:val="32"/>
        </w:rPr>
        <w:t>62.44</w:t>
      </w:r>
      <w:r>
        <w:rPr>
          <w:rFonts w:hint="eastAsia" w:ascii="仿宋_GB2312" w:hAnsi="黑体" w:eastAsia="仿宋_GB2312"/>
          <w:sz w:val="32"/>
          <w:szCs w:val="32"/>
        </w:rPr>
        <w:t>%。比上年预算数减少257.35万元，主要是因为减少校园基础建设和设施设备购置费，及保洁人员和安保人员有所裁减，所以相比上年预算有所减少。</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w:t>
      </w:r>
      <w:r>
        <w:rPr>
          <w:rFonts w:hint="eastAsia" w:ascii="楷体" w:hAnsi="楷体" w:eastAsia="楷体"/>
          <w:sz w:val="32"/>
          <w:szCs w:val="32"/>
          <w:lang w:val="en-US" w:eastAsia="zh-CN"/>
        </w:rPr>
        <w:t>机关运行经费情况（无）</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海口市新坡镇中心幼儿园政府采购预算总额261.45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261.45</w:t>
      </w:r>
      <w:r>
        <w:rPr>
          <w:rFonts w:hint="eastAsia" w:ascii="仿宋_GB2312" w:hAnsi="黑体" w:eastAsia="仿宋_GB2312"/>
          <w:sz w:val="32"/>
          <w:szCs w:val="32"/>
        </w:rPr>
        <w:t>万元。</w:t>
      </w:r>
    </w:p>
    <w:p>
      <w:pPr>
        <w:ind w:firstLine="640" w:firstLineChars="200"/>
        <w:rPr>
          <w:rFonts w:ascii="楷体" w:hAnsi="楷体" w:eastAsia="楷体"/>
          <w:color w:val="FF0000"/>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海口市新坡镇中心幼儿园本级预算单位共有车辆0辆，其中，领导干部用车0辆，机要通信应急用车0辆、一般执法执勤用车0辆、特种专业技术用车0辆、其他用车0辆。单位价值100万元以上设备0台（套）。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FF0000"/>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widowControl/>
        <w:ind w:firstLine="640" w:firstLineChars="200"/>
        <w:jc w:val="left"/>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海口市新坡镇中心幼儿园14个项目实行绩效目标管理，涉及一般公共预算663.59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仿宋" w:hAnsi="仿宋" w:eastAsia="仿宋" w:cs="仿宋"/>
          <w:color w:val="000000"/>
          <w:kern w:val="0"/>
          <w:sz w:val="31"/>
          <w:szCs w:val="31"/>
        </w:rPr>
        <w:t xml:space="preserve">其中，重点项目预算绩效情况： </w:t>
      </w:r>
    </w:p>
    <w:p>
      <w:pPr>
        <w:widowControl/>
        <w:ind w:firstLine="620" w:firstLineChars="200"/>
        <w:jc w:val="left"/>
      </w:pPr>
      <w:r>
        <w:rPr>
          <w:rFonts w:hint="eastAsia" w:ascii="仿宋" w:hAnsi="仿宋" w:eastAsia="仿宋" w:cs="仿宋"/>
          <w:color w:val="000000"/>
          <w:kern w:val="0"/>
          <w:sz w:val="31"/>
          <w:szCs w:val="31"/>
        </w:rPr>
        <w:t xml:space="preserve">1.公办幼儿园保运转经费（临聘人员工资），预算安排 </w:t>
      </w:r>
    </w:p>
    <w:p>
      <w:pPr>
        <w:widowControl/>
        <w:jc w:val="left"/>
      </w:pPr>
      <w:r>
        <w:rPr>
          <w:rFonts w:hint="eastAsia" w:ascii="仿宋" w:hAnsi="仿宋" w:eastAsia="仿宋" w:cs="仿宋"/>
          <w:color w:val="000000"/>
          <w:kern w:val="0"/>
          <w:sz w:val="31"/>
          <w:szCs w:val="31"/>
          <w:lang w:val="en-US" w:eastAsia="zh-CN"/>
        </w:rPr>
        <w:t>261.45</w:t>
      </w:r>
      <w:r>
        <w:rPr>
          <w:rFonts w:hint="eastAsia" w:ascii="仿宋" w:hAnsi="仿宋" w:eastAsia="仿宋" w:cs="仿宋"/>
          <w:color w:val="000000"/>
          <w:kern w:val="0"/>
          <w:sz w:val="31"/>
          <w:szCs w:val="31"/>
        </w:rPr>
        <w:t xml:space="preserve">万元，主要用于幼儿园临聘人员工资、社保、公积金、体检费及工会费等，绩效目标是保证临聘教职工工资福利发放，降低费用发放及时性。 </w:t>
      </w:r>
    </w:p>
    <w:p>
      <w:pPr>
        <w:widowControl/>
        <w:ind w:firstLine="620" w:firstLineChars="200"/>
        <w:jc w:val="left"/>
      </w:pPr>
      <w:r>
        <w:rPr>
          <w:rFonts w:hint="eastAsia" w:ascii="仿宋" w:hAnsi="仿宋" w:eastAsia="仿宋" w:cs="仿宋"/>
          <w:color w:val="000000"/>
          <w:kern w:val="0"/>
          <w:sz w:val="31"/>
          <w:szCs w:val="31"/>
        </w:rPr>
        <w:t>2.幼儿园后勤管理服务经费，预算安排</w:t>
      </w:r>
      <w:r>
        <w:rPr>
          <w:rFonts w:hint="eastAsia" w:ascii="仿宋" w:hAnsi="仿宋" w:eastAsia="仿宋" w:cs="仿宋"/>
          <w:color w:val="000000"/>
          <w:kern w:val="0"/>
          <w:sz w:val="31"/>
          <w:szCs w:val="31"/>
          <w:lang w:val="en-US" w:eastAsia="zh-CN"/>
        </w:rPr>
        <w:t>81,19</w:t>
      </w:r>
      <w:r>
        <w:rPr>
          <w:rFonts w:hint="eastAsia" w:ascii="仿宋" w:hAnsi="仿宋" w:eastAsia="仿宋" w:cs="仿宋"/>
          <w:color w:val="000000"/>
          <w:kern w:val="0"/>
          <w:sz w:val="31"/>
          <w:szCs w:val="31"/>
        </w:rPr>
        <w:t xml:space="preserve">万元，主要用于支付幼儿园后勤管理费，保障校园安全整洁等，绩效目标是保证幼儿园安保及物业管理工作，提高幼儿园的安保工作质量。 </w:t>
      </w:r>
    </w:p>
    <w:p>
      <w:pPr>
        <w:widowControl/>
        <w:numPr>
          <w:ilvl w:val="0"/>
          <w:numId w:val="0"/>
        </w:numPr>
        <w:ind w:firstLine="620" w:firstLineChars="20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rPr>
        <w:t>3.</w:t>
      </w:r>
      <w:r>
        <w:rPr>
          <w:rFonts w:hint="eastAsia" w:ascii="仿宋" w:hAnsi="仿宋" w:eastAsia="仿宋" w:cs="仿宋"/>
          <w:color w:val="000000"/>
          <w:kern w:val="0"/>
          <w:sz w:val="31"/>
          <w:szCs w:val="31"/>
        </w:rPr>
        <w:t>租赁经费，预算安排2</w:t>
      </w:r>
      <w:r>
        <w:rPr>
          <w:rFonts w:hint="eastAsia" w:ascii="仿宋" w:hAnsi="仿宋" w:eastAsia="仿宋" w:cs="仿宋"/>
          <w:color w:val="000000"/>
          <w:kern w:val="0"/>
          <w:sz w:val="31"/>
          <w:szCs w:val="31"/>
          <w:lang w:val="en-US" w:eastAsia="zh-CN"/>
        </w:rPr>
        <w:t>7</w:t>
      </w:r>
      <w:r>
        <w:rPr>
          <w:rFonts w:hint="eastAsia" w:ascii="仿宋" w:hAnsi="仿宋" w:eastAsia="仿宋" w:cs="仿宋"/>
          <w:color w:val="000000"/>
          <w:kern w:val="0"/>
          <w:sz w:val="31"/>
          <w:szCs w:val="31"/>
        </w:rPr>
        <w:t>万元，主要用于支付 2022年</w:t>
      </w:r>
      <w:r>
        <w:rPr>
          <w:rFonts w:hint="eastAsia" w:ascii="仿宋" w:hAnsi="仿宋" w:eastAsia="仿宋" w:cs="仿宋"/>
          <w:color w:val="000000"/>
          <w:kern w:val="0"/>
          <w:sz w:val="31"/>
          <w:szCs w:val="31"/>
          <w:lang w:val="en-US" w:eastAsia="zh-CN"/>
        </w:rPr>
        <w:t>新民</w:t>
      </w:r>
      <w:r>
        <w:rPr>
          <w:rFonts w:hint="eastAsia" w:ascii="仿宋" w:hAnsi="仿宋" w:eastAsia="仿宋" w:cs="仿宋"/>
          <w:color w:val="000000"/>
          <w:kern w:val="0"/>
          <w:sz w:val="31"/>
          <w:szCs w:val="31"/>
        </w:rPr>
        <w:t xml:space="preserve">分园房屋租金费，绩效目标是保证一年房屋租金费及税费，提高房屋租金支付的及时性。 </w:t>
      </w:r>
    </w:p>
    <w:p>
      <w:pPr>
        <w:ind w:firstLine="640" w:firstLineChars="200"/>
        <w:rPr>
          <w:rFonts w:ascii="仿宋_GB2312" w:hAnsi="黑体" w:eastAsia="仿宋_GB2312"/>
          <w:sz w:val="32"/>
          <w:szCs w:val="32"/>
        </w:rPr>
      </w:pPr>
    </w:p>
    <w:p>
      <w:pPr>
        <w:jc w:val="left"/>
        <w:rPr>
          <w:rFonts w:ascii="仿宋_GB2312" w:hAnsi="宋体" w:eastAsia="仿宋_GB2312" w:cs="宋体"/>
          <w:color w:val="000000"/>
          <w:kern w:val="0"/>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一、财政拨款收入：指本级财政当年拨付的资金。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宋体" w:eastAsia="仿宋_GB2312" w:cs="宋体"/>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lmNzFhODVlZDAwNTExMWE5NWNjZDM3NTI0Nzc0MjIifQ=="/>
  </w:docVars>
  <w:rsids>
    <w:rsidRoot w:val="009E2368"/>
    <w:rsid w:val="00002D83"/>
    <w:rsid w:val="000223CC"/>
    <w:rsid w:val="000915E2"/>
    <w:rsid w:val="000E33D7"/>
    <w:rsid w:val="000F27DF"/>
    <w:rsid w:val="001011FD"/>
    <w:rsid w:val="00133855"/>
    <w:rsid w:val="00165F75"/>
    <w:rsid w:val="001816EA"/>
    <w:rsid w:val="00191531"/>
    <w:rsid w:val="001B4AAA"/>
    <w:rsid w:val="001F0318"/>
    <w:rsid w:val="00203344"/>
    <w:rsid w:val="002304DD"/>
    <w:rsid w:val="002317AB"/>
    <w:rsid w:val="00253D32"/>
    <w:rsid w:val="0026168D"/>
    <w:rsid w:val="00261D1E"/>
    <w:rsid w:val="0026263E"/>
    <w:rsid w:val="00265065"/>
    <w:rsid w:val="00297F23"/>
    <w:rsid w:val="002C2F12"/>
    <w:rsid w:val="002C35A3"/>
    <w:rsid w:val="00311225"/>
    <w:rsid w:val="0034761E"/>
    <w:rsid w:val="0037296B"/>
    <w:rsid w:val="00394267"/>
    <w:rsid w:val="003B5531"/>
    <w:rsid w:val="003C6192"/>
    <w:rsid w:val="003C7F0F"/>
    <w:rsid w:val="003D6F7A"/>
    <w:rsid w:val="00431F3C"/>
    <w:rsid w:val="00454480"/>
    <w:rsid w:val="004550F7"/>
    <w:rsid w:val="00460B95"/>
    <w:rsid w:val="004640EC"/>
    <w:rsid w:val="00482859"/>
    <w:rsid w:val="004A0AF4"/>
    <w:rsid w:val="004A759B"/>
    <w:rsid w:val="004B75CD"/>
    <w:rsid w:val="004C5A26"/>
    <w:rsid w:val="004E464B"/>
    <w:rsid w:val="004F330E"/>
    <w:rsid w:val="0057025E"/>
    <w:rsid w:val="005A086D"/>
    <w:rsid w:val="005C1C86"/>
    <w:rsid w:val="005C7394"/>
    <w:rsid w:val="005E6163"/>
    <w:rsid w:val="005F7280"/>
    <w:rsid w:val="0062192E"/>
    <w:rsid w:val="006717FB"/>
    <w:rsid w:val="00674888"/>
    <w:rsid w:val="006A10F6"/>
    <w:rsid w:val="006C151C"/>
    <w:rsid w:val="006D234B"/>
    <w:rsid w:val="006F2638"/>
    <w:rsid w:val="006F31D5"/>
    <w:rsid w:val="006F56DD"/>
    <w:rsid w:val="00710B3D"/>
    <w:rsid w:val="00720A85"/>
    <w:rsid w:val="00725EA0"/>
    <w:rsid w:val="00781833"/>
    <w:rsid w:val="007E7E59"/>
    <w:rsid w:val="00801665"/>
    <w:rsid w:val="008222B0"/>
    <w:rsid w:val="00833DBE"/>
    <w:rsid w:val="00855489"/>
    <w:rsid w:val="008D69FB"/>
    <w:rsid w:val="008F4C29"/>
    <w:rsid w:val="00903088"/>
    <w:rsid w:val="0090608C"/>
    <w:rsid w:val="0098156E"/>
    <w:rsid w:val="009B75E6"/>
    <w:rsid w:val="009D68CC"/>
    <w:rsid w:val="009D75F7"/>
    <w:rsid w:val="009E2368"/>
    <w:rsid w:val="009E4F39"/>
    <w:rsid w:val="009F6693"/>
    <w:rsid w:val="00A058DE"/>
    <w:rsid w:val="00A07A28"/>
    <w:rsid w:val="00A12358"/>
    <w:rsid w:val="00A13C97"/>
    <w:rsid w:val="00A259AD"/>
    <w:rsid w:val="00A27600"/>
    <w:rsid w:val="00A45655"/>
    <w:rsid w:val="00A67B91"/>
    <w:rsid w:val="00A926F7"/>
    <w:rsid w:val="00A93A7E"/>
    <w:rsid w:val="00AC0EAA"/>
    <w:rsid w:val="00AC6D88"/>
    <w:rsid w:val="00AF2206"/>
    <w:rsid w:val="00B25CCE"/>
    <w:rsid w:val="00B44495"/>
    <w:rsid w:val="00B77F07"/>
    <w:rsid w:val="00BB050B"/>
    <w:rsid w:val="00BD20B1"/>
    <w:rsid w:val="00C00054"/>
    <w:rsid w:val="00C12372"/>
    <w:rsid w:val="00C50A87"/>
    <w:rsid w:val="00C61973"/>
    <w:rsid w:val="00C74249"/>
    <w:rsid w:val="00C8569A"/>
    <w:rsid w:val="00C958DE"/>
    <w:rsid w:val="00CB3078"/>
    <w:rsid w:val="00CF00E6"/>
    <w:rsid w:val="00D05D9C"/>
    <w:rsid w:val="00D071B5"/>
    <w:rsid w:val="00D8352E"/>
    <w:rsid w:val="00DA5F1A"/>
    <w:rsid w:val="00E37967"/>
    <w:rsid w:val="00E43C21"/>
    <w:rsid w:val="00E55DD1"/>
    <w:rsid w:val="00EB660D"/>
    <w:rsid w:val="00ED1451"/>
    <w:rsid w:val="00EF7730"/>
    <w:rsid w:val="00F1394A"/>
    <w:rsid w:val="00F30132"/>
    <w:rsid w:val="00F36331"/>
    <w:rsid w:val="00F4179F"/>
    <w:rsid w:val="00F95F37"/>
    <w:rsid w:val="00FA67CD"/>
    <w:rsid w:val="00FB042B"/>
    <w:rsid w:val="00FC04D9"/>
    <w:rsid w:val="00FC3F3E"/>
    <w:rsid w:val="10E048E1"/>
    <w:rsid w:val="21983FFC"/>
    <w:rsid w:val="243460F7"/>
    <w:rsid w:val="2F8C07E2"/>
    <w:rsid w:val="32E50102"/>
    <w:rsid w:val="393B32A1"/>
    <w:rsid w:val="44664A84"/>
    <w:rsid w:val="462612DB"/>
    <w:rsid w:val="4A7D1643"/>
    <w:rsid w:val="55BE375C"/>
    <w:rsid w:val="58A36312"/>
    <w:rsid w:val="5F8A0B83"/>
    <w:rsid w:val="671D5FD5"/>
    <w:rsid w:val="6B2944AE"/>
    <w:rsid w:val="6B9B6E65"/>
    <w:rsid w:val="6D395B7A"/>
    <w:rsid w:val="71260F9F"/>
    <w:rsid w:val="71D232A3"/>
    <w:rsid w:val="729561C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rFonts w:ascii="Calibri" w:hAnsi="Calibri" w:eastAsia="宋体" w:cs="黑体"/>
      <w:sz w:val="18"/>
      <w:szCs w:val="18"/>
    </w:rPr>
  </w:style>
  <w:style w:type="character" w:customStyle="1" w:styleId="8">
    <w:name w:val="页脚 Char"/>
    <w:basedOn w:val="4"/>
    <w:link w:val="2"/>
    <w:semiHidden/>
    <w:qFormat/>
    <w:uiPriority w:val="99"/>
    <w:rPr>
      <w:rFonts w:ascii="Calibri" w:hAnsi="Calibri" w:eastAsia="宋体" w:cs="黑体"/>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4050</Words>
  <Characters>4383</Characters>
  <Lines>30</Lines>
  <Paragraphs>8</Paragraphs>
  <TotalTime>0</TotalTime>
  <ScaleCrop>false</ScaleCrop>
  <LinksUpToDate>false</LinksUpToDate>
  <CharactersWithSpaces>4416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2021-03-25T08:03:00Z</dcterms:created>
  <dc:creator>AutoBVT</dc:creator>
  <cp:lastModifiedBy>Administrator</cp:lastModifiedBy>
  <cp:lastPrinted>2022-03-24T23:41:00Z</cp:lastPrinted>
  <dcterms:modified xsi:type="dcterms:W3CDTF">2023-08-03T02:25:50Z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6ADD5DFB965343F7B122359376525991</vt:lpwstr>
  </property>
</Properties>
</file>