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w:t>
      </w:r>
      <w:r>
        <w:rPr>
          <w:rFonts w:hint="eastAsia"/>
          <w:sz w:val="52"/>
          <w:szCs w:val="52"/>
          <w:lang w:val="en-US" w:eastAsia="zh-CN"/>
        </w:rPr>
        <w:t>海口市新坡中学</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11"/>
        <w:numPr>
          <w:ilvl w:val="0"/>
          <w:numId w:val="1"/>
        </w:numPr>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海口市新坡中学概况</w:t>
      </w:r>
    </w:p>
    <w:p>
      <w:pPr>
        <w:pStyle w:val="11"/>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11"/>
        <w:numPr>
          <w:ilvl w:val="0"/>
          <w:numId w:val="1"/>
        </w:numPr>
        <w:ind w:firstLineChars="0"/>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 xml:space="preserve"> 海口市新坡中学</w:t>
      </w:r>
      <w:r>
        <w:rPr>
          <w:rFonts w:hint="eastAsia" w:ascii="黑体" w:hAnsi="黑体" w:eastAsia="黑体" w:cs="黑体"/>
          <w:sz w:val="32"/>
          <w:szCs w:val="32"/>
          <w:lang w:val="en-US" w:eastAsia="zh-CN"/>
        </w:rPr>
        <w:t>2024年单位</w:t>
      </w:r>
      <w:r>
        <w:rPr>
          <w:rFonts w:hint="eastAsia" w:ascii="黑体" w:hAnsi="黑体" w:eastAsia="黑体" w:cs="黑体"/>
          <w:sz w:val="32"/>
          <w:szCs w:val="32"/>
        </w:rPr>
        <w:t>预算表</w:t>
      </w:r>
    </w:p>
    <w:p>
      <w:pPr>
        <w:pStyle w:val="11"/>
        <w:numPr>
          <w:ilvl w:val="0"/>
          <w:numId w:val="3"/>
        </w:numPr>
        <w:ind w:left="1140" w:leftChars="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1"/>
        <w:numPr>
          <w:ilvl w:val="0"/>
          <w:numId w:val="3"/>
        </w:numPr>
        <w:ind w:left="1140" w:leftChars="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1"/>
        <w:numPr>
          <w:ilvl w:val="0"/>
          <w:numId w:val="3"/>
        </w:numPr>
        <w:ind w:left="1140" w:leftChars="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1"/>
        <w:numPr>
          <w:ilvl w:val="0"/>
          <w:numId w:val="3"/>
        </w:numPr>
        <w:ind w:left="1140" w:leftChars="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1"/>
        <w:numPr>
          <w:ilvl w:val="0"/>
          <w:numId w:val="3"/>
        </w:numPr>
        <w:ind w:left="1140" w:leftChars="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1"/>
        <w:numPr>
          <w:ilvl w:val="0"/>
          <w:numId w:val="3"/>
        </w:numPr>
        <w:ind w:left="1140" w:leftChars="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1"/>
        <w:numPr>
          <w:ilvl w:val="0"/>
          <w:numId w:val="3"/>
        </w:numPr>
        <w:ind w:left="1140" w:leftChars="0" w:firstLineChars="0"/>
        <w:jc w:val="left"/>
        <w:rPr>
          <w:rFonts w:ascii="黑体" w:hAnsi="黑体" w:eastAsia="黑体"/>
          <w:sz w:val="32"/>
          <w:szCs w:val="32"/>
        </w:rPr>
      </w:pPr>
      <w:r>
        <w:rPr>
          <w:rFonts w:hint="eastAsia" w:ascii="仿宋_GB2312" w:hAnsi="仿宋_GB2312" w:eastAsia="仿宋_GB2312" w:cs="仿宋_GB2312"/>
          <w:sz w:val="32"/>
          <w:szCs w:val="32"/>
        </w:rPr>
        <w:t>单位收支总表</w:t>
      </w:r>
    </w:p>
    <w:p>
      <w:pPr>
        <w:pStyle w:val="11"/>
        <w:numPr>
          <w:ilvl w:val="0"/>
          <w:numId w:val="3"/>
        </w:numPr>
        <w:ind w:left="1140" w:leftChars="0" w:firstLineChars="0"/>
        <w:jc w:val="left"/>
        <w:rPr>
          <w:rFonts w:ascii="黑体" w:hAnsi="黑体" w:eastAsia="黑体"/>
          <w:sz w:val="32"/>
          <w:szCs w:val="32"/>
        </w:rPr>
      </w:pPr>
      <w:r>
        <w:rPr>
          <w:rFonts w:hint="eastAsia" w:ascii="仿宋_GB2312" w:hAnsi="仿宋_GB2312" w:eastAsia="仿宋_GB2312" w:cs="仿宋_GB2312"/>
          <w:sz w:val="32"/>
          <w:szCs w:val="32"/>
        </w:rPr>
        <w:t>单位收入总表</w:t>
      </w:r>
    </w:p>
    <w:p>
      <w:pPr>
        <w:pStyle w:val="11"/>
        <w:numPr>
          <w:ilvl w:val="0"/>
          <w:numId w:val="3"/>
        </w:numPr>
        <w:ind w:left="1140" w:leftChars="0" w:firstLineChars="0"/>
        <w:jc w:val="left"/>
        <w:rPr>
          <w:rFonts w:ascii="黑体" w:hAnsi="黑体" w:eastAsia="黑体"/>
          <w:sz w:val="32"/>
          <w:szCs w:val="32"/>
        </w:rPr>
      </w:pPr>
      <w:r>
        <w:rPr>
          <w:rFonts w:hint="eastAsia" w:ascii="仿宋_GB2312" w:hAnsi="仿宋_GB2312" w:eastAsia="仿宋_GB2312" w:cs="仿宋_GB2312"/>
          <w:sz w:val="32"/>
          <w:szCs w:val="32"/>
        </w:rPr>
        <w:t>单位支出总表</w:t>
      </w:r>
    </w:p>
    <w:p>
      <w:pPr>
        <w:pStyle w:val="11"/>
        <w:numPr>
          <w:ilvl w:val="0"/>
          <w:numId w:val="3"/>
        </w:numPr>
        <w:ind w:left="1140" w:leftChars="0"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11"/>
        <w:numPr>
          <w:ilvl w:val="0"/>
          <w:numId w:val="1"/>
        </w:numPr>
        <w:ind w:firstLineChars="0"/>
        <w:jc w:val="left"/>
        <w:rPr>
          <w:rFonts w:hint="eastAsia" w:ascii="黑体" w:hAnsi="黑体" w:eastAsia="黑体" w:cs="黑体"/>
          <w:b/>
          <w:bCs/>
          <w:sz w:val="32"/>
          <w:szCs w:val="32"/>
        </w:rPr>
      </w:pPr>
      <w:r>
        <w:rPr>
          <w:rFonts w:hint="eastAsia" w:ascii="黑体" w:hAnsi="黑体" w:eastAsia="黑体"/>
          <w:sz w:val="32"/>
          <w:szCs w:val="32"/>
        </w:rPr>
        <w:t xml:space="preserve">  </w:t>
      </w:r>
      <w:r>
        <w:rPr>
          <w:rFonts w:hint="eastAsia" w:ascii="黑体" w:hAnsi="黑体" w:eastAsia="黑体" w:cs="黑体"/>
          <w:b/>
          <w:bCs/>
          <w:sz w:val="32"/>
          <w:szCs w:val="32"/>
        </w:rPr>
        <w:t>海口市新坡中学</w:t>
      </w:r>
      <w:r>
        <w:rPr>
          <w:rFonts w:hint="eastAsia" w:ascii="黑体" w:hAnsi="黑体" w:eastAsia="黑体" w:cs="黑体"/>
          <w:b/>
          <w:bCs/>
          <w:sz w:val="32"/>
          <w:szCs w:val="32"/>
          <w:lang w:val="en-US" w:eastAsia="zh-CN"/>
        </w:rPr>
        <w:t>2024年单位</w:t>
      </w:r>
      <w:r>
        <w:rPr>
          <w:rFonts w:hint="eastAsia" w:ascii="黑体" w:hAnsi="黑体" w:eastAsia="黑体" w:cs="黑体"/>
          <w:b/>
          <w:bCs/>
          <w:sz w:val="32"/>
          <w:szCs w:val="32"/>
        </w:rPr>
        <w:t>预算情况说明</w:t>
      </w:r>
    </w:p>
    <w:p>
      <w:pPr>
        <w:pStyle w:val="11"/>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11"/>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11"/>
        <w:numPr>
          <w:ilvl w:val="0"/>
          <w:numId w:val="4"/>
        </w:numPr>
        <w:ind w:firstLineChars="0"/>
        <w:jc w:val="center"/>
        <w:rPr>
          <w:rFonts w:hint="eastAsia" w:ascii="黑体" w:hAnsi="黑体" w:eastAsia="黑体" w:cs="黑体"/>
          <w:sz w:val="32"/>
          <w:szCs w:val="32"/>
        </w:rPr>
      </w:pPr>
      <w:r>
        <w:rPr>
          <w:rFonts w:hint="eastAsia" w:ascii="黑体" w:hAnsi="黑体" w:eastAsia="黑体" w:cs="黑体"/>
          <w:sz w:val="32"/>
          <w:szCs w:val="32"/>
        </w:rPr>
        <w:t xml:space="preserve">  海口市新坡中学概况</w:t>
      </w:r>
    </w:p>
    <w:p>
      <w:pPr>
        <w:jc w:val="left"/>
        <w:rPr>
          <w:rFonts w:ascii="仿宋_GB2312" w:hAnsi="仿宋_GB2312" w:eastAsia="仿宋_GB2312" w:cs="仿宋_GB2312"/>
          <w:sz w:val="32"/>
          <w:szCs w:val="32"/>
        </w:rPr>
      </w:pPr>
    </w:p>
    <w:p>
      <w:pPr>
        <w:pStyle w:val="11"/>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拟订实施初中义务教育,促进基础教育发展.</w:t>
      </w:r>
    </w:p>
    <w:p>
      <w:pPr>
        <w:pStyle w:val="11"/>
        <w:numPr>
          <w:ilvl w:val="0"/>
          <w:numId w:val="6"/>
        </w:numPr>
        <w:ind w:firstLineChars="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起草初中学历教育</w:t>
      </w:r>
    </w:p>
    <w:p>
      <w:pPr>
        <w:rPr>
          <w:rFonts w:ascii="黑体" w:hAnsi="黑体" w:eastAsia="黑体"/>
          <w:sz w:val="32"/>
          <w:szCs w:val="32"/>
        </w:rPr>
      </w:pPr>
      <w:r>
        <w:rPr>
          <w:rFonts w:hint="eastAsia" w:ascii="黑体" w:hAnsi="黑体" w:eastAsia="黑体"/>
          <w:sz w:val="32"/>
          <w:szCs w:val="32"/>
        </w:rPr>
        <w:t>第二部分 海口市新坡中学202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hint="eastAsia"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（此部分内容即为单位预算公开表）</w:t>
      </w:r>
    </w:p>
    <w:p>
      <w:pPr>
        <w:rPr>
          <w:rFonts w:ascii="黑体" w:hAnsi="黑体" w:eastAsia="黑体"/>
          <w:sz w:val="32"/>
          <w:szCs w:val="32"/>
        </w:rPr>
      </w:pPr>
    </w:p>
    <w:p>
      <w:pPr>
        <w:tabs>
          <w:tab w:val="left" w:pos="426"/>
        </w:tabs>
        <w:rPr>
          <w:rFonts w:ascii="黑体" w:hAnsi="黑体" w:eastAsia="黑体"/>
          <w:sz w:val="32"/>
          <w:szCs w:val="32"/>
        </w:rPr>
      </w:pPr>
      <w:r>
        <w:rPr>
          <w:rFonts w:hint="eastAsia" w:ascii="黑体" w:hAnsi="黑体" w:eastAsia="黑体"/>
          <w:sz w:val="32"/>
          <w:szCs w:val="32"/>
        </w:rPr>
        <w:t>第三部分   海口市新坡中学202</w:t>
      </w:r>
      <w:r>
        <w:rPr>
          <w:rFonts w:hint="eastAsia" w:ascii="黑体" w:hAnsi="黑体" w:eastAsia="黑体"/>
          <w:sz w:val="32"/>
          <w:szCs w:val="32"/>
          <w:lang w:val="en-US" w:eastAsia="zh-CN"/>
        </w:rPr>
        <w:t>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both"/>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sz w:val="32"/>
          <w:szCs w:val="32"/>
          <w:lang w:eastAsia="zh-CN"/>
        </w:rPr>
        <w:t>海口市</w:t>
      </w:r>
      <w:r>
        <w:rPr>
          <w:rFonts w:hint="eastAsia" w:ascii="仿宋_GB2312" w:hAnsi="黑体" w:eastAsia="仿宋_GB2312" w:cs="仿宋_GB2312"/>
          <w:sz w:val="32"/>
          <w:szCs w:val="32"/>
          <w:lang w:val="en-US" w:eastAsia="zh-CN"/>
        </w:rPr>
        <w:t>新坡中学</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年财政拨款收支预算情况的总体说明</w:t>
      </w:r>
    </w:p>
    <w:p>
      <w:pPr>
        <w:numPr>
          <w:ilvl w:val="0"/>
          <w:numId w:val="0"/>
        </w:num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w:t>
      </w:r>
      <w:r>
        <w:rPr>
          <w:rFonts w:hint="eastAsia" w:ascii="仿宋_GB2312" w:hAnsi="黑体" w:eastAsia="仿宋_GB2312"/>
          <w:sz w:val="32"/>
          <w:szCs w:val="32"/>
          <w:lang w:val="en-US" w:eastAsia="zh-CN"/>
        </w:rPr>
        <w:t>新坡中学</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1176.67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1176.67</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1147.07</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29.6</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1176.67</w:t>
      </w:r>
      <w:r>
        <w:rPr>
          <w:rFonts w:hint="eastAsia" w:ascii="仿宋_GB2312" w:hAnsi="黑体" w:eastAsia="仿宋_GB2312"/>
          <w:sz w:val="32"/>
          <w:szCs w:val="32"/>
        </w:rPr>
        <w:t>万元，包括教育</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819.1</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社会保障和就</w:t>
      </w:r>
      <w:r>
        <w:rPr>
          <w:rFonts w:hint="eastAsia" w:ascii="仿宋_GB2312" w:hAnsi="黑体" w:eastAsia="仿宋_GB2312"/>
          <w:sz w:val="32"/>
          <w:szCs w:val="32"/>
          <w:lang w:eastAsia="zh-CN"/>
        </w:rPr>
        <w:t>业</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148.67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121.06</w:t>
      </w:r>
      <w:r>
        <w:rPr>
          <w:rFonts w:hint="eastAsia" w:ascii="仿宋_GB2312" w:hAnsi="黑体" w:eastAsia="仿宋_GB2312"/>
          <w:sz w:val="32"/>
          <w:szCs w:val="32"/>
          <w:lang w:eastAsia="zh-CN"/>
        </w:rPr>
        <w:t>万元、</w:t>
      </w:r>
      <w:r>
        <w:rPr>
          <w:rFonts w:hint="eastAsia" w:ascii="仿宋_GB2312" w:hAnsi="黑体" w:eastAsia="仿宋_GB2312"/>
          <w:sz w:val="32"/>
          <w:szCs w:val="32"/>
        </w:rPr>
        <w:t>农林水支出</w:t>
      </w:r>
      <w:r>
        <w:rPr>
          <w:rFonts w:hint="eastAsia" w:ascii="仿宋_GB2312" w:hAnsi="黑体" w:eastAsia="仿宋_GB2312"/>
          <w:sz w:val="32"/>
          <w:szCs w:val="32"/>
          <w:lang w:val="en-US" w:eastAsia="zh-CN"/>
        </w:rPr>
        <w:t>11.84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住房保障出支出</w:t>
      </w:r>
      <w:r>
        <w:rPr>
          <w:rFonts w:hint="eastAsia" w:ascii="仿宋_GB2312" w:hAnsi="黑体" w:eastAsia="仿宋_GB2312"/>
          <w:sz w:val="32"/>
          <w:szCs w:val="32"/>
          <w:lang w:val="en-US" w:eastAsia="zh-CN"/>
        </w:rPr>
        <w:t>76</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sz w:val="30"/>
          <w:szCs w:val="30"/>
          <w:lang w:eastAsia="zh-CN"/>
        </w:rPr>
        <w:t>海口市</w:t>
      </w:r>
      <w:r>
        <w:rPr>
          <w:rFonts w:hint="eastAsia" w:ascii="仿宋_GB2312" w:hAnsi="黑体" w:eastAsia="仿宋_GB2312"/>
          <w:sz w:val="32"/>
          <w:szCs w:val="32"/>
          <w:lang w:val="en-US" w:eastAsia="zh-CN"/>
        </w:rPr>
        <w:t>新坡中学</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海口市新坡中学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1176.67</w:t>
      </w:r>
      <w:r>
        <w:rPr>
          <w:rFonts w:hint="eastAsia" w:ascii="仿宋_GB2312" w:hAnsi="黑体" w:eastAsia="仿宋_GB2312"/>
          <w:sz w:val="32"/>
          <w:szCs w:val="32"/>
        </w:rPr>
        <w:t>万元，</w:t>
      </w:r>
      <w:r>
        <w:rPr>
          <w:rFonts w:hint="eastAsia" w:ascii="仿宋_GB2312" w:hAnsi="黑体" w:eastAsia="仿宋_GB2312"/>
          <w:sz w:val="32"/>
          <w:szCs w:val="32"/>
          <w:lang w:eastAsia="zh-CN"/>
        </w:rPr>
        <w:t>跟</w:t>
      </w:r>
      <w:r>
        <w:rPr>
          <w:rFonts w:hint="eastAsia" w:ascii="仿宋_GB2312" w:hAnsi="黑体" w:eastAsia="仿宋_GB2312"/>
          <w:sz w:val="32"/>
          <w:szCs w:val="32"/>
        </w:rPr>
        <w:t>上年预算数</w:t>
      </w:r>
      <w:r>
        <w:rPr>
          <w:rFonts w:hint="eastAsia" w:ascii="仿宋_GB2312" w:hAnsi="黑体" w:eastAsia="仿宋_GB2312" w:cs="仿宋_GB2312"/>
          <w:sz w:val="32"/>
          <w:szCs w:val="32"/>
          <w:lang w:val="en-US" w:eastAsia="zh-CN"/>
        </w:rPr>
        <w:t>减少5.76</w:t>
      </w:r>
      <w:r>
        <w:rPr>
          <w:rFonts w:hint="eastAsia" w:ascii="仿宋_GB2312" w:hAnsi="黑体" w:eastAsia="仿宋_GB2312"/>
          <w:sz w:val="32"/>
          <w:szCs w:val="32"/>
        </w:rPr>
        <w:t>万元，主要是本年度</w:t>
      </w:r>
      <w:r>
        <w:rPr>
          <w:rFonts w:hint="eastAsia" w:ascii="仿宋_GB2312" w:hAnsi="黑体" w:eastAsia="仿宋_GB2312"/>
          <w:sz w:val="32"/>
          <w:szCs w:val="32"/>
          <w:lang w:val="en-US" w:eastAsia="zh-CN"/>
        </w:rPr>
        <w:t>减少项目支出</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widowControl/>
        <w:shd w:val="clear" w:color="auto" w:fill="FFFFFF"/>
        <w:spacing w:before="100" w:beforeAutospacing="1" w:after="100" w:afterAutospacing="1"/>
        <w:ind w:firstLine="800" w:firstLineChars="250"/>
        <w:jc w:val="left"/>
        <w:rPr>
          <w:rFonts w:ascii="仿宋_GB2312" w:hAnsi="黑体" w:eastAsia="仿宋_GB2312" w:cs="宋体"/>
          <w:sz w:val="32"/>
          <w:szCs w:val="32"/>
        </w:rPr>
      </w:pPr>
      <w:r>
        <w:rPr>
          <w:rFonts w:hint="eastAsia" w:ascii="仿宋_GB2312" w:hAnsi="黑体" w:eastAsia="仿宋_GB2312" w:cs="宋体"/>
          <w:sz w:val="32"/>
          <w:szCs w:val="32"/>
        </w:rPr>
        <w:t>教育(类)</w:t>
      </w:r>
      <w:r>
        <w:rPr>
          <w:rFonts w:hint="eastAsia" w:ascii="仿宋_GB2312" w:hAnsi="黑体" w:eastAsia="仿宋_GB2312"/>
          <w:sz w:val="32"/>
          <w:szCs w:val="32"/>
          <w:lang w:val="en-US" w:eastAsia="zh-CN"/>
        </w:rPr>
        <w:t>819.1</w:t>
      </w:r>
      <w:r>
        <w:rPr>
          <w:rFonts w:hint="eastAsia" w:ascii="仿宋_GB2312" w:hAnsi="黑体" w:eastAsia="仿宋_GB2312" w:cs="宋体"/>
          <w:sz w:val="32"/>
          <w:szCs w:val="32"/>
        </w:rPr>
        <w:t>万元,占</w:t>
      </w:r>
      <w:r>
        <w:rPr>
          <w:rFonts w:hint="eastAsia" w:ascii="仿宋_GB2312" w:hAnsi="黑体" w:eastAsia="仿宋_GB2312" w:cs="宋体"/>
          <w:sz w:val="32"/>
          <w:szCs w:val="32"/>
          <w:lang w:val="en-US" w:eastAsia="zh-CN"/>
        </w:rPr>
        <w:t>69.6</w:t>
      </w:r>
      <w:r>
        <w:rPr>
          <w:rFonts w:hint="eastAsia" w:ascii="仿宋_GB2312" w:hAnsi="黑体" w:eastAsia="仿宋_GB2312" w:cs="宋体"/>
          <w:sz w:val="32"/>
          <w:szCs w:val="32"/>
        </w:rPr>
        <w:t>%;社会保障和就（类）支出</w:t>
      </w:r>
      <w:r>
        <w:rPr>
          <w:rFonts w:hint="eastAsia" w:ascii="仿宋_GB2312" w:hAnsi="黑体" w:eastAsia="仿宋_GB2312"/>
          <w:sz w:val="32"/>
          <w:szCs w:val="32"/>
          <w:lang w:val="en-US" w:eastAsia="zh-CN"/>
        </w:rPr>
        <w:t>148.67</w:t>
      </w:r>
      <w:r>
        <w:rPr>
          <w:rFonts w:hint="eastAsia" w:ascii="仿宋_GB2312" w:hAnsi="黑体" w:eastAsia="仿宋_GB2312" w:cs="宋体"/>
          <w:sz w:val="32"/>
          <w:szCs w:val="32"/>
        </w:rPr>
        <w:t>万元，占</w:t>
      </w:r>
      <w:r>
        <w:rPr>
          <w:rFonts w:hint="eastAsia" w:ascii="仿宋_GB2312" w:hAnsi="黑体" w:eastAsia="仿宋_GB2312" w:cs="宋体"/>
          <w:sz w:val="32"/>
          <w:szCs w:val="32"/>
          <w:lang w:val="en-US" w:eastAsia="zh-CN"/>
        </w:rPr>
        <w:t>12.64</w:t>
      </w:r>
      <w:r>
        <w:rPr>
          <w:rFonts w:hint="eastAsia" w:ascii="仿宋_GB2312" w:hAnsi="黑体" w:eastAsia="仿宋_GB2312" w:cs="宋体"/>
          <w:sz w:val="32"/>
          <w:szCs w:val="32"/>
        </w:rPr>
        <w:t>%；卫生健康（类）支出</w:t>
      </w:r>
      <w:r>
        <w:rPr>
          <w:rFonts w:hint="eastAsia" w:ascii="仿宋_GB2312" w:hAnsi="黑体" w:eastAsia="仿宋_GB2312"/>
          <w:sz w:val="32"/>
          <w:szCs w:val="32"/>
          <w:lang w:val="en-US" w:eastAsia="zh-CN"/>
        </w:rPr>
        <w:t>121.06</w:t>
      </w:r>
      <w:r>
        <w:rPr>
          <w:rFonts w:hint="eastAsia" w:ascii="仿宋_GB2312" w:hAnsi="黑体" w:eastAsia="仿宋_GB2312" w:cs="宋体"/>
          <w:sz w:val="32"/>
          <w:szCs w:val="32"/>
          <w:lang w:eastAsia="zh-CN"/>
        </w:rPr>
        <w:t>万元，</w:t>
      </w:r>
      <w:r>
        <w:rPr>
          <w:rFonts w:hint="eastAsia" w:ascii="仿宋_GB2312" w:hAnsi="黑体" w:eastAsia="仿宋_GB2312" w:cs="宋体"/>
          <w:sz w:val="32"/>
          <w:szCs w:val="32"/>
        </w:rPr>
        <w:t>占</w:t>
      </w:r>
      <w:r>
        <w:rPr>
          <w:rFonts w:hint="eastAsia" w:ascii="仿宋_GB2312" w:hAnsi="黑体" w:eastAsia="仿宋_GB2312" w:cs="宋体"/>
          <w:sz w:val="32"/>
          <w:szCs w:val="32"/>
          <w:lang w:val="en-US" w:eastAsia="zh-CN"/>
        </w:rPr>
        <w:t>10.29</w:t>
      </w:r>
      <w:r>
        <w:rPr>
          <w:rFonts w:hint="eastAsia" w:ascii="仿宋_GB2312" w:hAnsi="黑体" w:eastAsia="仿宋_GB2312" w:cs="宋体"/>
          <w:sz w:val="32"/>
          <w:szCs w:val="32"/>
        </w:rPr>
        <w:t>%。农林水（类）支出</w:t>
      </w:r>
      <w:r>
        <w:rPr>
          <w:rFonts w:hint="eastAsia" w:ascii="仿宋_GB2312" w:hAnsi="黑体" w:eastAsia="仿宋_GB2312"/>
          <w:sz w:val="32"/>
          <w:szCs w:val="32"/>
          <w:lang w:val="en-US" w:eastAsia="zh-CN"/>
        </w:rPr>
        <w:t>11.84</w:t>
      </w:r>
      <w:r>
        <w:rPr>
          <w:rFonts w:hint="eastAsia" w:ascii="仿宋_GB2312" w:hAnsi="黑体" w:eastAsia="仿宋_GB2312" w:cs="宋体"/>
          <w:sz w:val="32"/>
          <w:szCs w:val="32"/>
        </w:rPr>
        <w:t>万元,占</w:t>
      </w:r>
      <w:r>
        <w:rPr>
          <w:rFonts w:hint="eastAsia" w:ascii="仿宋_GB2312" w:hAnsi="黑体" w:eastAsia="仿宋_GB2312" w:cs="宋体"/>
          <w:sz w:val="32"/>
          <w:szCs w:val="32"/>
          <w:lang w:val="en-US" w:eastAsia="zh-CN"/>
        </w:rPr>
        <w:t>1</w:t>
      </w:r>
      <w:r>
        <w:rPr>
          <w:rFonts w:hint="eastAsia" w:ascii="仿宋_GB2312" w:hAnsi="黑体" w:eastAsia="仿宋_GB2312" w:cs="宋体"/>
          <w:sz w:val="32"/>
          <w:szCs w:val="32"/>
        </w:rPr>
        <w:t>%;住房保障出（类）支出</w:t>
      </w:r>
      <w:r>
        <w:rPr>
          <w:rFonts w:hint="eastAsia" w:ascii="仿宋_GB2312" w:hAnsi="黑体" w:eastAsia="仿宋_GB2312"/>
          <w:sz w:val="32"/>
          <w:szCs w:val="32"/>
          <w:lang w:val="en-US" w:eastAsia="zh-CN"/>
        </w:rPr>
        <w:t>76</w:t>
      </w:r>
      <w:r>
        <w:rPr>
          <w:rFonts w:hint="eastAsia" w:ascii="仿宋_GB2312" w:hAnsi="黑体" w:eastAsia="仿宋_GB2312" w:cs="宋体"/>
          <w:sz w:val="32"/>
          <w:szCs w:val="32"/>
        </w:rPr>
        <w:t>万元，占</w:t>
      </w:r>
      <w:r>
        <w:rPr>
          <w:rFonts w:hint="eastAsia" w:ascii="仿宋_GB2312" w:hAnsi="黑体" w:eastAsia="仿宋_GB2312" w:cs="宋体"/>
          <w:sz w:val="32"/>
          <w:szCs w:val="32"/>
          <w:lang w:val="en-US" w:eastAsia="zh-CN"/>
        </w:rPr>
        <w:t>6.47</w:t>
      </w:r>
      <w:r>
        <w:rPr>
          <w:rFonts w:hint="eastAsia" w:ascii="仿宋_GB2312" w:hAnsi="黑体" w:eastAsia="仿宋_GB2312" w:cs="宋体"/>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widowControl/>
        <w:numPr>
          <w:ilvl w:val="0"/>
          <w:numId w:val="0"/>
        </w:numPr>
        <w:shd w:val="clear" w:color="auto" w:fill="FFFFFF"/>
        <w:spacing w:before="100" w:beforeAutospacing="1" w:after="100" w:afterAutospacing="1"/>
        <w:ind w:firstLine="640" w:firstLineChars="200"/>
        <w:jc w:val="left"/>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1、教育支出（类）普通教育（款）初中教育（项）预算数为819.09万元，比上年预算减少447.03万元，主要是人员减少，工资预算总额减少。</w:t>
      </w:r>
    </w:p>
    <w:p>
      <w:pPr>
        <w:widowControl/>
        <w:numPr>
          <w:ilvl w:val="0"/>
          <w:numId w:val="0"/>
        </w:numPr>
        <w:shd w:val="clear" w:color="auto" w:fill="FFFFFF"/>
        <w:spacing w:before="100" w:beforeAutospacing="1" w:after="100" w:afterAutospacing="1"/>
        <w:ind w:firstLine="640" w:firstLineChars="200"/>
        <w:jc w:val="left"/>
        <w:rPr>
          <w:rFonts w:hint="default" w:ascii="仿宋_GB2312" w:hAnsi="黑体" w:eastAsia="仿宋_GB2312" w:cs="宋体"/>
          <w:sz w:val="32"/>
          <w:szCs w:val="32"/>
          <w:lang w:val="en-US"/>
        </w:rPr>
      </w:pPr>
      <w:r>
        <w:rPr>
          <w:rFonts w:hint="eastAsia" w:ascii="仿宋_GB2312" w:hAnsi="黑体" w:eastAsia="仿宋_GB2312" w:cs="宋体"/>
          <w:sz w:val="32"/>
          <w:szCs w:val="32"/>
          <w:lang w:val="en-US" w:eastAsia="zh-CN"/>
        </w:rPr>
        <w:t>2、教育支出（类）普通教育（款）其他普通教育支出（项）0.1万元，比上年度减少了11.8万元，主要原因是其他工资福利支出减少。</w:t>
      </w:r>
    </w:p>
    <w:p>
      <w:pPr>
        <w:widowControl/>
        <w:numPr>
          <w:ilvl w:val="0"/>
          <w:numId w:val="0"/>
        </w:numPr>
        <w:shd w:val="clear" w:color="auto" w:fill="FFFFFF"/>
        <w:spacing w:before="100" w:beforeAutospacing="1" w:after="100" w:afterAutospacing="1"/>
        <w:ind w:firstLine="640" w:firstLineChars="200"/>
        <w:jc w:val="left"/>
        <w:rPr>
          <w:rFonts w:hint="default"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3</w:t>
      </w:r>
      <w:r>
        <w:rPr>
          <w:rFonts w:hint="eastAsia" w:ascii="仿宋_GB2312" w:hAnsi="黑体" w:eastAsia="仿宋_GB2312" w:cs="宋体"/>
          <w:sz w:val="32"/>
          <w:szCs w:val="32"/>
        </w:rPr>
        <w:t>、社会保障和就业支出（类）行政事业单位养老支出（款）机关事业单位基本养老保险缴费支出（项）202</w:t>
      </w: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rPr>
        <w:t>年预算数为</w:t>
      </w:r>
      <w:r>
        <w:rPr>
          <w:rFonts w:hint="eastAsia" w:ascii="仿宋_GB2312" w:hAnsi="黑体" w:eastAsia="仿宋_GB2312" w:cs="宋体"/>
          <w:sz w:val="32"/>
          <w:szCs w:val="32"/>
          <w:lang w:val="en-US" w:eastAsia="zh-CN"/>
        </w:rPr>
        <w:t>91.12</w:t>
      </w:r>
      <w:r>
        <w:rPr>
          <w:rFonts w:hint="eastAsia" w:ascii="仿宋_GB2312" w:hAnsi="黑体" w:eastAsia="仿宋_GB2312" w:cs="宋体"/>
          <w:sz w:val="32"/>
          <w:szCs w:val="32"/>
        </w:rPr>
        <w:t>万元，比上年预算数</w:t>
      </w:r>
      <w:r>
        <w:rPr>
          <w:rFonts w:hint="eastAsia" w:ascii="仿宋_GB2312" w:hAnsi="黑体" w:eastAsia="仿宋_GB2312" w:cs="宋体"/>
          <w:sz w:val="32"/>
          <w:szCs w:val="32"/>
          <w:lang w:val="en-US" w:eastAsia="zh-CN"/>
        </w:rPr>
        <w:t>减少了12.74</w:t>
      </w:r>
      <w:r>
        <w:rPr>
          <w:rFonts w:hint="eastAsia" w:ascii="仿宋_GB2312" w:hAnsi="黑体" w:eastAsia="仿宋_GB2312" w:cs="宋体"/>
          <w:sz w:val="32"/>
          <w:szCs w:val="32"/>
        </w:rPr>
        <w:t>万元，主要是</w:t>
      </w:r>
      <w:r>
        <w:rPr>
          <w:rFonts w:hint="eastAsia" w:ascii="仿宋_GB2312" w:hAnsi="黑体" w:eastAsia="仿宋_GB2312" w:cs="宋体"/>
          <w:sz w:val="32"/>
          <w:szCs w:val="32"/>
          <w:lang w:val="en-US" w:eastAsia="zh-CN"/>
        </w:rPr>
        <w:t>人员减少.</w:t>
      </w:r>
    </w:p>
    <w:p>
      <w:pPr>
        <w:widowControl/>
        <w:numPr>
          <w:ilvl w:val="0"/>
          <w:numId w:val="0"/>
        </w:numPr>
        <w:shd w:val="clear" w:color="auto" w:fill="FFFFFF"/>
        <w:spacing w:before="100" w:beforeAutospacing="1" w:after="100" w:afterAutospacing="1"/>
        <w:ind w:firstLine="640" w:firstLineChars="200"/>
        <w:jc w:val="left"/>
        <w:rPr>
          <w:rFonts w:hint="eastAsia"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rPr>
        <w:t>社会保障和就业支出（类）行政事业单位养老支出（款）其他机关事业单位职业年金缴费支出（项）202</w:t>
      </w: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rPr>
        <w:t>年预算数为</w:t>
      </w:r>
      <w:r>
        <w:rPr>
          <w:rFonts w:hint="eastAsia" w:ascii="仿宋_GB2312" w:hAnsi="黑体" w:eastAsia="仿宋_GB2312" w:cs="宋体"/>
          <w:sz w:val="32"/>
          <w:szCs w:val="32"/>
          <w:lang w:val="en-US" w:eastAsia="zh-CN"/>
        </w:rPr>
        <w:t>45.56</w:t>
      </w:r>
      <w:r>
        <w:rPr>
          <w:rFonts w:hint="eastAsia" w:ascii="仿宋_GB2312" w:hAnsi="黑体" w:eastAsia="仿宋_GB2312" w:cs="宋体"/>
          <w:sz w:val="32"/>
          <w:szCs w:val="32"/>
        </w:rPr>
        <w:t>万元，比上年预算数</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lang w:val="en-US" w:eastAsia="zh-CN"/>
        </w:rPr>
        <w:t>1.68</w:t>
      </w:r>
      <w:r>
        <w:rPr>
          <w:rFonts w:hint="eastAsia" w:ascii="仿宋_GB2312" w:hAnsi="黑体" w:eastAsia="仿宋_GB2312" w:cs="宋体"/>
          <w:sz w:val="32"/>
          <w:szCs w:val="32"/>
        </w:rPr>
        <w:t>万元，主要是</w:t>
      </w:r>
      <w:r>
        <w:rPr>
          <w:rFonts w:hint="eastAsia" w:ascii="仿宋_GB2312" w:hAnsi="黑体" w:eastAsia="仿宋_GB2312" w:cs="宋体"/>
          <w:sz w:val="32"/>
          <w:szCs w:val="32"/>
          <w:lang w:val="en-US" w:eastAsia="zh-CN"/>
        </w:rPr>
        <w:t>主要是人员减少</w:t>
      </w:r>
    </w:p>
    <w:p>
      <w:pPr>
        <w:widowControl/>
        <w:numPr>
          <w:ilvl w:val="0"/>
          <w:numId w:val="0"/>
        </w:numPr>
        <w:shd w:val="clear" w:color="auto" w:fill="FFFFFF"/>
        <w:spacing w:before="100" w:beforeAutospacing="1" w:after="100" w:afterAutospacing="1"/>
        <w:ind w:firstLine="640" w:firstLineChars="200"/>
        <w:jc w:val="left"/>
        <w:rPr>
          <w:rFonts w:ascii="楷体" w:hAnsi="楷体" w:eastAsia="楷体"/>
          <w:color w:val="FF0000"/>
          <w:sz w:val="32"/>
          <w:szCs w:val="32"/>
        </w:rPr>
      </w:pPr>
      <w:r>
        <w:rPr>
          <w:rFonts w:hint="eastAsia" w:ascii="仿宋_GB2312" w:hAnsi="黑体" w:eastAsia="仿宋_GB2312" w:cs="宋体"/>
          <w:sz w:val="32"/>
          <w:szCs w:val="32"/>
          <w:lang w:val="en-US" w:eastAsia="zh-CN"/>
        </w:rPr>
        <w:t>5、</w:t>
      </w:r>
      <w:r>
        <w:rPr>
          <w:rFonts w:hint="eastAsia" w:ascii="仿宋_GB2312" w:hAnsi="黑体" w:eastAsia="仿宋_GB2312" w:cs="宋体"/>
          <w:sz w:val="32"/>
          <w:szCs w:val="32"/>
        </w:rPr>
        <w:t>社会保障和就业支出（类）抚恤（款）其他优抚支出（项）20</w:t>
      </w:r>
      <w:r>
        <w:rPr>
          <w:rFonts w:hint="eastAsia" w:ascii="仿宋_GB2312" w:hAnsi="黑体" w:eastAsia="仿宋_GB2312" w:cs="宋体"/>
          <w:sz w:val="32"/>
          <w:szCs w:val="32"/>
          <w:lang w:val="en-US" w:eastAsia="zh-CN"/>
        </w:rPr>
        <w:t>24</w:t>
      </w:r>
      <w:r>
        <w:rPr>
          <w:rFonts w:hint="eastAsia" w:ascii="仿宋_GB2312" w:hAnsi="黑体" w:eastAsia="仿宋_GB2312" w:cs="宋体"/>
          <w:sz w:val="32"/>
          <w:szCs w:val="32"/>
        </w:rPr>
        <w:t>年预算数为</w:t>
      </w:r>
      <w:r>
        <w:rPr>
          <w:rFonts w:hint="eastAsia" w:ascii="仿宋_GB2312" w:hAnsi="黑体" w:eastAsia="仿宋_GB2312" w:cs="宋体"/>
          <w:sz w:val="32"/>
          <w:szCs w:val="32"/>
          <w:lang w:val="en-US" w:eastAsia="zh-CN"/>
        </w:rPr>
        <w:t>12</w:t>
      </w:r>
      <w:r>
        <w:rPr>
          <w:rFonts w:hint="eastAsia" w:ascii="仿宋_GB2312" w:hAnsi="黑体" w:eastAsia="仿宋_GB2312" w:cs="宋体"/>
          <w:sz w:val="32"/>
          <w:szCs w:val="32"/>
        </w:rPr>
        <w:t>万元，比上年预算数增多</w:t>
      </w:r>
      <w:r>
        <w:rPr>
          <w:rFonts w:hint="eastAsia" w:ascii="仿宋_GB2312" w:hAnsi="黑体" w:eastAsia="仿宋_GB2312" w:cs="宋体"/>
          <w:sz w:val="32"/>
          <w:szCs w:val="32"/>
          <w:lang w:val="en-US" w:eastAsia="zh-CN"/>
        </w:rPr>
        <w:t>1.02</w:t>
      </w:r>
      <w:r>
        <w:rPr>
          <w:rFonts w:hint="eastAsia" w:ascii="仿宋_GB2312" w:hAnsi="黑体" w:eastAsia="仿宋_GB2312" w:cs="宋体"/>
          <w:sz w:val="32"/>
          <w:szCs w:val="32"/>
        </w:rPr>
        <w:t>万元，主要是抚恤款</w:t>
      </w:r>
      <w:r>
        <w:rPr>
          <w:rFonts w:hint="eastAsia" w:ascii="仿宋_GB2312" w:hAnsi="黑体" w:eastAsia="仿宋_GB2312" w:cs="宋体"/>
          <w:sz w:val="32"/>
          <w:szCs w:val="32"/>
          <w:lang w:eastAsia="zh-CN"/>
        </w:rPr>
        <w:t>金额标准提高</w:t>
      </w:r>
      <w:r>
        <w:rPr>
          <w:rFonts w:hint="eastAsia" w:ascii="仿宋_GB2312" w:hAnsi="黑体" w:eastAsia="仿宋_GB2312" w:cs="宋体"/>
          <w:sz w:val="32"/>
          <w:szCs w:val="32"/>
        </w:rPr>
        <w:t>。</w:t>
      </w:r>
    </w:p>
    <w:p>
      <w:pPr>
        <w:widowControl/>
        <w:shd w:val="clear" w:color="auto" w:fill="FFFFFF"/>
        <w:spacing w:beforeAutospacing="1" w:afterAutospacing="1"/>
        <w:ind w:firstLine="640" w:firstLineChars="200"/>
        <w:jc w:val="left"/>
        <w:rPr>
          <w:rFonts w:ascii="宋体" w:hAnsi="宋体" w:cs="宋体"/>
          <w:kern w:val="0"/>
          <w:sz w:val="22"/>
        </w:rPr>
      </w:pPr>
      <w:r>
        <w:rPr>
          <w:rFonts w:hint="eastAsia" w:ascii="仿宋_GB2312" w:hAnsi="黑体" w:eastAsia="仿宋_GB2312" w:cs="宋体"/>
          <w:sz w:val="32"/>
          <w:szCs w:val="32"/>
          <w:lang w:val="en-US" w:eastAsia="zh-CN"/>
        </w:rPr>
        <w:t>6</w:t>
      </w:r>
      <w:r>
        <w:rPr>
          <w:rFonts w:hint="eastAsia" w:ascii="仿宋_GB2312" w:hAnsi="黑体" w:eastAsia="仿宋_GB2312" w:cs="宋体"/>
          <w:sz w:val="32"/>
          <w:szCs w:val="32"/>
        </w:rPr>
        <w:t>、住房保障支出（类）住房改革支出（款）住房公积金（项）202</w:t>
      </w: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rPr>
        <w:t>年预算数为</w:t>
      </w:r>
      <w:r>
        <w:rPr>
          <w:rFonts w:hint="eastAsia" w:ascii="仿宋_GB2312" w:hAnsi="黑体" w:eastAsia="仿宋_GB2312" w:cs="宋体"/>
          <w:sz w:val="32"/>
          <w:szCs w:val="32"/>
          <w:lang w:val="en-US" w:eastAsia="zh-CN"/>
        </w:rPr>
        <w:t>76</w:t>
      </w:r>
      <w:r>
        <w:rPr>
          <w:rFonts w:hint="eastAsia" w:ascii="仿宋_GB2312" w:hAnsi="黑体" w:eastAsia="仿宋_GB2312" w:cs="宋体"/>
          <w:sz w:val="32"/>
          <w:szCs w:val="32"/>
        </w:rPr>
        <w:t>万元，比上年预算数</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lang w:val="en-US" w:eastAsia="zh-CN"/>
        </w:rPr>
        <w:t>3.48</w:t>
      </w:r>
      <w:r>
        <w:rPr>
          <w:rFonts w:hint="eastAsia" w:ascii="仿宋_GB2312" w:hAnsi="黑体" w:eastAsia="仿宋_GB2312" w:cs="宋体"/>
          <w:sz w:val="32"/>
          <w:szCs w:val="32"/>
        </w:rPr>
        <w:t>万元，主要是人员</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rPr>
        <w:t>工资</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rPr>
        <w:t>。</w:t>
      </w:r>
    </w:p>
    <w:p>
      <w:pPr>
        <w:widowControl/>
        <w:shd w:val="clear" w:color="auto" w:fill="FFFFFF"/>
        <w:spacing w:beforeAutospacing="1" w:afterAutospacing="1"/>
        <w:ind w:firstLine="640" w:firstLineChars="200"/>
        <w:jc w:val="left"/>
        <w:rPr>
          <w:rFonts w:hint="eastAsia" w:ascii="仿宋_GB2312" w:hAnsi="黑体" w:eastAsia="仿宋_GB2312" w:cs="宋体"/>
          <w:sz w:val="32"/>
          <w:szCs w:val="32"/>
        </w:rPr>
      </w:pPr>
      <w:r>
        <w:rPr>
          <w:rFonts w:hint="eastAsia" w:ascii="仿宋_GB2312" w:hAnsi="黑体" w:eastAsia="仿宋_GB2312" w:cs="宋体"/>
          <w:sz w:val="32"/>
          <w:szCs w:val="32"/>
          <w:lang w:val="en-US" w:eastAsia="zh-CN"/>
        </w:rPr>
        <w:t>7</w:t>
      </w:r>
      <w:r>
        <w:rPr>
          <w:rFonts w:hint="eastAsia" w:ascii="仿宋_GB2312" w:hAnsi="黑体" w:eastAsia="仿宋_GB2312" w:cs="宋体"/>
          <w:sz w:val="32"/>
          <w:szCs w:val="32"/>
          <w:lang w:eastAsia="zh-CN"/>
        </w:rPr>
        <w:t>、</w:t>
      </w:r>
      <w:r>
        <w:rPr>
          <w:rFonts w:hint="eastAsia" w:ascii="仿宋_GB2312" w:hAnsi="黑体" w:eastAsia="仿宋_GB2312" w:cs="宋体"/>
          <w:sz w:val="32"/>
          <w:szCs w:val="32"/>
        </w:rPr>
        <w:t>卫生健康支出（类）行政事业单位医疗（款）事业单位医疗（项）202</w:t>
      </w: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rPr>
        <w:t>年预算数为</w:t>
      </w:r>
      <w:r>
        <w:rPr>
          <w:rFonts w:hint="eastAsia" w:ascii="仿宋_GB2312" w:hAnsi="黑体" w:eastAsia="仿宋_GB2312" w:cs="宋体"/>
          <w:sz w:val="32"/>
          <w:szCs w:val="32"/>
          <w:lang w:val="en-US" w:eastAsia="zh-CN"/>
        </w:rPr>
        <w:t>121.06</w:t>
      </w:r>
      <w:r>
        <w:rPr>
          <w:rFonts w:hint="eastAsia" w:ascii="仿宋_GB2312" w:hAnsi="黑体" w:eastAsia="仿宋_GB2312" w:cs="宋体"/>
          <w:sz w:val="32"/>
          <w:szCs w:val="32"/>
        </w:rPr>
        <w:t>万元，比上年预算数增多</w:t>
      </w:r>
      <w:r>
        <w:rPr>
          <w:rFonts w:hint="eastAsia" w:ascii="仿宋_GB2312" w:hAnsi="黑体" w:eastAsia="仿宋_GB2312" w:cs="宋体"/>
          <w:sz w:val="32"/>
          <w:szCs w:val="32"/>
          <w:lang w:val="en-US" w:eastAsia="zh-CN"/>
        </w:rPr>
        <w:t>4.43</w:t>
      </w:r>
      <w:r>
        <w:rPr>
          <w:rFonts w:hint="eastAsia" w:ascii="仿宋_GB2312" w:hAnsi="黑体" w:eastAsia="仿宋_GB2312" w:cs="宋体"/>
          <w:sz w:val="32"/>
          <w:szCs w:val="32"/>
        </w:rPr>
        <w:t>万元，主要是人员工资保险基数调整；</w:t>
      </w:r>
    </w:p>
    <w:p>
      <w:pPr>
        <w:widowControl/>
        <w:shd w:val="clear" w:color="auto" w:fill="FFFFFF"/>
        <w:spacing w:beforeAutospacing="1" w:afterAutospacing="1"/>
        <w:ind w:firstLine="640" w:firstLineChars="200"/>
        <w:jc w:val="left"/>
        <w:rPr>
          <w:rFonts w:hint="eastAsia" w:ascii="仿宋_GB2312" w:hAnsi="黑体" w:eastAsia="仿宋_GB2312" w:cs="宋体"/>
          <w:sz w:val="32"/>
          <w:szCs w:val="32"/>
        </w:rPr>
      </w:pPr>
      <w:r>
        <w:rPr>
          <w:rFonts w:hint="eastAsia" w:ascii="仿宋_GB2312" w:hAnsi="黑体" w:eastAsia="仿宋_GB2312" w:cs="宋体"/>
          <w:sz w:val="32"/>
          <w:szCs w:val="32"/>
          <w:lang w:val="en-US" w:eastAsia="zh-CN"/>
        </w:rPr>
        <w:t>8、</w:t>
      </w:r>
      <w:r>
        <w:rPr>
          <w:rFonts w:hint="eastAsia" w:ascii="仿宋_GB2312" w:hAnsi="黑体" w:eastAsia="仿宋_GB2312" w:cs="宋体"/>
          <w:sz w:val="32"/>
          <w:szCs w:val="32"/>
        </w:rPr>
        <w:t>卫生健康支出（类）行政事业单位医疗（款）其他行政事业单位医疗支出（项）202</w:t>
      </w:r>
      <w:r>
        <w:rPr>
          <w:rFonts w:hint="eastAsia" w:ascii="仿宋_GB2312" w:hAnsi="黑体" w:eastAsia="仿宋_GB2312" w:cs="宋体"/>
          <w:sz w:val="32"/>
          <w:szCs w:val="32"/>
          <w:lang w:val="en-US" w:eastAsia="zh-CN"/>
        </w:rPr>
        <w:t>4</w:t>
      </w:r>
      <w:r>
        <w:rPr>
          <w:rFonts w:hint="eastAsia" w:ascii="仿宋_GB2312" w:hAnsi="黑体" w:eastAsia="仿宋_GB2312" w:cs="宋体"/>
          <w:sz w:val="32"/>
          <w:szCs w:val="32"/>
        </w:rPr>
        <w:t>年预算数为</w:t>
      </w:r>
      <w:r>
        <w:rPr>
          <w:rFonts w:hint="eastAsia" w:ascii="仿宋_GB2312" w:hAnsi="黑体" w:eastAsia="仿宋_GB2312" w:cs="宋体"/>
          <w:sz w:val="32"/>
          <w:szCs w:val="32"/>
          <w:lang w:val="en-US" w:eastAsia="zh-CN"/>
        </w:rPr>
        <w:t>78.82</w:t>
      </w:r>
      <w:r>
        <w:rPr>
          <w:rFonts w:hint="eastAsia" w:ascii="仿宋_GB2312" w:hAnsi="黑体" w:eastAsia="仿宋_GB2312" w:cs="宋体"/>
          <w:sz w:val="32"/>
          <w:szCs w:val="32"/>
        </w:rPr>
        <w:t>万元，比上年预算数</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lang w:val="en-US" w:eastAsia="zh-CN"/>
        </w:rPr>
        <w:t>9.25</w:t>
      </w:r>
      <w:r>
        <w:rPr>
          <w:rFonts w:hint="eastAsia" w:ascii="仿宋_GB2312" w:hAnsi="黑体" w:eastAsia="仿宋_GB2312" w:cs="宋体"/>
          <w:sz w:val="32"/>
          <w:szCs w:val="32"/>
        </w:rPr>
        <w:t>万元，</w:t>
      </w:r>
      <w:r>
        <w:rPr>
          <w:rFonts w:hint="eastAsia" w:ascii="仿宋_GB2312" w:hAnsi="黑体" w:eastAsia="仿宋_GB2312" w:cs="宋体"/>
          <w:sz w:val="32"/>
          <w:szCs w:val="32"/>
          <w:lang w:eastAsia="zh-CN"/>
        </w:rPr>
        <w:t>主</w:t>
      </w:r>
      <w:r>
        <w:rPr>
          <w:rFonts w:hint="eastAsia" w:ascii="仿宋_GB2312" w:hAnsi="黑体" w:eastAsia="仿宋_GB2312" w:cs="宋体"/>
          <w:sz w:val="32"/>
          <w:szCs w:val="32"/>
        </w:rPr>
        <w:t>要是人员</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rPr>
        <w:t>工资</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rPr>
        <w:t>。</w:t>
      </w:r>
    </w:p>
    <w:p>
      <w:pPr>
        <w:widowControl/>
        <w:shd w:val="clear" w:color="auto" w:fill="FFFFFF"/>
        <w:spacing w:beforeAutospacing="1" w:afterAutospacing="1"/>
        <w:ind w:firstLine="640" w:firstLineChars="200"/>
        <w:jc w:val="left"/>
        <w:rPr>
          <w:rFonts w:hint="default" w:ascii="仿宋_GB2312" w:hAnsi="黑体" w:eastAsia="仿宋_GB2312" w:cs="宋体"/>
          <w:sz w:val="32"/>
          <w:szCs w:val="32"/>
          <w:lang w:val="en-US" w:eastAsia="zh-CN"/>
        </w:rPr>
      </w:pPr>
      <w:r>
        <w:rPr>
          <w:rFonts w:hint="eastAsia" w:ascii="仿宋_GB2312" w:hAnsi="黑体" w:eastAsia="仿宋_GB2312" w:cs="宋体"/>
          <w:sz w:val="32"/>
          <w:szCs w:val="32"/>
          <w:lang w:val="en-US" w:eastAsia="zh-CN"/>
        </w:rPr>
        <w:t>9、农林水支出（类）农业农村（款）其他农业农村支出（项）预算数为11.84万元，</w:t>
      </w:r>
      <w:r>
        <w:rPr>
          <w:rFonts w:hint="eastAsia" w:ascii="仿宋_GB2312" w:hAnsi="黑体" w:eastAsia="仿宋_GB2312" w:cs="宋体"/>
          <w:sz w:val="32"/>
          <w:szCs w:val="32"/>
        </w:rPr>
        <w:t>比上年预算数</w:t>
      </w:r>
      <w:r>
        <w:rPr>
          <w:rFonts w:hint="eastAsia" w:ascii="仿宋_GB2312" w:hAnsi="黑体" w:eastAsia="仿宋_GB2312" w:cs="宋体"/>
          <w:sz w:val="32"/>
          <w:szCs w:val="32"/>
          <w:lang w:eastAsia="zh-CN"/>
        </w:rPr>
        <w:t>增多</w:t>
      </w:r>
      <w:r>
        <w:rPr>
          <w:rFonts w:hint="eastAsia" w:ascii="仿宋_GB2312" w:hAnsi="黑体" w:eastAsia="仿宋_GB2312" w:cs="宋体"/>
          <w:sz w:val="32"/>
          <w:szCs w:val="32"/>
          <w:lang w:val="en-US" w:eastAsia="zh-CN"/>
        </w:rPr>
        <w:t>2</w:t>
      </w:r>
      <w:r>
        <w:rPr>
          <w:rFonts w:hint="eastAsia" w:ascii="仿宋_GB2312" w:hAnsi="黑体" w:eastAsia="仿宋_GB2312" w:cs="宋体"/>
          <w:sz w:val="32"/>
          <w:szCs w:val="32"/>
        </w:rPr>
        <w:t>万元</w:t>
      </w:r>
      <w:r>
        <w:rPr>
          <w:rFonts w:hint="eastAsia" w:ascii="仿宋_GB2312" w:hAnsi="黑体" w:eastAsia="仿宋_GB2312" w:cs="宋体"/>
          <w:sz w:val="32"/>
          <w:szCs w:val="32"/>
          <w:lang w:eastAsia="zh-CN"/>
        </w:rPr>
        <w:t>，主</w:t>
      </w:r>
      <w:r>
        <w:rPr>
          <w:rFonts w:hint="eastAsia" w:ascii="仿宋_GB2312" w:hAnsi="黑体" w:eastAsia="仿宋_GB2312" w:cs="宋体"/>
          <w:sz w:val="32"/>
          <w:szCs w:val="32"/>
        </w:rPr>
        <w:t>要是</w:t>
      </w:r>
      <w:r>
        <w:rPr>
          <w:rFonts w:hint="eastAsia" w:ascii="仿宋_GB2312" w:hAnsi="黑体" w:eastAsia="仿宋_GB2312" w:cs="宋体"/>
          <w:sz w:val="32"/>
          <w:szCs w:val="32"/>
          <w:lang w:eastAsia="zh-CN"/>
        </w:rPr>
        <w:t>增加</w:t>
      </w:r>
      <w:r>
        <w:rPr>
          <w:rFonts w:hint="eastAsia" w:ascii="仿宋_GB2312" w:hAnsi="黑体" w:eastAsia="仿宋_GB2312" w:cs="宋体"/>
          <w:sz w:val="32"/>
          <w:szCs w:val="32"/>
          <w:lang w:val="en-US" w:eastAsia="zh-CN"/>
        </w:rPr>
        <w:t>乡村振兴工作</w:t>
      </w:r>
      <w:r>
        <w:rPr>
          <w:rFonts w:hint="eastAsia" w:ascii="仿宋_GB2312" w:hAnsi="黑体" w:eastAsia="仿宋_GB2312" w:cs="宋体"/>
          <w:sz w:val="32"/>
          <w:szCs w:val="32"/>
        </w:rPr>
        <w:t>人员</w:t>
      </w:r>
      <w:r>
        <w:rPr>
          <w:rFonts w:hint="eastAsia" w:ascii="仿宋_GB2312" w:hAnsi="黑体" w:eastAsia="仿宋_GB2312" w:cs="宋体"/>
          <w:sz w:val="32"/>
          <w:szCs w:val="32"/>
          <w:lang w:val="en-US"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w:t>
      </w:r>
      <w:r>
        <w:rPr>
          <w:rFonts w:hint="eastAsia" w:ascii="黑体" w:hAnsi="黑体" w:eastAsia="黑体"/>
          <w:sz w:val="32"/>
          <w:szCs w:val="32"/>
          <w:lang w:val="en-US" w:eastAsia="zh-CN"/>
        </w:rPr>
        <w:t>新坡中学</w:t>
      </w:r>
      <w:r>
        <w:rPr>
          <w:rFonts w:hint="eastAsia" w:ascii="黑体" w:hAnsi="黑体" w:eastAsia="黑体"/>
          <w:sz w:val="32"/>
          <w:szCs w:val="32"/>
        </w:rPr>
        <w:t>（单位）</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新坡中学</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1034.65</w:t>
      </w:r>
      <w:r>
        <w:rPr>
          <w:rFonts w:hint="eastAsia" w:ascii="仿宋_GB2312" w:hAnsi="黑体" w:eastAsia="仿宋_GB2312"/>
          <w:sz w:val="32"/>
          <w:szCs w:val="32"/>
        </w:rPr>
        <w:t>万元，其中：人员经费</w:t>
      </w:r>
      <w:r>
        <w:rPr>
          <w:rFonts w:hint="eastAsia" w:ascii="仿宋_GB2312" w:hAnsi="黑体" w:eastAsia="仿宋_GB2312" w:cs="仿宋_GB2312"/>
          <w:sz w:val="32"/>
          <w:szCs w:val="32"/>
          <w:lang w:val="en-US" w:eastAsia="zh-CN"/>
        </w:rPr>
        <w:t>1002.85</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val="en-US" w:eastAsia="zh-CN"/>
        </w:rPr>
        <w:t>绩效工资</w:t>
      </w:r>
      <w:r>
        <w:rPr>
          <w:rFonts w:hint="eastAsia" w:ascii="仿宋_GB2312" w:hAnsi="黑体" w:eastAsia="仿宋_GB2312"/>
          <w:sz w:val="32"/>
          <w:szCs w:val="32"/>
        </w:rPr>
        <w:t>、</w:t>
      </w:r>
      <w:r>
        <w:rPr>
          <w:rFonts w:hint="eastAsia" w:ascii="仿宋_GB2312" w:hAnsi="黑体" w:eastAsia="仿宋_GB2312"/>
          <w:sz w:val="32"/>
          <w:szCs w:val="32"/>
          <w:lang w:val="en-US" w:eastAsia="zh-CN"/>
        </w:rPr>
        <w:t>机关事业单位基本养老保险</w:t>
      </w:r>
      <w:r>
        <w:rPr>
          <w:rFonts w:hint="eastAsia" w:ascii="仿宋_GB2312" w:hAnsi="黑体" w:eastAsia="仿宋_GB2312"/>
          <w:sz w:val="32"/>
          <w:szCs w:val="32"/>
        </w:rPr>
        <w:t>、</w:t>
      </w:r>
      <w:r>
        <w:rPr>
          <w:rFonts w:hint="eastAsia" w:ascii="仿宋_GB2312" w:hAnsi="黑体" w:eastAsia="仿宋_GB2312"/>
          <w:sz w:val="32"/>
          <w:szCs w:val="32"/>
          <w:lang w:val="en-US" w:eastAsia="zh-CN"/>
        </w:rPr>
        <w:t>职业年金缴费、</w:t>
      </w:r>
      <w:bookmarkStart w:id="0" w:name="_GoBack"/>
      <w:bookmarkEnd w:id="0"/>
      <w:r>
        <w:rPr>
          <w:rFonts w:hint="eastAsia" w:ascii="仿宋_GB2312" w:hAnsi="黑体" w:eastAsia="仿宋_GB2312"/>
          <w:sz w:val="32"/>
          <w:szCs w:val="32"/>
          <w:lang w:val="en-US" w:eastAsia="zh-CN"/>
        </w:rPr>
        <w:t>职工基本医疗保险缴费、公务员医疗补助缴费、其他社会保障缴费、住房公积金、医疗费、其他工资福利支出、邮电费、生活补助、奖励金等。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31.8</w:t>
      </w:r>
      <w:r>
        <w:rPr>
          <w:rFonts w:hint="eastAsia" w:ascii="仿宋_GB2312" w:hAnsi="黑体" w:eastAsia="仿宋_GB2312"/>
          <w:sz w:val="32"/>
          <w:szCs w:val="32"/>
        </w:rPr>
        <w:t>万元，主要包括：其他社会保障缴费</w:t>
      </w:r>
      <w:r>
        <w:rPr>
          <w:rFonts w:hint="eastAsia" w:ascii="仿宋_GB2312" w:hAnsi="黑体" w:eastAsia="仿宋_GB2312"/>
          <w:sz w:val="32"/>
          <w:szCs w:val="32"/>
          <w:lang w:val="en-US" w:eastAsia="zh-CN"/>
        </w:rPr>
        <w:t>、其他工资福利支出、</w:t>
      </w:r>
      <w:r>
        <w:rPr>
          <w:rFonts w:hint="eastAsia" w:ascii="仿宋_GB2312" w:hAnsi="黑体" w:eastAsia="仿宋_GB2312"/>
          <w:sz w:val="32"/>
          <w:szCs w:val="32"/>
        </w:rPr>
        <w:t>培训费、工会经费</w:t>
      </w:r>
      <w:r>
        <w:rPr>
          <w:rFonts w:hint="eastAsia" w:ascii="仿宋_GB2312" w:hAnsi="黑体" w:eastAsia="仿宋_GB2312"/>
          <w:sz w:val="32"/>
          <w:szCs w:val="32"/>
          <w:lang w:val="en-US" w:eastAsia="zh-CN"/>
        </w:rPr>
        <w:t>、其他商品和服务支出、其他对个人和家庭的补助、办公设备购置等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海口市</w:t>
      </w:r>
      <w:r>
        <w:rPr>
          <w:rFonts w:hint="eastAsia" w:ascii="黑体" w:hAnsi="黑体" w:eastAsia="黑体" w:cs="Times New Roman"/>
          <w:sz w:val="32"/>
          <w:shd w:val="clear" w:color="auto" w:fill="FFFFFF"/>
          <w:lang w:val="en-US" w:eastAsia="zh-CN"/>
        </w:rPr>
        <w:t>新坡中学</w:t>
      </w:r>
      <w:r>
        <w:rPr>
          <w:rFonts w:hint="eastAsia" w:ascii="黑体" w:hAnsi="黑体" w:eastAsia="黑体" w:cs="Times New Roman"/>
          <w:sz w:val="32"/>
          <w:shd w:val="clear" w:color="auto" w:fill="FFFFFF"/>
        </w:rPr>
        <w:t>（单位）</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rPr>
          <w:rFonts w:hint="eastAsia" w:ascii="仿宋_GB2312" w:hAnsi="黑体" w:eastAsia="仿宋_GB2312"/>
          <w:sz w:val="32"/>
          <w:szCs w:val="32"/>
        </w:rPr>
      </w:pPr>
      <w:r>
        <w:rPr>
          <w:rFonts w:hint="eastAsia" w:ascii="仿宋_GB2312" w:hAnsi="黑体" w:eastAsia="仿宋_GB2312"/>
          <w:sz w:val="32"/>
          <w:szCs w:val="32"/>
        </w:rPr>
        <w:t>（一）海口市新坡中学202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hint="eastAsia" w:ascii="Times New Roman" w:hAnsi="Times New Roman" w:eastAsia="仿宋_GB2312" w:cs="仿宋_GB2312"/>
          <w:color w:val="auto"/>
          <w:sz w:val="32"/>
          <w:szCs w:val="32"/>
          <w:shd w:val="clear" w:color="auto" w:fill="FFFFFF"/>
        </w:rPr>
        <w:t>，与上年预算持平。根据</w:t>
      </w:r>
      <w:r>
        <w:rPr>
          <w:rFonts w:hint="eastAsia" w:ascii="Times New Roman" w:hAnsi="Times New Roman" w:eastAsia="仿宋_GB2312" w:cs="仿宋_GB2312"/>
          <w:color w:val="auto"/>
          <w:sz w:val="32"/>
          <w:szCs w:val="32"/>
          <w:shd w:val="clear" w:color="auto" w:fill="FFFFFF"/>
          <w:lang w:eastAsia="zh-CN"/>
        </w:rPr>
        <w:t>本单位</w:t>
      </w:r>
      <w:r>
        <w:rPr>
          <w:rFonts w:hint="eastAsia" w:ascii="Times New Roman" w:hAnsi="Times New Roman" w:eastAsia="仿宋_GB2312" w:cs="仿宋_GB2312"/>
          <w:color w:val="auto"/>
          <w:sz w:val="32"/>
          <w:szCs w:val="32"/>
          <w:shd w:val="clear" w:color="auto" w:fill="FFFFFF"/>
        </w:rPr>
        <w:t>安排的</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24</w:t>
      </w:r>
      <w:r>
        <w:rPr>
          <w:rFonts w:hint="eastAsia" w:ascii="Times New Roman" w:hAnsi="Times New Roman" w:eastAsia="仿宋_GB2312" w:cs="仿宋_GB2312"/>
          <w:color w:val="auto"/>
          <w:sz w:val="32"/>
          <w:szCs w:val="32"/>
          <w:shd w:val="clear" w:color="auto" w:fill="FFFFFF"/>
        </w:rPr>
        <w:t>年出国计划，拟安排出国（境）组</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次，出国（境）</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人。出国（境）团组主要包括：没有团组</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没有出国（境）目的地，人数为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人，天数为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天，没有出国（境）主要任务。</w:t>
      </w:r>
    </w:p>
    <w:p>
      <w:pPr>
        <w:ind w:firstLine="640"/>
        <w:rPr>
          <w:rFonts w:hint="eastAsia" w:ascii="Times New Roman" w:hAnsi="Times New Roman" w:eastAsia="仿宋_GB2312" w:cs="Times New Roman"/>
          <w:color w:val="auto"/>
          <w:sz w:val="32"/>
          <w:shd w:val="clear" w:color="auto" w:fill="FFFFFF"/>
        </w:rPr>
      </w:pPr>
      <w:r>
        <w:rPr>
          <w:rFonts w:hint="eastAsia" w:ascii="仿宋_GB2312" w:hAnsi="黑体" w:eastAsia="仿宋_GB2312" w:cs="仿宋_GB2312"/>
          <w:color w:val="auto"/>
          <w:sz w:val="32"/>
          <w:szCs w:val="32"/>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万元（其中，公务用车购置费</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万元，公务用车运行费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ascii="Times New Roman" w:hAnsi="Times New Roman" w:eastAsia="仿宋_GB2312"/>
          <w:color w:val="auto"/>
          <w:sz w:val="32"/>
          <w:shd w:val="clear" w:color="auto" w:fill="FFFFFF"/>
        </w:rPr>
        <w:t>与</w:t>
      </w:r>
      <w:r>
        <w:rPr>
          <w:rFonts w:hint="eastAsia" w:ascii="Times New Roman" w:hAnsi="Times New Roman" w:eastAsia="仿宋_GB2312"/>
          <w:color w:val="auto"/>
          <w:sz w:val="32"/>
          <w:shd w:val="clear" w:color="auto" w:fill="FFFFFF"/>
        </w:rPr>
        <w:t>上</w:t>
      </w:r>
      <w:r>
        <w:rPr>
          <w:rFonts w:ascii="Times New Roman" w:hAnsi="Times New Roman" w:eastAsia="仿宋_GB2312"/>
          <w:color w:val="auto"/>
          <w:sz w:val="32"/>
          <w:shd w:val="clear" w:color="auto" w:fill="FFFFFF"/>
        </w:rPr>
        <w:t>年预算</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的</w:t>
      </w:r>
      <w:r>
        <w:rPr>
          <w:rFonts w:ascii="仿宋_GB2312" w:hAnsi="黑体" w:eastAsia="仿宋_GB2312" w:cs="仿宋_GB2312"/>
          <w:color w:val="auto"/>
          <w:sz w:val="32"/>
          <w:szCs w:val="32"/>
        </w:rPr>
        <w:t>原因</w:t>
      </w:r>
      <w:r>
        <w:rPr>
          <w:rFonts w:hint="eastAsia" w:ascii="仿宋_GB2312" w:hAnsi="黑体" w:eastAsia="仿宋_GB2312" w:cs="仿宋_GB2312"/>
          <w:color w:val="auto"/>
          <w:sz w:val="32"/>
          <w:szCs w:val="32"/>
        </w:rPr>
        <w:t>主要是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p>
    <w:p>
      <w:pPr>
        <w:ind w:firstLine="640"/>
        <w:rPr>
          <w:rFonts w:hint="eastAsia" w:ascii="仿宋_GB2312" w:hAnsi="黑体" w:eastAsia="仿宋_GB2312" w:cs="仿宋_GB2312"/>
          <w:sz w:val="32"/>
          <w:szCs w:val="32"/>
          <w:lang w:eastAsia="zh-CN"/>
        </w:rPr>
      </w:pPr>
      <w:r>
        <w:rPr>
          <w:rFonts w:hint="eastAsia" w:ascii="仿宋_GB2312" w:hAnsi="黑体" w:eastAsia="仿宋_GB2312" w:cs="仿宋_GB2312"/>
          <w:color w:val="auto"/>
          <w:sz w:val="32"/>
          <w:szCs w:val="32"/>
        </w:rPr>
        <w:t>公务接待费</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万元，与上年预算持平</w:t>
      </w:r>
      <w:r>
        <w:rPr>
          <w:rFonts w:hint="eastAsia" w:ascii="Times New Roman" w:hAnsi="Times New Roman" w:eastAsia="仿宋_GB2312" w:cs="仿宋_GB2312"/>
          <w:color w:val="auto"/>
          <w:sz w:val="32"/>
          <w:szCs w:val="32"/>
          <w:shd w:val="clear" w:color="auto" w:fill="FFFFFF"/>
          <w:lang w:val="en-US"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rPr>
          <w:rFonts w:hint="eastAsia" w:ascii="Times New Roman" w:hAnsi="Times New Roman" w:eastAsia="仿宋_GB2312" w:cs="仿宋_GB2312"/>
          <w:color w:val="auto"/>
          <w:sz w:val="32"/>
          <w:szCs w:val="32"/>
          <w:shd w:val="clear" w:color="auto" w:fill="FFFFFF"/>
        </w:rPr>
      </w:pPr>
      <w:r>
        <w:rPr>
          <w:rFonts w:hint="eastAsia" w:ascii="仿宋_GB2312" w:hAnsi="黑体" w:eastAsia="仿宋_GB2312"/>
          <w:sz w:val="32"/>
          <w:szCs w:val="32"/>
        </w:rPr>
        <w:t>（二）海口市新坡中学202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hint="eastAsia" w:ascii="仿宋_GB2312" w:hAnsi="黑体" w:eastAsia="仿宋_GB2312"/>
          <w:sz w:val="32"/>
          <w:szCs w:val="32"/>
        </w:rPr>
        <w:br w:type="textWrapping"/>
      </w:r>
      <w:r>
        <w:rPr>
          <w:rFonts w:hint="eastAsia" w:ascii="仿宋_GB2312" w:hAnsi="黑体" w:eastAsia="仿宋_GB2312"/>
          <w:sz w:val="32"/>
          <w:szCs w:val="32"/>
          <w:lang w:val="en-US" w:eastAsia="zh-CN"/>
        </w:rPr>
        <w:t xml:space="preserve">    </w:t>
      </w:r>
      <w:r>
        <w:rPr>
          <w:rFonts w:hint="eastAsia" w:ascii="Times New Roman" w:hAnsi="Times New Roman" w:eastAsia="仿宋_GB2312" w:cs="仿宋_GB2312"/>
          <w:color w:val="auto"/>
          <w:sz w:val="32"/>
          <w:szCs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hint="eastAsia" w:ascii="Times New Roman" w:hAnsi="Times New Roman" w:eastAsia="仿宋_GB2312" w:cs="仿宋_GB2312"/>
          <w:color w:val="auto"/>
          <w:sz w:val="32"/>
          <w:szCs w:val="32"/>
          <w:shd w:val="clear" w:color="auto" w:fill="FFFFFF"/>
        </w:rPr>
        <w:t>，与上年预算持平。根据</w:t>
      </w:r>
      <w:r>
        <w:rPr>
          <w:rFonts w:hint="eastAsia" w:ascii="Times New Roman" w:hAnsi="Times New Roman" w:eastAsia="仿宋_GB2312" w:cs="仿宋_GB2312"/>
          <w:color w:val="auto"/>
          <w:sz w:val="32"/>
          <w:szCs w:val="32"/>
          <w:shd w:val="clear" w:color="auto" w:fill="FFFFFF"/>
          <w:lang w:eastAsia="zh-CN"/>
        </w:rPr>
        <w:t>本单位</w:t>
      </w:r>
      <w:r>
        <w:rPr>
          <w:rFonts w:hint="eastAsia" w:ascii="Times New Roman" w:hAnsi="Times New Roman" w:eastAsia="仿宋_GB2312" w:cs="仿宋_GB2312"/>
          <w:color w:val="auto"/>
          <w:sz w:val="32"/>
          <w:szCs w:val="32"/>
          <w:shd w:val="clear" w:color="auto" w:fill="FFFFFF"/>
        </w:rPr>
        <w:t>安排的</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shd w:val="clear" w:color="auto" w:fill="FFFFFF"/>
        </w:rPr>
        <w:t>年出国计划，拟安排出国（境）组</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次，出国（境）</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人。出国（境）团组主要包括：没有团组</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没有出国（境）目的地，人数为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人，天数为</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天，没有出国（境）主要任务。</w:t>
      </w:r>
    </w:p>
    <w:p>
      <w:pPr>
        <w:ind w:firstLine="640"/>
        <w:rPr>
          <w:rFonts w:hint="eastAsia" w:ascii="Times New Roman" w:hAnsi="Times New Roman" w:eastAsia="仿宋_GB2312" w:cs="Times New Roman"/>
          <w:color w:val="auto"/>
          <w:sz w:val="32"/>
          <w:shd w:val="clear" w:color="auto" w:fill="FFFFFF"/>
        </w:rPr>
      </w:pPr>
      <w:r>
        <w:rPr>
          <w:rFonts w:hint="eastAsia" w:ascii="仿宋_GB2312" w:hAnsi="黑体" w:eastAsia="仿宋_GB2312" w:cs="仿宋_GB2312"/>
          <w:color w:val="auto"/>
          <w:sz w:val="32"/>
          <w:szCs w:val="32"/>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万元（其中，公务用车购置费</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万元，公务用车运行费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万元），</w:t>
      </w:r>
      <w:r>
        <w:rPr>
          <w:rFonts w:ascii="Times New Roman" w:hAnsi="Times New Roman" w:eastAsia="仿宋_GB2312"/>
          <w:color w:val="auto"/>
          <w:sz w:val="32"/>
          <w:shd w:val="clear" w:color="auto" w:fill="FFFFFF"/>
        </w:rPr>
        <w:t>与</w:t>
      </w:r>
      <w:r>
        <w:rPr>
          <w:rFonts w:hint="eastAsia" w:ascii="Times New Roman" w:hAnsi="Times New Roman" w:eastAsia="仿宋_GB2312"/>
          <w:color w:val="auto"/>
          <w:sz w:val="32"/>
          <w:shd w:val="clear" w:color="auto" w:fill="FFFFFF"/>
        </w:rPr>
        <w:t>上</w:t>
      </w:r>
      <w:r>
        <w:rPr>
          <w:rFonts w:ascii="Times New Roman" w:hAnsi="Times New Roman" w:eastAsia="仿宋_GB2312"/>
          <w:color w:val="auto"/>
          <w:sz w:val="32"/>
          <w:shd w:val="clear" w:color="auto" w:fill="FFFFFF"/>
        </w:rPr>
        <w:t>年预算</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的</w:t>
      </w:r>
      <w:r>
        <w:rPr>
          <w:rFonts w:ascii="仿宋_GB2312" w:hAnsi="黑体" w:eastAsia="仿宋_GB2312" w:cs="仿宋_GB2312"/>
          <w:color w:val="auto"/>
          <w:sz w:val="32"/>
          <w:szCs w:val="32"/>
        </w:rPr>
        <w:t>原因</w:t>
      </w:r>
      <w:r>
        <w:rPr>
          <w:rFonts w:hint="eastAsia" w:ascii="仿宋_GB2312" w:hAnsi="黑体" w:eastAsia="仿宋_GB2312" w:cs="仿宋_GB2312"/>
          <w:color w:val="auto"/>
          <w:sz w:val="32"/>
          <w:szCs w:val="32"/>
        </w:rPr>
        <w:t>主要是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p>
    <w:p>
      <w:pPr>
        <w:ind w:firstLine="640"/>
        <w:rPr>
          <w:rFonts w:ascii="仿宋_GB2312" w:hAnsi="黑体" w:eastAsia="仿宋_GB2312" w:cs="Times New Roman"/>
          <w:sz w:val="32"/>
          <w:szCs w:val="32"/>
        </w:rPr>
      </w:pPr>
      <w:r>
        <w:rPr>
          <w:rFonts w:hint="eastAsia" w:ascii="仿宋_GB2312" w:hAnsi="黑体" w:eastAsia="仿宋_GB2312" w:cs="仿宋_GB2312"/>
          <w:color w:val="auto"/>
          <w:sz w:val="32"/>
          <w:szCs w:val="32"/>
        </w:rPr>
        <w:t>公务接待费</w:t>
      </w:r>
      <w:r>
        <w:rPr>
          <w:rFonts w:ascii="仿宋_GB2312" w:hAnsi="黑体" w:eastAsia="仿宋_GB2312" w:cs="仿宋_GB2312"/>
          <w:color w:val="auto"/>
          <w:sz w:val="32"/>
          <w:szCs w:val="32"/>
        </w:rPr>
        <w:t>0</w:t>
      </w:r>
      <w:r>
        <w:rPr>
          <w:rFonts w:hint="eastAsia" w:ascii="Times New Roman" w:hAnsi="Times New Roman" w:eastAsia="仿宋_GB2312" w:cs="仿宋_GB2312"/>
          <w:color w:val="auto"/>
          <w:sz w:val="32"/>
          <w:szCs w:val="32"/>
          <w:shd w:val="clear" w:color="auto" w:fill="FFFFFF"/>
        </w:rPr>
        <w:t>万元，与上年预算持平</w:t>
      </w:r>
      <w:r>
        <w:rPr>
          <w:rFonts w:hint="eastAsia" w:ascii="Times New Roman" w:hAnsi="Times New Roman" w:eastAsia="仿宋_GB2312" w:cs="仿宋_GB2312"/>
          <w:color w:val="auto"/>
          <w:sz w:val="32"/>
          <w:szCs w:val="32"/>
          <w:shd w:val="clear" w:color="auto" w:fill="FFFFFF"/>
          <w:lang w:val="en-US" w:eastAsia="zh-CN"/>
        </w:rPr>
        <w:t>,</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Times New Roman" w:eastAsia="仿宋_GB2312" w:cs="Times New Roman"/>
          <w:kern w:val="0"/>
          <w:sz w:val="32"/>
          <w:szCs w:val="32"/>
        </w:rPr>
      </w:pPr>
      <w:r>
        <w:rPr>
          <w:rFonts w:hint="eastAsia" w:ascii="黑体" w:hAnsi="黑体" w:eastAsia="黑体" w:cs="Times New Roman"/>
          <w:sz w:val="32"/>
          <w:shd w:val="clear" w:color="auto" w:fill="FFFFFF"/>
        </w:rPr>
        <w:t>五、关于海口市新坡中学202</w:t>
      </w:r>
      <w:r>
        <w:rPr>
          <w:rFonts w:hint="eastAsia" w:ascii="黑体" w:hAnsi="黑体" w:eastAsia="黑体" w:cs="Times New Roman"/>
          <w:sz w:val="32"/>
          <w:shd w:val="clear" w:color="auto" w:fill="FFFFFF"/>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hint="eastAsia" w:ascii="仿宋_GB2312" w:hAnsi="黑体" w:eastAsia="仿宋_GB2312"/>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海口市新坡中学</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，主要是我单位</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我单位无政府性基金预算安排。</w:t>
      </w:r>
    </w:p>
    <w:p>
      <w:pPr>
        <w:ind w:firstLine="640"/>
        <w:jc w:val="left"/>
        <w:rPr>
          <w:rFonts w:hint="eastAsia" w:ascii="楷体" w:hAnsi="楷体" w:eastAsia="楷体"/>
          <w:color w:val="FF0000"/>
          <w:sz w:val="32"/>
          <w:szCs w:val="32"/>
        </w:rPr>
      </w:pPr>
      <w:r>
        <w:rPr>
          <w:rFonts w:hint="eastAsia" w:ascii="楷体" w:hAnsi="楷体" w:eastAsia="楷体"/>
          <w:sz w:val="32"/>
          <w:szCs w:val="32"/>
        </w:rPr>
        <w:t>（三）政府性基金预算当年拨款具体使用情况</w:t>
      </w:r>
    </w:p>
    <w:p>
      <w:pPr>
        <w:ind w:firstLine="800" w:firstLineChars="250"/>
        <w:rPr>
          <w:rFonts w:hint="eastAsia" w:ascii="仿宋_GB2312" w:hAnsi="黑体" w:eastAsia="仿宋_GB2312" w:cs="仿宋_GB2312"/>
          <w:sz w:val="32"/>
          <w:szCs w:val="32"/>
        </w:rPr>
      </w:pPr>
      <w:r>
        <w:rPr>
          <w:rFonts w:hint="eastAsia" w:ascii="仿宋_GB2312" w:hAnsi="黑体" w:eastAsia="仿宋_GB2312" w:cs="仿宋_GB2312"/>
          <w:sz w:val="32"/>
          <w:szCs w:val="32"/>
        </w:rPr>
        <w:t>我单位无政府性基金预算安排。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六、关于海口市新坡中学202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年收支情况的总体说明</w:t>
      </w:r>
    </w:p>
    <w:p>
      <w:pPr>
        <w:shd w:val="clear" w:color="auto" w:fill="FFFFFF"/>
        <w:spacing w:beforeAutospacing="1" w:afterAutospacing="1"/>
        <w:ind w:firstLine="640"/>
        <w:rPr>
          <w:rFonts w:ascii="黑体" w:hAnsi="黑体" w:eastAsia="黑体"/>
          <w:color w:val="FF0000"/>
          <w:sz w:val="32"/>
          <w:szCs w:val="32"/>
        </w:rPr>
      </w:pPr>
      <w:r>
        <w:rPr>
          <w:rFonts w:hint="eastAsia" w:ascii="仿宋_GB2312" w:hAnsi="黑体" w:eastAsia="仿宋_GB2312" w:cs="仿宋_GB2312"/>
          <w:sz w:val="32"/>
          <w:szCs w:val="32"/>
        </w:rPr>
        <w:t>按照综合预算原则，海口市新坡中学所有收入和支出均纳入部门预算管理。收入包括：一般公共预算收入、</w:t>
      </w:r>
      <w:r>
        <w:rPr>
          <w:rFonts w:hint="eastAsia" w:ascii="仿宋_GB2312" w:hAnsi="黑体" w:eastAsia="仿宋_GB2312" w:cs="仿宋_GB2312"/>
          <w:sz w:val="32"/>
          <w:szCs w:val="32"/>
          <w:lang w:eastAsia="zh-CN"/>
        </w:rPr>
        <w:t>上年结转</w:t>
      </w:r>
      <w:r>
        <w:rPr>
          <w:rFonts w:hint="eastAsia" w:ascii="仿宋_GB2312" w:hAnsi="黑体" w:eastAsia="仿宋_GB2312"/>
          <w:sz w:val="32"/>
          <w:szCs w:val="32"/>
        </w:rPr>
        <w:t>；支出包括：教育支出</w:t>
      </w:r>
      <w:r>
        <w:rPr>
          <w:rFonts w:hint="eastAsia" w:ascii="仿宋_GB2312" w:hAnsi="黑体" w:eastAsia="仿宋_GB2312"/>
          <w:sz w:val="32"/>
          <w:szCs w:val="32"/>
          <w:lang w:eastAsia="zh-CN"/>
        </w:rPr>
        <w:t>、</w:t>
      </w:r>
      <w:r>
        <w:rPr>
          <w:rFonts w:hint="eastAsia" w:ascii="仿宋_GB2312" w:hAnsi="黑体" w:eastAsia="仿宋_GB2312"/>
          <w:sz w:val="32"/>
          <w:szCs w:val="32"/>
        </w:rPr>
        <w:t>社会保障和就</w:t>
      </w:r>
      <w:r>
        <w:rPr>
          <w:rFonts w:hint="eastAsia" w:ascii="仿宋_GB2312" w:hAnsi="黑体" w:eastAsia="仿宋_GB2312"/>
          <w:sz w:val="32"/>
          <w:szCs w:val="32"/>
          <w:lang w:eastAsia="zh-CN"/>
        </w:rPr>
        <w:t>业</w:t>
      </w:r>
      <w:r>
        <w:rPr>
          <w:rFonts w:hint="eastAsia" w:ascii="仿宋_GB2312" w:hAnsi="黑体" w:eastAsia="仿宋_GB2312"/>
          <w:sz w:val="32"/>
          <w:szCs w:val="32"/>
        </w:rPr>
        <w:t>支出</w:t>
      </w:r>
      <w:r>
        <w:rPr>
          <w:rFonts w:hint="eastAsia" w:ascii="仿宋_GB2312" w:hAnsi="黑体" w:eastAsia="仿宋_GB2312"/>
          <w:sz w:val="32"/>
          <w:szCs w:val="32"/>
          <w:lang w:eastAsia="zh-CN"/>
        </w:rPr>
        <w:t>、</w:t>
      </w:r>
      <w:r>
        <w:rPr>
          <w:rFonts w:hint="eastAsia" w:ascii="仿宋_GB2312" w:hAnsi="黑体" w:eastAsia="仿宋_GB2312"/>
          <w:sz w:val="32"/>
          <w:szCs w:val="32"/>
        </w:rPr>
        <w:t>卫生健康支出</w:t>
      </w:r>
      <w:r>
        <w:rPr>
          <w:rFonts w:hint="eastAsia" w:ascii="仿宋_GB2312" w:hAnsi="黑体" w:eastAsia="仿宋_GB2312"/>
          <w:sz w:val="32"/>
          <w:szCs w:val="32"/>
          <w:lang w:eastAsia="zh-CN"/>
        </w:rPr>
        <w:t>、</w:t>
      </w:r>
      <w:r>
        <w:rPr>
          <w:rFonts w:hint="eastAsia" w:ascii="仿宋_GB2312" w:hAnsi="黑体" w:eastAsia="仿宋_GB2312"/>
          <w:sz w:val="32"/>
          <w:szCs w:val="32"/>
        </w:rPr>
        <w:t>农林水支出</w:t>
      </w:r>
      <w:r>
        <w:rPr>
          <w:rFonts w:hint="eastAsia" w:ascii="仿宋_GB2312" w:hAnsi="黑体" w:eastAsia="仿宋_GB2312"/>
          <w:sz w:val="32"/>
          <w:szCs w:val="32"/>
          <w:lang w:eastAsia="zh-CN"/>
        </w:rPr>
        <w:t>、</w:t>
      </w:r>
      <w:r>
        <w:rPr>
          <w:rFonts w:hint="eastAsia" w:ascii="仿宋_GB2312" w:hAnsi="黑体" w:eastAsia="仿宋_GB2312"/>
          <w:sz w:val="32"/>
          <w:szCs w:val="32"/>
        </w:rPr>
        <w:t>住房保障出支出。</w:t>
      </w:r>
      <w:r>
        <w:rPr>
          <w:rFonts w:hint="eastAsia" w:ascii="仿宋_GB2312" w:hAnsi="黑体" w:eastAsia="仿宋_GB2312" w:cs="仿宋_GB2312"/>
          <w:sz w:val="32"/>
          <w:szCs w:val="32"/>
        </w:rPr>
        <w:t>海口市新坡中学202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1176.67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七、关于海口市新坡中学202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年收入预算情况说明</w:t>
      </w:r>
    </w:p>
    <w:p>
      <w:pPr>
        <w:ind w:firstLine="640" w:firstLineChars="200"/>
        <w:rPr>
          <w:rFonts w:hint="eastAsia" w:ascii="仿宋_GB2312" w:hAnsi="黑体" w:eastAsia="仿宋_GB2312" w:cs="宋体"/>
          <w:sz w:val="32"/>
          <w:szCs w:val="32"/>
          <w:lang w:eastAsia="zh-CN"/>
        </w:rPr>
      </w:pPr>
      <w:r>
        <w:rPr>
          <w:rFonts w:hint="eastAsia" w:ascii="仿宋_GB2312" w:hAnsi="黑体" w:eastAsia="仿宋_GB2312" w:cs="仿宋_GB2312"/>
          <w:sz w:val="32"/>
          <w:szCs w:val="32"/>
        </w:rPr>
        <w:t>海口市新坡中学202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1176.67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29.6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2.52</w:t>
      </w:r>
      <w:r>
        <w:rPr>
          <w:rFonts w:hint="eastAsia" w:ascii="仿宋_GB2312" w:hAnsi="黑体" w:eastAsia="仿宋_GB2312"/>
          <w:sz w:val="32"/>
          <w:szCs w:val="32"/>
        </w:rPr>
        <w:t>%；</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拨款收入</w:t>
      </w:r>
      <w:r>
        <w:rPr>
          <w:rFonts w:hint="eastAsia" w:ascii="仿宋_GB2312" w:hAnsi="黑体" w:eastAsia="仿宋_GB2312" w:cs="仿宋_GB2312"/>
          <w:sz w:val="32"/>
          <w:szCs w:val="32"/>
          <w:lang w:val="en-US" w:eastAsia="zh-CN"/>
        </w:rPr>
        <w:t>1147.07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97.48</w:t>
      </w:r>
      <w:r>
        <w:rPr>
          <w:rFonts w:hint="eastAsia" w:ascii="仿宋_GB2312" w:hAnsi="黑体" w:eastAsia="仿宋_GB2312"/>
          <w:sz w:val="32"/>
          <w:szCs w:val="32"/>
        </w:rPr>
        <w:t>%。比上年预算</w:t>
      </w:r>
      <w:r>
        <w:rPr>
          <w:rFonts w:hint="eastAsia" w:ascii="仿宋_GB2312" w:hAnsi="黑体" w:eastAsia="仿宋_GB2312"/>
          <w:sz w:val="32"/>
          <w:szCs w:val="32"/>
          <w:lang w:val="en-US" w:eastAsia="zh-CN"/>
        </w:rPr>
        <w:t>减少23.83</w:t>
      </w:r>
      <w:r>
        <w:rPr>
          <w:rFonts w:hint="eastAsia" w:ascii="仿宋_GB2312" w:hAnsi="黑体" w:eastAsia="仿宋_GB2312"/>
          <w:sz w:val="32"/>
          <w:szCs w:val="32"/>
        </w:rPr>
        <w:t>万元,主要是</w:t>
      </w:r>
      <w:r>
        <w:rPr>
          <w:rFonts w:hint="eastAsia" w:ascii="仿宋_GB2312" w:hAnsi="黑体" w:eastAsia="仿宋_GB2312" w:cs="宋体"/>
          <w:sz w:val="32"/>
          <w:szCs w:val="32"/>
        </w:rPr>
        <w:t>人员</w:t>
      </w:r>
      <w:r>
        <w:rPr>
          <w:rFonts w:hint="eastAsia" w:ascii="仿宋_GB2312" w:hAnsi="黑体" w:eastAsia="仿宋_GB2312" w:cs="宋体"/>
          <w:sz w:val="32"/>
          <w:szCs w:val="32"/>
          <w:lang w:eastAsia="zh-CN"/>
        </w:rPr>
        <w:t>减少，</w:t>
      </w:r>
      <w:r>
        <w:rPr>
          <w:rFonts w:hint="eastAsia" w:ascii="仿宋_GB2312" w:hAnsi="黑体" w:eastAsia="仿宋_GB2312" w:cs="宋体"/>
          <w:sz w:val="32"/>
          <w:szCs w:val="32"/>
        </w:rPr>
        <w:t>工资</w:t>
      </w:r>
      <w:r>
        <w:rPr>
          <w:rFonts w:hint="eastAsia" w:ascii="仿宋_GB2312" w:hAnsi="黑体" w:eastAsia="仿宋_GB2312" w:cs="宋体"/>
          <w:sz w:val="32"/>
          <w:szCs w:val="32"/>
          <w:lang w:eastAsia="zh-CN"/>
        </w:rPr>
        <w:t>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八、关于海口市新坡中学202</w:t>
      </w:r>
      <w:r>
        <w:rPr>
          <w:rFonts w:hint="eastAsia" w:ascii="黑体" w:hAnsi="黑体" w:eastAsia="黑体" w:cs="Times New Roman"/>
          <w:sz w:val="32"/>
          <w:shd w:val="clear" w:color="auto" w:fill="FFFFFF"/>
          <w:lang w:val="en-US" w:eastAsia="zh-CN"/>
        </w:rPr>
        <w:t>4</w:t>
      </w:r>
      <w:r>
        <w:rPr>
          <w:rFonts w:hint="eastAsia" w:ascii="黑体" w:hAnsi="黑体" w:eastAsia="黑体" w:cs="Times New Roman"/>
          <w:sz w:val="32"/>
          <w:shd w:val="clear" w:color="auto" w:fill="FFFFFF"/>
        </w:rPr>
        <w:t>年支出预算情况说明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海口市新坡中学202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1176.67</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1034.65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87.93</w:t>
      </w:r>
      <w:r>
        <w:rPr>
          <w:rFonts w:hint="eastAsia" w:ascii="仿宋_GB2312" w:hAnsi="黑体" w:eastAsia="仿宋_GB2312"/>
          <w:sz w:val="32"/>
          <w:szCs w:val="32"/>
        </w:rPr>
        <w:t>%,比上年增加</w:t>
      </w:r>
      <w:r>
        <w:rPr>
          <w:rFonts w:hint="eastAsia" w:ascii="仿宋_GB2312" w:hAnsi="黑体" w:eastAsia="仿宋_GB2312"/>
          <w:sz w:val="32"/>
          <w:szCs w:val="32"/>
          <w:lang w:val="en-US" w:eastAsia="zh-CN"/>
        </w:rPr>
        <w:t>13.91</w:t>
      </w:r>
      <w:r>
        <w:rPr>
          <w:rFonts w:hint="eastAsia" w:ascii="仿宋_GB2312" w:hAnsi="黑体" w:eastAsia="仿宋_GB2312"/>
          <w:sz w:val="32"/>
          <w:szCs w:val="32"/>
        </w:rPr>
        <w:t>；项目</w:t>
      </w:r>
      <w:r>
        <w:rPr>
          <w:rFonts w:hint="eastAsia" w:ascii="仿宋_GB2312" w:hAnsi="黑体" w:eastAsia="仿宋_GB2312"/>
          <w:sz w:val="32"/>
          <w:szCs w:val="32"/>
          <w:lang w:val="en-US" w:eastAsia="zh-CN"/>
        </w:rPr>
        <w:t>142.02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12.07</w:t>
      </w:r>
      <w:r>
        <w:rPr>
          <w:rFonts w:hint="eastAsia" w:ascii="仿宋_GB2312" w:hAnsi="黑体" w:eastAsia="仿宋_GB2312"/>
          <w:sz w:val="32"/>
          <w:szCs w:val="32"/>
        </w:rPr>
        <w:t>%。比上年预算</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462.98</w:t>
      </w:r>
      <w:r>
        <w:rPr>
          <w:rFonts w:hint="eastAsia" w:ascii="仿宋_GB2312" w:hAnsi="黑体" w:eastAsia="仿宋_GB2312"/>
          <w:sz w:val="32"/>
          <w:szCs w:val="32"/>
        </w:rPr>
        <w:t>万元,主要是工资调整及保险基数调整</w:t>
      </w:r>
      <w:r>
        <w:rPr>
          <w:rFonts w:hint="eastAsia" w:ascii="仿宋_GB2312" w:hAnsi="黑体" w:eastAsia="仿宋_GB2312"/>
          <w:sz w:val="32"/>
          <w:szCs w:val="32"/>
          <w:lang w:eastAsia="zh-CN"/>
        </w:rPr>
        <w:t>，上年有</w:t>
      </w:r>
      <w:r>
        <w:rPr>
          <w:rFonts w:hint="eastAsia" w:ascii="仿宋_GB2312" w:hAnsi="黑体" w:eastAsia="仿宋_GB2312"/>
          <w:sz w:val="32"/>
          <w:szCs w:val="32"/>
          <w:lang w:val="en-US" w:eastAsia="zh-CN"/>
        </w:rPr>
        <w:t>400米跑道项目，今年项目预算减少。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cs="仿宋_GB2312"/>
          <w:sz w:val="32"/>
          <w:szCs w:val="32"/>
        </w:rPr>
        <w:t>海口市新坡中学政府采购预算总额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numPr>
          <w:ilvl w:val="0"/>
          <w:numId w:val="0"/>
        </w:numPr>
        <w:ind w:left="640" w:leftChars="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楷体" w:hAnsi="楷体" w:eastAsia="楷体"/>
          <w:sz w:val="32"/>
          <w:szCs w:val="32"/>
        </w:rPr>
        <w:t>国有资产占有使用情况</w:t>
      </w:r>
    </w:p>
    <w:p>
      <w:pPr>
        <w:numPr>
          <w:ilvl w:val="0"/>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年12月31日，</w:t>
      </w:r>
      <w:r>
        <w:rPr>
          <w:rFonts w:hint="eastAsia" w:ascii="仿宋_GB2312" w:hAnsi="黑体" w:eastAsia="仿宋_GB2312" w:cs="仿宋_GB2312"/>
          <w:sz w:val="32"/>
          <w:szCs w:val="32"/>
        </w:rPr>
        <w:t>海口市新坡中学本级及下属各预算单位共有车辆0辆，其中，领导干部用车0辆，机要通信应急用车0辆、一般执法执勤用车0辆、特种专业技术用车0辆、其他用车0辆。单位价值100万元以上设备0台（套）。</w:t>
      </w:r>
    </w:p>
    <w:p>
      <w:pPr>
        <w:numPr>
          <w:ilvl w:val="0"/>
          <w:numId w:val="0"/>
        </w:numPr>
        <w:ind w:left="640" w:leftChars="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三</w:t>
      </w:r>
      <w:r>
        <w:rPr>
          <w:rFonts w:hint="eastAsia" w:ascii="楷体" w:hAnsi="楷体" w:eastAsia="楷体"/>
          <w:sz w:val="32"/>
          <w:szCs w:val="32"/>
          <w:lang w:eastAsia="zh-CN"/>
        </w:rPr>
        <w:t>）</w:t>
      </w:r>
      <w:r>
        <w:rPr>
          <w:rFonts w:hint="eastAsia" w:ascii="楷体" w:hAnsi="楷体" w:eastAsia="楷体"/>
          <w:sz w:val="32"/>
          <w:szCs w:val="32"/>
        </w:rPr>
        <w:t>绩效目标设置情况</w:t>
      </w:r>
    </w:p>
    <w:p>
      <w:pPr>
        <w:numPr>
          <w:ilvl w:val="0"/>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cs="仿宋_GB2312"/>
          <w:sz w:val="32"/>
          <w:szCs w:val="32"/>
        </w:rPr>
        <w:t>海口市新坡中学</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1176.67</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mMWQzMzdhMzdkMWM2YWEzYmQxNTFlODNkMzAzMzkifQ=="/>
  </w:docVars>
  <w:rsids>
    <w:rsidRoot w:val="00000000"/>
    <w:rsid w:val="00950C80"/>
    <w:rsid w:val="01FD2DC8"/>
    <w:rsid w:val="05551516"/>
    <w:rsid w:val="0647247F"/>
    <w:rsid w:val="0A0340B0"/>
    <w:rsid w:val="169EC743"/>
    <w:rsid w:val="19D5DA33"/>
    <w:rsid w:val="1FBF8E30"/>
    <w:rsid w:val="26A55E55"/>
    <w:rsid w:val="275F1E0D"/>
    <w:rsid w:val="2BDF0DC0"/>
    <w:rsid w:val="2FF7110D"/>
    <w:rsid w:val="2FFFCED3"/>
    <w:rsid w:val="3F7FB4B5"/>
    <w:rsid w:val="3FAD4D11"/>
    <w:rsid w:val="432702BD"/>
    <w:rsid w:val="437009B4"/>
    <w:rsid w:val="444672CF"/>
    <w:rsid w:val="4FB56D10"/>
    <w:rsid w:val="4FB80849"/>
    <w:rsid w:val="57774C26"/>
    <w:rsid w:val="5DB7E539"/>
    <w:rsid w:val="5E3C6B8C"/>
    <w:rsid w:val="5F481432"/>
    <w:rsid w:val="5FDA5503"/>
    <w:rsid w:val="62414A73"/>
    <w:rsid w:val="65B5682F"/>
    <w:rsid w:val="662C7F58"/>
    <w:rsid w:val="666B02FF"/>
    <w:rsid w:val="66DACB0B"/>
    <w:rsid w:val="683718FF"/>
    <w:rsid w:val="697BF56A"/>
    <w:rsid w:val="6B1236DE"/>
    <w:rsid w:val="6B31778A"/>
    <w:rsid w:val="6B6CE30F"/>
    <w:rsid w:val="6C7F1319"/>
    <w:rsid w:val="6CA702C3"/>
    <w:rsid w:val="6CB85CBF"/>
    <w:rsid w:val="6DDF74AC"/>
    <w:rsid w:val="6FAF0D8D"/>
    <w:rsid w:val="6FCFCADC"/>
    <w:rsid w:val="6FFA4FE6"/>
    <w:rsid w:val="75FB0B04"/>
    <w:rsid w:val="79F7B683"/>
    <w:rsid w:val="7D73BCCE"/>
    <w:rsid w:val="7DE79FA0"/>
    <w:rsid w:val="7DEBCAFF"/>
    <w:rsid w:val="7EDD8B29"/>
    <w:rsid w:val="7F8C1600"/>
    <w:rsid w:val="7FA514C2"/>
    <w:rsid w:val="7FF73252"/>
    <w:rsid w:val="7FFDF15C"/>
    <w:rsid w:val="93F36975"/>
    <w:rsid w:val="AADF2E0B"/>
    <w:rsid w:val="AF3F5406"/>
    <w:rsid w:val="B9D2CE32"/>
    <w:rsid w:val="BB7F118A"/>
    <w:rsid w:val="BFFBBED2"/>
    <w:rsid w:val="C7EB2CB0"/>
    <w:rsid w:val="C7FB0691"/>
    <w:rsid w:val="CD2464D5"/>
    <w:rsid w:val="DDFBDB62"/>
    <w:rsid w:val="DE7FF6A4"/>
    <w:rsid w:val="DEFF07CB"/>
    <w:rsid w:val="E79BB625"/>
    <w:rsid w:val="F3DAEB57"/>
    <w:rsid w:val="F6DEF973"/>
    <w:rsid w:val="FB3D6908"/>
    <w:rsid w:val="FBB7B09C"/>
    <w:rsid w:val="FCEF298F"/>
    <w:rsid w:val="FDFDE213"/>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autoRedefine/>
    <w:semiHidden/>
    <w:qFormat/>
    <w:uiPriority w:val="99"/>
    <w:rPr>
      <w:sz w:val="18"/>
      <w:szCs w:val="18"/>
    </w:rPr>
  </w:style>
  <w:style w:type="character" w:customStyle="1" w:styleId="10">
    <w:name w:val="font01"/>
    <w:basedOn w:val="5"/>
    <w:autoRedefine/>
    <w:qFormat/>
    <w:uiPriority w:val="0"/>
    <w:rPr>
      <w:rFonts w:hint="eastAsia" w:ascii="宋体" w:hAnsi="宋体" w:eastAsia="宋体" w:cs="宋体"/>
      <w:color w:val="000000"/>
      <w:sz w:val="22"/>
      <w:szCs w:val="22"/>
      <w:u w:val="none"/>
    </w:rPr>
  </w:style>
  <w:style w:type="paragraph" w:customStyle="1" w:styleId="1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4239</Words>
  <Characters>4639</Characters>
  <Lines>27</Lines>
  <Paragraphs>7</Paragraphs>
  <TotalTime>3</TotalTime>
  <ScaleCrop>false</ScaleCrop>
  <LinksUpToDate>false</LinksUpToDate>
  <CharactersWithSpaces>4665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dcterms:modified xsi:type="dcterms:W3CDTF">2024-03-06T13:55:40Z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3014CA02F8BB4392B287B95044AE752A_13</vt:lpwstr>
  </property>
</Properties>
</file>