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sz w:val="52"/>
          <w:szCs w:val="52"/>
        </w:rPr>
      </w:pPr>
      <w:r>
        <w:rPr>
          <w:rFonts w:hint="eastAsia" w:ascii="宋体" w:hAnsi="宋体"/>
          <w:sz w:val="52"/>
          <w:szCs w:val="52"/>
          <w:lang w:val="en-US" w:eastAsia="zh-CN"/>
        </w:rPr>
        <w:t>2024</w:t>
      </w:r>
      <w:r>
        <w:rPr>
          <w:rFonts w:hint="eastAsia" w:ascii="宋体" w:hAnsi="宋体"/>
          <w:sz w:val="52"/>
          <w:szCs w:val="52"/>
        </w:rPr>
        <w:t>年</w:t>
      </w:r>
      <w:r>
        <w:rPr>
          <w:rFonts w:hint="eastAsia" w:ascii="宋体" w:hAnsi="宋体"/>
          <w:sz w:val="52"/>
          <w:szCs w:val="52"/>
          <w:lang w:eastAsia="zh-CN"/>
        </w:rPr>
        <w:t>海口市遵谭中心小学</w:t>
      </w:r>
      <w:r>
        <w:rPr>
          <w:rFonts w:hint="eastAsia" w:ascii="宋体" w:hAnsi="宋体"/>
          <w:sz w:val="52"/>
          <w:szCs w:val="52"/>
        </w:rPr>
        <w:t>（单位）预算</w:t>
      </w:r>
    </w:p>
    <w:p>
      <w:pPr>
        <w:ind w:firstLine="1680"/>
        <w:jc w:val="center"/>
        <w:rPr>
          <w:sz w:val="84"/>
          <w:szCs w:val="84"/>
        </w:rPr>
      </w:pPr>
      <w:r>
        <w:rPr>
          <w:sz w:val="84"/>
          <w:szCs w:val="84"/>
        </w:rPr>
        <w:t xml:space="preserve"> </w:t>
      </w:r>
    </w:p>
    <w:p>
      <w:pPr>
        <w:ind w:firstLine="1680"/>
        <w:jc w:val="center"/>
        <w:rPr>
          <w:sz w:val="84"/>
          <w:szCs w:val="84"/>
        </w:rPr>
      </w:pPr>
      <w:r>
        <w:rPr>
          <w:sz w:val="84"/>
          <w:szCs w:val="84"/>
        </w:rPr>
        <w:t xml:space="preserve"> </w:t>
      </w:r>
    </w:p>
    <w:p>
      <w:pPr>
        <w:ind w:firstLine="1680"/>
        <w:jc w:val="center"/>
        <w:rPr>
          <w:sz w:val="84"/>
          <w:szCs w:val="84"/>
        </w:rPr>
      </w:pPr>
      <w:r>
        <w:rPr>
          <w:sz w:val="84"/>
          <w:szCs w:val="84"/>
        </w:rPr>
        <w:t xml:space="preserve"> </w:t>
      </w:r>
    </w:p>
    <w:p>
      <w:pPr>
        <w:ind w:firstLine="1680"/>
        <w:jc w:val="center"/>
        <w:rPr>
          <w:sz w:val="84"/>
          <w:szCs w:val="84"/>
        </w:rPr>
      </w:pPr>
      <w:r>
        <w:rPr>
          <w:sz w:val="84"/>
          <w:szCs w:val="84"/>
        </w:rPr>
        <w:t xml:space="preserve"> </w:t>
      </w:r>
    </w:p>
    <w:p>
      <w:pPr>
        <w:ind w:firstLine="1680"/>
        <w:jc w:val="center"/>
        <w:rPr>
          <w:sz w:val="84"/>
          <w:szCs w:val="84"/>
        </w:rPr>
      </w:pPr>
      <w:r>
        <w:rPr>
          <w:sz w:val="84"/>
          <w:szCs w:val="84"/>
        </w:rPr>
        <w:t xml:space="preserve"> </w:t>
      </w:r>
    </w:p>
    <w:p>
      <w:pPr>
        <w:ind w:firstLine="1680"/>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hint="eastAsia" w:ascii="黑体" w:hAnsi="黑体" w:eastAsia="黑体"/>
          <w:sz w:val="32"/>
          <w:szCs w:val="32"/>
        </w:rPr>
      </w:pPr>
      <w:r>
        <w:rPr>
          <w:sz w:val="32"/>
          <w:szCs w:val="32"/>
        </w:rPr>
        <w:t>202</w:t>
      </w:r>
      <w:r>
        <w:rPr>
          <w:rFonts w:hint="eastAsia"/>
          <w:sz w:val="32"/>
          <w:szCs w:val="32"/>
          <w:lang w:val="en-US" w:eastAsia="zh-CN"/>
        </w:rPr>
        <w:t>4</w:t>
      </w:r>
      <w:r>
        <w:rPr>
          <w:sz w:val="32"/>
          <w:szCs w:val="32"/>
        </w:rPr>
        <w:t>年海口市遵谭中心小学</w:t>
      </w:r>
      <w:r>
        <w:rPr>
          <w:rFonts w:hint="eastAsia" w:ascii="黑体" w:hAnsi="黑体" w:eastAsia="黑体"/>
          <w:sz w:val="32"/>
          <w:szCs w:val="32"/>
        </w:rPr>
        <w:t>概况</w:t>
      </w:r>
    </w:p>
    <w:p>
      <w:pPr>
        <w:pStyle w:val="4"/>
        <w:numPr>
          <w:ilvl w:val="0"/>
          <w:numId w:val="2"/>
        </w:numPr>
        <w:ind w:firstLineChars="0"/>
        <w:jc w:val="left"/>
        <w:rPr>
          <w:rFonts w:hint="eastAsia" w:ascii="黑体" w:hAnsi="黑体" w:eastAsia="黑体"/>
          <w:sz w:val="32"/>
          <w:szCs w:val="32"/>
        </w:rPr>
      </w:pPr>
      <w:r>
        <w:rPr>
          <w:rFonts w:hint="eastAsia" w:ascii="黑体" w:hAnsi="黑体" w:eastAsia="黑体"/>
          <w:sz w:val="32"/>
          <w:szCs w:val="32"/>
        </w:rPr>
        <w:t>主要职能</w:t>
      </w:r>
    </w:p>
    <w:p>
      <w:pPr>
        <w:pStyle w:val="4"/>
        <w:numPr>
          <w:ilvl w:val="0"/>
          <w:numId w:val="2"/>
        </w:numPr>
        <w:ind w:firstLineChars="0"/>
        <w:jc w:val="left"/>
        <w:rPr>
          <w:rFonts w:hint="eastAsia" w:ascii="黑体" w:hAnsi="黑体" w:eastAsia="黑体"/>
          <w:sz w:val="32"/>
          <w:szCs w:val="32"/>
        </w:rPr>
      </w:pPr>
      <w:r>
        <w:rPr>
          <w:rFonts w:hint="eastAsia" w:ascii="黑体" w:hAnsi="黑体" w:eastAsia="黑体"/>
          <w:sz w:val="32"/>
          <w:szCs w:val="32"/>
        </w:rPr>
        <w:t>部门预算单位构成（单位公开没有这部分内容）</w:t>
      </w:r>
    </w:p>
    <w:p>
      <w:pPr>
        <w:pStyle w:val="4"/>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sz w:val="32"/>
          <w:szCs w:val="32"/>
        </w:rPr>
        <w:t>海口市遵谭中心小学</w:t>
      </w:r>
      <w:r>
        <w:rPr>
          <w:rFonts w:hint="eastAsia" w:ascii="仿宋_GB2312" w:hAnsi="仿宋_GB2312"/>
          <w:sz w:val="32"/>
          <w:szCs w:val="32"/>
          <w:lang w:val="en-US" w:eastAsia="zh-CN"/>
        </w:rPr>
        <w:t>2024年</w:t>
      </w:r>
      <w:r>
        <w:rPr>
          <w:rFonts w:hint="eastAsia" w:ascii="黑体" w:hAnsi="黑体" w:eastAsia="黑体"/>
          <w:sz w:val="32"/>
          <w:szCs w:val="32"/>
        </w:rPr>
        <w:t>年（单位）预算表</w:t>
      </w:r>
    </w:p>
    <w:p>
      <w:pPr>
        <w:pStyle w:val="4"/>
        <w:numPr>
          <w:ilvl w:val="0"/>
          <w:numId w:val="3"/>
        </w:numPr>
        <w:ind w:firstLineChars="0"/>
        <w:rPr>
          <w:rFonts w:hint="eastAsia" w:ascii="仿宋_GB2312" w:hAnsi="仿宋_GB2312"/>
          <w:sz w:val="32"/>
          <w:szCs w:val="32"/>
        </w:rPr>
      </w:pPr>
      <w:r>
        <w:rPr>
          <w:rFonts w:ascii="仿宋_GB2312" w:hAnsi="仿宋_GB2312"/>
          <w:sz w:val="32"/>
          <w:szCs w:val="32"/>
        </w:rPr>
        <w:t>财政拨款收支总表</w:t>
      </w:r>
    </w:p>
    <w:p>
      <w:pPr>
        <w:pStyle w:val="4"/>
        <w:numPr>
          <w:ilvl w:val="0"/>
          <w:numId w:val="3"/>
        </w:numPr>
        <w:ind w:firstLineChars="0"/>
        <w:rPr>
          <w:rFonts w:ascii="仿宋_GB2312" w:hAnsi="仿宋_GB2312"/>
          <w:sz w:val="32"/>
          <w:szCs w:val="32"/>
        </w:rPr>
      </w:pPr>
      <w:r>
        <w:rPr>
          <w:rFonts w:ascii="仿宋_GB2312" w:hAnsi="仿宋_GB2312"/>
          <w:sz w:val="32"/>
          <w:szCs w:val="32"/>
        </w:rPr>
        <w:t>一般公共预算支出表</w:t>
      </w:r>
    </w:p>
    <w:p>
      <w:pPr>
        <w:pStyle w:val="4"/>
        <w:numPr>
          <w:ilvl w:val="0"/>
          <w:numId w:val="3"/>
        </w:numPr>
        <w:ind w:firstLineChars="0"/>
        <w:rPr>
          <w:rFonts w:ascii="仿宋_GB2312" w:hAnsi="仿宋_GB2312"/>
          <w:sz w:val="32"/>
          <w:szCs w:val="32"/>
        </w:rPr>
      </w:pPr>
      <w:r>
        <w:rPr>
          <w:rFonts w:ascii="仿宋_GB2312" w:hAnsi="仿宋_GB2312"/>
          <w:sz w:val="32"/>
          <w:szCs w:val="32"/>
        </w:rPr>
        <w:t>一般公共预算基本支出表</w:t>
      </w:r>
    </w:p>
    <w:p>
      <w:pPr>
        <w:pStyle w:val="4"/>
        <w:numPr>
          <w:ilvl w:val="0"/>
          <w:numId w:val="3"/>
        </w:numPr>
        <w:ind w:firstLineChars="0"/>
        <w:rPr>
          <w:rFonts w:ascii="仿宋_GB2312" w:hAnsi="仿宋_GB2312"/>
          <w:sz w:val="32"/>
          <w:szCs w:val="32"/>
        </w:rPr>
      </w:pPr>
      <w:r>
        <w:rPr>
          <w:rFonts w:ascii="仿宋_GB2312" w:hAnsi="仿宋_GB2312"/>
          <w:sz w:val="32"/>
          <w:szCs w:val="32"/>
        </w:rPr>
        <w:t>一般公共预算“三公”经费支出表</w:t>
      </w:r>
    </w:p>
    <w:p>
      <w:pPr>
        <w:pStyle w:val="4"/>
        <w:numPr>
          <w:ilvl w:val="0"/>
          <w:numId w:val="3"/>
        </w:numPr>
        <w:ind w:firstLineChars="0"/>
        <w:rPr>
          <w:rFonts w:ascii="仿宋_GB2312" w:hAnsi="仿宋_GB2312"/>
          <w:sz w:val="32"/>
          <w:szCs w:val="32"/>
        </w:rPr>
      </w:pPr>
      <w:r>
        <w:rPr>
          <w:rFonts w:ascii="仿宋_GB2312" w:hAnsi="仿宋_GB2312"/>
          <w:sz w:val="32"/>
          <w:szCs w:val="32"/>
        </w:rPr>
        <w:t>政府性基金预算支出表。</w:t>
      </w:r>
    </w:p>
    <w:p>
      <w:pPr>
        <w:pStyle w:val="4"/>
        <w:numPr>
          <w:ilvl w:val="0"/>
          <w:numId w:val="3"/>
        </w:numPr>
        <w:ind w:firstLineChars="0"/>
        <w:rPr>
          <w:rFonts w:ascii="仿宋_GB2312" w:hAnsi="仿宋_GB2312"/>
          <w:sz w:val="32"/>
          <w:szCs w:val="32"/>
        </w:rPr>
      </w:pPr>
      <w:r>
        <w:rPr>
          <w:rFonts w:ascii="仿宋_GB2312" w:hAnsi="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ascii="仿宋_GB2312" w:hAnsi="仿宋_GB2312"/>
          <w:sz w:val="32"/>
          <w:szCs w:val="32"/>
        </w:rPr>
        <w:t>部门（单位）收支总表</w:t>
      </w:r>
    </w:p>
    <w:p>
      <w:pPr>
        <w:pStyle w:val="4"/>
        <w:numPr>
          <w:ilvl w:val="0"/>
          <w:numId w:val="3"/>
        </w:numPr>
        <w:ind w:firstLineChars="0"/>
        <w:jc w:val="left"/>
        <w:rPr>
          <w:rFonts w:hint="eastAsia" w:ascii="黑体" w:hAnsi="黑体" w:eastAsia="黑体"/>
          <w:sz w:val="32"/>
          <w:szCs w:val="32"/>
        </w:rPr>
      </w:pPr>
      <w:r>
        <w:rPr>
          <w:rFonts w:ascii="仿宋_GB2312" w:hAnsi="仿宋_GB2312"/>
          <w:sz w:val="32"/>
          <w:szCs w:val="32"/>
        </w:rPr>
        <w:t>部门（单位）收入总表</w:t>
      </w:r>
    </w:p>
    <w:p>
      <w:pPr>
        <w:pStyle w:val="4"/>
        <w:numPr>
          <w:ilvl w:val="0"/>
          <w:numId w:val="3"/>
        </w:numPr>
        <w:ind w:firstLineChars="0"/>
        <w:jc w:val="left"/>
        <w:rPr>
          <w:rFonts w:hint="eastAsia" w:ascii="黑体" w:hAnsi="黑体" w:eastAsia="黑体"/>
          <w:sz w:val="32"/>
          <w:szCs w:val="32"/>
        </w:rPr>
      </w:pPr>
      <w:r>
        <w:rPr>
          <w:rFonts w:ascii="仿宋_GB2312" w:hAnsi="仿宋_GB2312"/>
          <w:sz w:val="32"/>
          <w:szCs w:val="32"/>
        </w:rPr>
        <w:t>部门（单位）支出总表</w:t>
      </w:r>
    </w:p>
    <w:p>
      <w:pPr>
        <w:pStyle w:val="4"/>
        <w:numPr>
          <w:ilvl w:val="0"/>
          <w:numId w:val="3"/>
        </w:numPr>
        <w:ind w:firstLineChars="0"/>
        <w:jc w:val="left"/>
        <w:rPr>
          <w:rFonts w:hint="eastAsia" w:ascii="黑体" w:hAnsi="黑体" w:eastAsia="黑体"/>
          <w:sz w:val="32"/>
          <w:szCs w:val="32"/>
        </w:rPr>
      </w:pPr>
      <w:r>
        <w:rPr>
          <w:rFonts w:ascii="仿宋_GB2312" w:hAnsi="仿宋_GB2312"/>
          <w:sz w:val="32"/>
          <w:szCs w:val="32"/>
        </w:rPr>
        <w:t>项目支出绩效信息表</w:t>
      </w:r>
    </w:p>
    <w:p>
      <w:pPr>
        <w:pStyle w:val="4"/>
        <w:numPr>
          <w:ilvl w:val="0"/>
          <w:numId w:val="1"/>
        </w:numPr>
        <w:ind w:firstLineChars="0"/>
        <w:jc w:val="left"/>
        <w:rPr>
          <w:rFonts w:hint="eastAsia" w:ascii="仿宋_GB2312" w:hAnsi="仿宋_GB2312"/>
          <w:sz w:val="32"/>
          <w:szCs w:val="32"/>
        </w:rPr>
      </w:pPr>
      <w:r>
        <w:rPr>
          <w:rFonts w:hint="eastAsia" w:ascii="黑体" w:hAnsi="黑体" w:eastAsia="黑体"/>
          <w:sz w:val="32"/>
          <w:szCs w:val="32"/>
        </w:rPr>
        <w:t xml:space="preserve"> </w:t>
      </w:r>
      <w:r>
        <w:rPr>
          <w:sz w:val="32"/>
          <w:szCs w:val="32"/>
        </w:rPr>
        <w:t>海口市遵谭中心小学</w:t>
      </w:r>
      <w:r>
        <w:rPr>
          <w:rFonts w:hint="eastAsia" w:ascii="仿宋_GB2312" w:hAnsi="仿宋_GB2312"/>
          <w:sz w:val="32"/>
          <w:szCs w:val="32"/>
          <w:lang w:val="en-US" w:eastAsia="zh-CN"/>
        </w:rPr>
        <w:t>2024</w:t>
      </w:r>
      <w:r>
        <w:rPr>
          <w:rFonts w:hint="eastAsia" w:ascii="黑体" w:hAnsi="黑体" w:eastAsia="黑体"/>
          <w:sz w:val="32"/>
          <w:szCs w:val="32"/>
        </w:rPr>
        <w:t>年（单位）预算情况说明</w:t>
      </w:r>
    </w:p>
    <w:p>
      <w:pPr>
        <w:pStyle w:val="4"/>
        <w:numPr>
          <w:ilvl w:val="0"/>
          <w:numId w:val="1"/>
        </w:numPr>
        <w:ind w:firstLineChars="0"/>
        <w:jc w:val="left"/>
        <w:rPr>
          <w:rFonts w:ascii="仿宋_GB2312" w:hAnsi="仿宋_GB2312"/>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r>
        <w:rPr>
          <w:rFonts w:hint="eastAsia" w:ascii="黑体" w:hAnsi="黑体" w:eastAsia="黑体"/>
          <w:sz w:val="32"/>
          <w:szCs w:val="32"/>
        </w:rPr>
        <w:t xml:space="preserve"> </w:t>
      </w:r>
    </w:p>
    <w:p>
      <w:pPr>
        <w:jc w:val="left"/>
        <w:rPr>
          <w:rFonts w:hint="eastAsia" w:ascii="黑体" w:hAnsi="黑体" w:eastAsia="黑体"/>
          <w:sz w:val="32"/>
          <w:szCs w:val="32"/>
        </w:rPr>
      </w:pPr>
      <w:r>
        <w:rPr>
          <w:rFonts w:hint="eastAsia" w:ascii="黑体" w:hAnsi="黑体" w:eastAsia="黑体"/>
          <w:sz w:val="32"/>
          <w:szCs w:val="32"/>
        </w:rPr>
        <w:t xml:space="preserve"> </w:t>
      </w:r>
    </w:p>
    <w:p>
      <w:pPr>
        <w:jc w:val="left"/>
        <w:rPr>
          <w:rFonts w:hint="eastAsia" w:ascii="黑体" w:hAnsi="黑体" w:eastAsia="黑体"/>
          <w:sz w:val="32"/>
          <w:szCs w:val="32"/>
        </w:rPr>
      </w:pPr>
      <w:r>
        <w:rPr>
          <w:rFonts w:hint="eastAsia" w:ascii="黑体" w:hAnsi="黑体" w:eastAsia="黑体"/>
          <w:sz w:val="32"/>
          <w:szCs w:val="32"/>
        </w:rPr>
        <w:t xml:space="preserve"> </w:t>
      </w:r>
    </w:p>
    <w:p>
      <w:pPr>
        <w:jc w:val="left"/>
        <w:rPr>
          <w:rFonts w:hint="eastAsia" w:ascii="黑体" w:hAnsi="黑体" w:eastAsia="黑体"/>
          <w:sz w:val="32"/>
          <w:szCs w:val="32"/>
        </w:rPr>
      </w:pPr>
      <w:r>
        <w:rPr>
          <w:rFonts w:hint="eastAsia" w:ascii="黑体" w:hAnsi="黑体" w:eastAsia="黑体"/>
          <w:sz w:val="32"/>
          <w:szCs w:val="32"/>
        </w:rPr>
        <w:t xml:space="preserve"> </w:t>
      </w:r>
    </w:p>
    <w:p>
      <w:pPr>
        <w:pStyle w:val="4"/>
        <w:numPr>
          <w:ilvl w:val="0"/>
          <w:numId w:val="4"/>
        </w:numPr>
        <w:ind w:firstLineChars="0"/>
        <w:jc w:val="center"/>
        <w:rPr>
          <w:rFonts w:hint="eastAsia" w:ascii="仿宋_GB2312" w:hAnsi="仿宋_GB2312"/>
          <w:sz w:val="32"/>
          <w:szCs w:val="32"/>
        </w:rPr>
      </w:pPr>
      <w:r>
        <w:rPr>
          <w:rFonts w:hint="eastAsia" w:ascii="黑体" w:hAnsi="黑体" w:eastAsia="黑体"/>
          <w:sz w:val="32"/>
          <w:szCs w:val="32"/>
        </w:rPr>
        <w:t xml:space="preserve">  </w:t>
      </w:r>
      <w:r>
        <w:rPr>
          <w:sz w:val="32"/>
          <w:szCs w:val="32"/>
        </w:rPr>
        <w:t>海口市遵谭中心小学</w:t>
      </w:r>
      <w:r>
        <w:rPr>
          <w:rFonts w:hint="eastAsia" w:ascii="黑体" w:hAnsi="黑体" w:eastAsia="黑体"/>
          <w:sz w:val="32"/>
          <w:szCs w:val="32"/>
        </w:rPr>
        <w:t>概况</w:t>
      </w:r>
    </w:p>
    <w:p>
      <w:pPr>
        <w:jc w:val="left"/>
        <w:rPr>
          <w:rFonts w:ascii="仿宋_GB2312" w:hAnsi="仿宋_GB2312"/>
          <w:sz w:val="32"/>
          <w:szCs w:val="32"/>
        </w:rPr>
      </w:pPr>
      <w:r>
        <w:rPr>
          <w:rFonts w:ascii="仿宋_GB2312" w:hAnsi="仿宋_GB2312"/>
          <w:sz w:val="32"/>
          <w:szCs w:val="32"/>
        </w:rPr>
        <w:t xml:space="preserve"> </w:t>
      </w: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rPr>
          <w:rFonts w:ascii="宋体" w:hAnsi="宋体" w:cs="宋体"/>
          <w:sz w:val="30"/>
          <w:szCs w:val="30"/>
        </w:rPr>
      </w:pPr>
      <w:r>
        <w:rPr>
          <w:rFonts w:hint="eastAsia" w:ascii="宋体" w:hAnsi="宋体" w:cs="宋体"/>
          <w:sz w:val="30"/>
          <w:szCs w:val="30"/>
        </w:rPr>
        <w:t>1、正确贯彻执行党和国家的教育方针、政策、法规。</w:t>
      </w:r>
    </w:p>
    <w:p>
      <w:pPr>
        <w:numPr>
          <w:ilvl w:val="0"/>
          <w:numId w:val="6"/>
        </w:numPr>
        <w:ind w:left="720" w:hanging="720"/>
        <w:rPr>
          <w:rFonts w:ascii="宋体" w:hAnsi="宋体" w:cs="宋体"/>
          <w:sz w:val="30"/>
          <w:szCs w:val="30"/>
        </w:rPr>
      </w:pPr>
      <w:r>
        <w:rPr>
          <w:rFonts w:hint="eastAsia" w:ascii="宋体" w:hAnsi="宋体" w:cs="宋体"/>
          <w:sz w:val="30"/>
          <w:szCs w:val="30"/>
        </w:rPr>
        <w:t>维护学校的教学秩序，为学生创造良好的学习环境.</w:t>
      </w:r>
    </w:p>
    <w:p>
      <w:pPr>
        <w:rPr>
          <w:rFonts w:ascii="宋体" w:hAnsi="宋体" w:cs="宋体"/>
          <w:sz w:val="30"/>
          <w:szCs w:val="30"/>
        </w:rPr>
      </w:pPr>
      <w:r>
        <w:rPr>
          <w:rFonts w:hint="eastAsia" w:ascii="宋体" w:hAnsi="宋体" w:cs="宋体"/>
          <w:sz w:val="30"/>
          <w:szCs w:val="30"/>
        </w:rPr>
        <w:t>3、积极稳妥地推进教育改革，按教育规律办事，不断提高教育质量；</w:t>
      </w:r>
    </w:p>
    <w:p>
      <w:pPr>
        <w:rPr>
          <w:rFonts w:ascii="宋体" w:hAnsi="宋体" w:cs="宋体"/>
          <w:sz w:val="30"/>
          <w:szCs w:val="30"/>
        </w:rPr>
      </w:pPr>
      <w:r>
        <w:rPr>
          <w:rFonts w:hint="eastAsia" w:ascii="宋体" w:hAnsi="宋体" w:cs="宋体"/>
          <w:sz w:val="30"/>
          <w:szCs w:val="30"/>
        </w:rPr>
        <w:t>4、根据学校规模，设置学校管理机构，建立健全各项规章制度和岗位责任制。</w:t>
      </w:r>
    </w:p>
    <w:p>
      <w:pPr>
        <w:rPr>
          <w:rFonts w:ascii="宋体" w:hAnsi="宋体" w:cs="宋体"/>
          <w:sz w:val="30"/>
          <w:szCs w:val="30"/>
        </w:rPr>
      </w:pPr>
      <w:r>
        <w:rPr>
          <w:rFonts w:hint="eastAsia" w:ascii="宋体" w:hAnsi="宋体" w:cs="宋体"/>
          <w:sz w:val="30"/>
          <w:szCs w:val="30"/>
        </w:rPr>
        <w:t>5、坚持教书育人，服务育人，环境育人方针，加强对学生的思想品德教育，使学生的德智体全面发展。</w:t>
      </w:r>
    </w:p>
    <w:p>
      <w:pPr>
        <w:rPr>
          <w:rFonts w:ascii="宋体" w:hAnsi="宋体" w:cs="宋体"/>
          <w:sz w:val="30"/>
          <w:szCs w:val="30"/>
        </w:rPr>
      </w:pPr>
      <w:r>
        <w:rPr>
          <w:rFonts w:hint="eastAsia" w:ascii="宋体" w:hAnsi="宋体" w:cs="宋体"/>
          <w:sz w:val="30"/>
          <w:szCs w:val="30"/>
        </w:rPr>
        <w:t>6、抓好教师队伍建设，使每个教师都热心于教育事业；</w:t>
      </w:r>
    </w:p>
    <w:p>
      <w:pPr>
        <w:rPr>
          <w:rFonts w:ascii="宋体" w:hAnsi="宋体" w:cs="宋体"/>
          <w:sz w:val="44"/>
          <w:szCs w:val="44"/>
        </w:rPr>
      </w:pPr>
      <w:r>
        <w:rPr>
          <w:rFonts w:hint="eastAsia" w:ascii="宋体" w:hAnsi="宋体" w:cs="宋体"/>
          <w:sz w:val="30"/>
          <w:szCs w:val="30"/>
        </w:rPr>
        <w:t>7、做好安全防范，保证学生的人生安全。</w:t>
      </w: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ascii="仿宋_GB2312" w:hAnsi="黑体"/>
          <w:sz w:val="32"/>
          <w:szCs w:val="32"/>
        </w:rPr>
        <w:t xml:space="preserve"> </w:t>
      </w:r>
      <w:r>
        <w:rPr>
          <w:sz w:val="32"/>
          <w:szCs w:val="32"/>
        </w:rPr>
        <w:t>海口市遵谭中心小学</w:t>
      </w:r>
      <w:r>
        <w:rPr>
          <w:rFonts w:hint="eastAsia" w:ascii="仿宋_GB2312" w:hAnsi="仿宋_GB2312"/>
          <w:sz w:val="32"/>
          <w:szCs w:val="32"/>
          <w:lang w:val="en-US" w:eastAsia="zh-CN"/>
        </w:rPr>
        <w:t>2024</w:t>
      </w:r>
      <w:r>
        <w:rPr>
          <w:rFonts w:hint="eastAsia" w:ascii="黑体" w:hAnsi="黑体" w:eastAsia="黑体"/>
          <w:sz w:val="32"/>
          <w:szCs w:val="32"/>
        </w:rPr>
        <w:t>年（单位）预算表</w:t>
      </w:r>
    </w:p>
    <w:p>
      <w:pPr>
        <w:ind w:left="800"/>
        <w:jc w:val="left"/>
        <w:rPr>
          <w:rFonts w:hint="eastAsia" w:ascii="黑体" w:hAnsi="黑体" w:eastAsia="黑体"/>
          <w:sz w:val="32"/>
          <w:szCs w:val="32"/>
        </w:rPr>
      </w:pPr>
      <w:r>
        <w:rPr>
          <w:rFonts w:hint="eastAsia" w:ascii="黑体" w:hAnsi="黑体" w:eastAsia="黑体"/>
          <w:sz w:val="32"/>
          <w:szCs w:val="32"/>
        </w:rPr>
        <w:t xml:space="preserve"> </w:t>
      </w:r>
    </w:p>
    <w:p>
      <w:pPr>
        <w:ind w:left="800"/>
        <w:jc w:val="center"/>
        <w:rPr>
          <w:rFonts w:hint="eastAsia" w:ascii="仿宋_GB2312" w:hAnsi="黑体"/>
          <w:b/>
          <w:sz w:val="32"/>
          <w:szCs w:val="32"/>
        </w:rPr>
      </w:pPr>
      <w:r>
        <w:rPr>
          <w:rFonts w:ascii="仿宋_GB2312" w:hAnsi="仿宋_GB2312"/>
          <w:b/>
          <w:sz w:val="32"/>
          <w:szCs w:val="32"/>
        </w:rPr>
        <w:t>（此部分内容即为部门或单位预算公开表）</w:t>
      </w:r>
    </w:p>
    <w:p>
      <w:pPr>
        <w:rPr>
          <w:rFonts w:ascii="黑体" w:hAnsi="黑体" w:eastAsia="黑体"/>
          <w:sz w:val="32"/>
          <w:szCs w:val="32"/>
        </w:rPr>
      </w:pPr>
      <w:r>
        <w:rPr>
          <w:rFonts w:hint="eastAsia" w:ascii="黑体" w:hAnsi="黑体" w:eastAsia="黑体"/>
          <w:sz w:val="32"/>
          <w:szCs w:val="32"/>
        </w:rPr>
        <w:t xml:space="preserve"> </w:t>
      </w:r>
    </w:p>
    <w:p>
      <w:pPr>
        <w:ind w:firstLine="480" w:firstLineChars="150"/>
        <w:rPr>
          <w:rFonts w:hint="eastAsia" w:ascii="黑体" w:hAnsi="黑体" w:eastAsia="黑体"/>
          <w:sz w:val="32"/>
          <w:szCs w:val="32"/>
        </w:rPr>
      </w:pPr>
      <w:r>
        <w:rPr>
          <w:rFonts w:hint="eastAsia" w:ascii="黑体" w:hAnsi="黑体" w:eastAsia="黑体"/>
          <w:sz w:val="32"/>
          <w:szCs w:val="32"/>
        </w:rPr>
        <w:t xml:space="preserve">第三部分   </w:t>
      </w:r>
      <w:r>
        <w:rPr>
          <w:sz w:val="32"/>
          <w:szCs w:val="32"/>
        </w:rPr>
        <w:t>海口市遵谭中心小学</w:t>
      </w:r>
      <w:r>
        <w:rPr>
          <w:rFonts w:hint="eastAsia" w:ascii="仿宋_GB2312" w:hAnsi="仿宋_GB2312"/>
          <w:sz w:val="32"/>
          <w:szCs w:val="32"/>
          <w:lang w:val="en-US" w:eastAsia="zh-CN"/>
        </w:rPr>
        <w:t>2024</w:t>
      </w:r>
      <w:r>
        <w:rPr>
          <w:rFonts w:hint="eastAsia" w:ascii="黑体" w:hAnsi="黑体" w:eastAsia="黑体"/>
          <w:sz w:val="32"/>
          <w:szCs w:val="32"/>
        </w:rPr>
        <w:t>年（单位）预算情况说明</w:t>
      </w:r>
    </w:p>
    <w:p>
      <w:pPr>
        <w:jc w:val="center"/>
        <w:rPr>
          <w:rFonts w:hint="eastAsia" w:ascii="黑体" w:hAnsi="黑体" w:eastAsia="黑体"/>
          <w:sz w:val="32"/>
          <w:szCs w:val="32"/>
        </w:rPr>
      </w:pPr>
      <w:r>
        <w:rPr>
          <w:rFonts w:hint="eastAsia" w:ascii="黑体" w:hAnsi="黑体" w:eastAsia="黑体"/>
          <w:sz w:val="32"/>
          <w:szCs w:val="32"/>
        </w:rPr>
        <w:t xml:space="preserve"> </w:t>
      </w:r>
    </w:p>
    <w:p>
      <w:pPr>
        <w:ind w:firstLine="640" w:firstLineChars="200"/>
        <w:jc w:val="left"/>
        <w:rPr>
          <w:rFonts w:hint="eastAsia" w:ascii="黑体" w:hAnsi="黑体" w:eastAsia="黑体"/>
          <w:sz w:val="32"/>
          <w:szCs w:val="32"/>
        </w:rPr>
      </w:pPr>
      <w:r>
        <w:rPr>
          <w:rFonts w:hint="eastAsia" w:ascii="黑体" w:hAnsi="黑体" w:eastAsia="黑体"/>
          <w:sz w:val="32"/>
          <w:szCs w:val="32"/>
        </w:rPr>
        <w:t>一、关于</w:t>
      </w:r>
      <w:r>
        <w:rPr>
          <w:sz w:val="32"/>
          <w:szCs w:val="32"/>
        </w:rPr>
        <w:t>海口市遵谭中心小学</w:t>
      </w:r>
      <w:r>
        <w:rPr>
          <w:rFonts w:hint="eastAsia" w:ascii="仿宋_GB2312" w:hAnsi="仿宋_GB2312"/>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both"/>
        <w:rPr>
          <w:rFonts w:hint="eastAsia" w:ascii="仿宋_GB2312" w:hAnsi="黑体"/>
          <w:sz w:val="32"/>
          <w:szCs w:val="32"/>
        </w:rPr>
      </w:pPr>
      <w:r>
        <w:rPr>
          <w:sz w:val="32"/>
          <w:szCs w:val="32"/>
        </w:rPr>
        <w:t>海口市遵谭中心小学</w:t>
      </w:r>
      <w:r>
        <w:rPr>
          <w:rFonts w:hint="eastAsia" w:ascii="仿宋_GB2312" w:hAnsi="仿宋_GB2312"/>
          <w:sz w:val="32"/>
          <w:szCs w:val="32"/>
          <w:lang w:val="en-US" w:eastAsia="zh-CN"/>
        </w:rPr>
        <w:t>2024</w:t>
      </w:r>
      <w:r>
        <w:rPr>
          <w:rFonts w:ascii="仿宋_GB2312" w:hAnsi="仿宋_GB2312"/>
          <w:sz w:val="32"/>
          <w:szCs w:val="32"/>
        </w:rPr>
        <w:t>年财政拨款收支总预</w:t>
      </w:r>
      <w:r>
        <w:rPr>
          <w:rFonts w:hint="eastAsia" w:ascii="仿宋_GB2312" w:hAnsi="仿宋_GB2312"/>
          <w:sz w:val="32"/>
          <w:szCs w:val="32"/>
          <w:lang w:eastAsia="zh-CN"/>
        </w:rPr>
        <w:t>算</w:t>
      </w:r>
      <w:r>
        <w:rPr>
          <w:rFonts w:hint="eastAsia" w:ascii="仿宋_GB2312" w:hAnsi="仿宋_GB2312"/>
          <w:sz w:val="32"/>
          <w:szCs w:val="32"/>
          <w:lang w:val="en-US" w:eastAsia="zh-CN"/>
        </w:rPr>
        <w:t>3178.41</w:t>
      </w:r>
      <w:r>
        <w:rPr>
          <w:rFonts w:ascii="仿宋_GB2312" w:hAnsi="仿宋_GB2312"/>
          <w:sz w:val="32"/>
          <w:szCs w:val="32"/>
        </w:rPr>
        <w:t>万元。其中，收入总计</w:t>
      </w:r>
      <w:r>
        <w:rPr>
          <w:rFonts w:hint="eastAsia" w:ascii="仿宋_GB2312" w:hAnsi="仿宋_GB2312"/>
          <w:sz w:val="32"/>
          <w:szCs w:val="32"/>
          <w:lang w:val="en-US" w:eastAsia="zh-CN"/>
        </w:rPr>
        <w:t>3178.41</w:t>
      </w:r>
      <w:r>
        <w:rPr>
          <w:rFonts w:ascii="仿宋_GB2312" w:hAnsi="仿宋_GB2312"/>
          <w:sz w:val="32"/>
          <w:szCs w:val="32"/>
        </w:rPr>
        <w:t>万元，包括一般公共预算本年收入</w:t>
      </w:r>
      <w:r>
        <w:rPr>
          <w:rFonts w:hint="eastAsia" w:ascii="仿宋_GB2312" w:hAnsi="仿宋_GB2312"/>
          <w:sz w:val="32"/>
          <w:szCs w:val="32"/>
          <w:lang w:val="en-US" w:eastAsia="zh-CN"/>
        </w:rPr>
        <w:t>3123.27</w:t>
      </w:r>
      <w:r>
        <w:rPr>
          <w:rFonts w:ascii="仿宋_GB2312" w:hAnsi="仿宋_GB2312"/>
          <w:sz w:val="32"/>
          <w:szCs w:val="32"/>
        </w:rPr>
        <w:t>万元、上年结转</w:t>
      </w:r>
      <w:r>
        <w:rPr>
          <w:rFonts w:hint="eastAsia" w:ascii="仿宋_GB2312" w:hAnsi="仿宋_GB2312"/>
          <w:sz w:val="32"/>
          <w:szCs w:val="32"/>
          <w:lang w:val="en-US" w:eastAsia="zh-CN"/>
        </w:rPr>
        <w:t>55.14</w:t>
      </w:r>
      <w:r>
        <w:rPr>
          <w:rFonts w:ascii="仿宋_GB2312" w:hAnsi="仿宋_GB2312"/>
          <w:sz w:val="32"/>
          <w:szCs w:val="32"/>
        </w:rPr>
        <w:t>万元，政府性基金预算本年收入</w:t>
      </w:r>
      <w:r>
        <w:rPr>
          <w:rFonts w:hint="eastAsia" w:ascii="仿宋_GB2312" w:hAnsi="仿宋_GB2312"/>
          <w:sz w:val="32"/>
          <w:szCs w:val="32"/>
          <w:lang w:val="en-US" w:eastAsia="zh-CN"/>
        </w:rPr>
        <w:t>0</w:t>
      </w:r>
      <w:r>
        <w:rPr>
          <w:rFonts w:ascii="仿宋_GB2312" w:hAnsi="仿宋_GB2312"/>
          <w:sz w:val="32"/>
          <w:szCs w:val="32"/>
        </w:rPr>
        <w:t>万元、上年结转</w:t>
      </w:r>
      <w:r>
        <w:rPr>
          <w:rFonts w:hint="eastAsia" w:ascii="仿宋_GB2312" w:hAnsi="仿宋_GB2312"/>
          <w:sz w:val="32"/>
          <w:szCs w:val="32"/>
          <w:lang w:val="en-US" w:eastAsia="zh-CN"/>
        </w:rPr>
        <w:t>0</w:t>
      </w:r>
      <w:r>
        <w:rPr>
          <w:rFonts w:ascii="仿宋_GB2312" w:hAnsi="仿宋_GB2312"/>
          <w:sz w:val="32"/>
          <w:szCs w:val="32"/>
        </w:rPr>
        <w:t>万元；支出总计</w:t>
      </w:r>
      <w:r>
        <w:rPr>
          <w:rFonts w:hint="eastAsia" w:ascii="仿宋_GB2312" w:hAnsi="仿宋_GB2312"/>
          <w:sz w:val="32"/>
          <w:szCs w:val="32"/>
          <w:lang w:val="en-US" w:eastAsia="zh-CN"/>
        </w:rPr>
        <w:t>3178.41</w:t>
      </w:r>
      <w:r>
        <w:rPr>
          <w:rFonts w:ascii="仿宋_GB2312" w:hAnsi="仿宋_GB2312"/>
          <w:sz w:val="32"/>
          <w:szCs w:val="32"/>
        </w:rPr>
        <w:t>万元，包括</w:t>
      </w:r>
      <w:r>
        <w:rPr>
          <w:rFonts w:hint="eastAsia" w:ascii="仿宋_GB2312" w:hAnsi="仿宋_GB2312"/>
          <w:sz w:val="32"/>
          <w:szCs w:val="32"/>
        </w:rPr>
        <w:t>教育支出</w:t>
      </w:r>
      <w:r>
        <w:rPr>
          <w:rFonts w:hint="eastAsia" w:ascii="仿宋_GB2312" w:hAnsi="仿宋_GB2312"/>
          <w:sz w:val="32"/>
          <w:szCs w:val="32"/>
          <w:lang w:val="en-US" w:eastAsia="zh-CN"/>
        </w:rPr>
        <w:t>2185.23</w:t>
      </w:r>
      <w:r>
        <w:rPr>
          <w:rFonts w:ascii="仿宋_GB2312" w:hAnsi="仿宋_GB2312"/>
          <w:sz w:val="32"/>
          <w:szCs w:val="32"/>
        </w:rPr>
        <w:t>万元、</w:t>
      </w:r>
      <w:r>
        <w:rPr>
          <w:rFonts w:hint="eastAsia" w:ascii="仿宋_GB2312" w:hAnsi="仿宋_GB2312"/>
          <w:sz w:val="32"/>
          <w:szCs w:val="32"/>
        </w:rPr>
        <w:t> 社会保障和就业支出414.35</w:t>
      </w:r>
      <w:r>
        <w:rPr>
          <w:rFonts w:hint="eastAsia" w:ascii="仿宋_GB2312" w:hAnsi="仿宋_GB2312"/>
          <w:sz w:val="32"/>
          <w:szCs w:val="32"/>
          <w:lang w:val="en-US" w:eastAsia="zh-CN"/>
        </w:rPr>
        <w:t>万元、 卫生健康支出370.89万元、 农林水支出4.92万元、 住房保障支出203.02万元</w:t>
      </w:r>
      <w:r>
        <w:rPr>
          <w:rFonts w:ascii="仿宋_GB2312" w:hAnsi="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sz w:val="32"/>
          <w:szCs w:val="32"/>
        </w:rPr>
        <w:t>海口市遵谭中心小学</w:t>
      </w:r>
      <w:r>
        <w:rPr>
          <w:rFonts w:hint="eastAsia" w:ascii="黑体" w:hAnsi="黑体" w:eastAsia="黑体"/>
          <w:sz w:val="32"/>
          <w:szCs w:val="32"/>
        </w:rPr>
        <w:t>（单位）</w:t>
      </w:r>
      <w:r>
        <w:rPr>
          <w:rFonts w:hint="eastAsia" w:ascii="仿宋_GB2312" w:hAnsi="仿宋_GB2312"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hint="eastAsia"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eastAsia="宋体"/>
          <w:sz w:val="32"/>
          <w:szCs w:val="32"/>
          <w:lang w:val="en-US" w:eastAsia="zh-CN"/>
        </w:rPr>
      </w:pPr>
      <w:r>
        <w:rPr>
          <w:sz w:val="32"/>
          <w:szCs w:val="32"/>
        </w:rPr>
        <w:t>海口市遵谭中心小学</w:t>
      </w:r>
      <w:r>
        <w:rPr>
          <w:rFonts w:ascii="仿宋_GB2312" w:hAnsi="仿宋_GB2312"/>
          <w:sz w:val="32"/>
          <w:szCs w:val="32"/>
        </w:rPr>
        <w:t>（单位）</w:t>
      </w:r>
      <w:r>
        <w:rPr>
          <w:rFonts w:hint="eastAsia" w:ascii="仿宋_GB2312" w:hAnsi="仿宋_GB2312"/>
          <w:sz w:val="32"/>
          <w:szCs w:val="32"/>
          <w:lang w:val="en-US" w:eastAsia="zh-CN"/>
        </w:rPr>
        <w:t>2024</w:t>
      </w:r>
      <w:r>
        <w:rPr>
          <w:rFonts w:ascii="仿宋_GB2312" w:hAnsi="仿宋_GB2312"/>
          <w:sz w:val="32"/>
          <w:szCs w:val="32"/>
        </w:rPr>
        <w:t>年一般公共预算当年拨款</w:t>
      </w:r>
      <w:r>
        <w:rPr>
          <w:rFonts w:hint="eastAsia" w:ascii="仿宋_GB2312" w:hAnsi="仿宋_GB2312"/>
          <w:sz w:val="32"/>
          <w:szCs w:val="32"/>
          <w:lang w:val="en-US" w:eastAsia="zh-CN"/>
        </w:rPr>
        <w:t>3178.41</w:t>
      </w:r>
      <w:r>
        <w:rPr>
          <w:rFonts w:ascii="仿宋_GB2312" w:hAnsi="仿宋_GB2312"/>
          <w:sz w:val="32"/>
          <w:szCs w:val="32"/>
        </w:rPr>
        <w:t>万元，比上年预算数增加</w:t>
      </w:r>
      <w:r>
        <w:rPr>
          <w:rFonts w:hint="eastAsia" w:ascii="仿宋_GB2312" w:hAnsi="仿宋_GB2312"/>
          <w:sz w:val="32"/>
          <w:szCs w:val="32"/>
          <w:lang w:val="en-US" w:eastAsia="zh-CN"/>
        </w:rPr>
        <w:t>137.05</w:t>
      </w:r>
      <w:r>
        <w:rPr>
          <w:rFonts w:ascii="仿宋_GB2312" w:hAnsi="仿宋_GB2312"/>
          <w:sz w:val="32"/>
          <w:szCs w:val="32"/>
        </w:rPr>
        <w:t>万元，主要是</w:t>
      </w:r>
      <w:r>
        <w:rPr>
          <w:rFonts w:hint="eastAsia" w:eastAsia="宋体"/>
          <w:sz w:val="32"/>
          <w:szCs w:val="32"/>
        </w:rPr>
        <w:t>教育支出类</w:t>
      </w:r>
      <w:r>
        <w:rPr>
          <w:rFonts w:eastAsia="宋体"/>
          <w:sz w:val="32"/>
          <w:szCs w:val="32"/>
        </w:rPr>
        <w:t>增加</w:t>
      </w:r>
      <w:r>
        <w:rPr>
          <w:rFonts w:hint="eastAsia" w:eastAsia="宋体"/>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rPr>
          <w:rFonts w:ascii="仿宋_GB2312" w:hAnsi="仿宋_GB2312" w:eastAsia="仿宋_GB2312"/>
          <w:sz w:val="32"/>
          <w:szCs w:val="32"/>
        </w:rPr>
      </w:pPr>
      <w:r>
        <w:rPr>
          <w:rFonts w:hint="eastAsia" w:ascii="仿宋_GB2312" w:hAnsi="仿宋_GB2312" w:eastAsia="仿宋_GB2312" w:cs="仿宋_GB2312"/>
          <w:sz w:val="32"/>
          <w:szCs w:val="32"/>
        </w:rPr>
        <w:t>教育支出（类）支出</w:t>
      </w:r>
      <w:r>
        <w:rPr>
          <w:rFonts w:hint="eastAsia" w:ascii="仿宋_GB2312" w:hAnsi="仿宋_GB2312" w:eastAsia="仿宋_GB2312" w:cs="仿宋_GB2312"/>
          <w:sz w:val="32"/>
          <w:szCs w:val="32"/>
          <w:lang w:val="en-US" w:eastAsia="zh-CN"/>
        </w:rPr>
        <w:t>2185.23</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lang w:val="en-US" w:eastAsia="zh-CN"/>
        </w:rPr>
        <w:t>68.75</w:t>
      </w:r>
      <w:r>
        <w:rPr>
          <w:rFonts w:hint="eastAsia" w:ascii="仿宋_GB2312" w:hAnsi="仿宋_GB2312" w:eastAsia="仿宋_GB2312"/>
          <w:sz w:val="32"/>
          <w:szCs w:val="32"/>
        </w:rPr>
        <w:t>%；社会保障和就业支出（类）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414.35</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lang w:val="en-US" w:eastAsia="zh-CN"/>
        </w:rPr>
        <w:t>13.04</w:t>
      </w:r>
      <w:r>
        <w:rPr>
          <w:rFonts w:hint="eastAsia" w:ascii="仿宋_GB2312" w:hAnsi="仿宋_GB2312" w:eastAsia="仿宋_GB2312"/>
          <w:sz w:val="32"/>
          <w:szCs w:val="32"/>
        </w:rPr>
        <w:t>%；卫生健康支出（类）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370.89</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lang w:val="en-US" w:eastAsia="zh-CN"/>
        </w:rPr>
        <w:t>11.67</w:t>
      </w:r>
      <w:r>
        <w:rPr>
          <w:rFonts w:hint="eastAsia" w:ascii="仿宋_GB2312" w:hAnsi="仿宋_GB2312" w:eastAsia="仿宋_GB2312"/>
          <w:sz w:val="32"/>
          <w:szCs w:val="32"/>
        </w:rPr>
        <w:t>%；农林水支出（类）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.92</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lang w:val="en-US" w:eastAsia="zh-CN"/>
        </w:rPr>
        <w:t>0.15</w:t>
      </w:r>
      <w:r>
        <w:rPr>
          <w:rFonts w:hint="eastAsia" w:ascii="仿宋_GB2312" w:hAnsi="仿宋_GB2312" w:eastAsia="仿宋_GB2312"/>
          <w:sz w:val="32"/>
          <w:szCs w:val="32"/>
        </w:rPr>
        <w:t>%；住房保障支出（类）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203.02</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lang w:val="en-US" w:eastAsia="zh-CN"/>
        </w:rPr>
        <w:t>6.39</w:t>
      </w:r>
      <w:r>
        <w:rPr>
          <w:rFonts w:hint="eastAsia" w:ascii="仿宋_GB2312" w:hAnsi="仿宋_GB2312"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rPr>
          <w:rFonts w:ascii="仿宋_GB2312" w:hAnsi="仿宋_GB2312" w:eastAsia="仿宋_GB2312"/>
          <w:sz w:val="32"/>
          <w:szCs w:val="32"/>
        </w:rPr>
      </w:pPr>
      <w:r>
        <w:rPr>
          <w:rFonts w:hint="eastAsia" w:ascii="仿宋_GB2312" w:hAnsi="仿宋_GB2312" w:eastAsia="仿宋_GB2312" w:cs="仿宋_GB2312"/>
          <w:sz w:val="32"/>
          <w:szCs w:val="32"/>
        </w:rPr>
        <w:t>1. 教育支出（类）普通教育（款）小学教育（项）202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年预算数为2,157.21万元，比上年预算数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47.33</w:t>
      </w:r>
      <w:r>
        <w:rPr>
          <w:rFonts w:hint="eastAsia" w:ascii="仿宋_GB2312" w:hAnsi="仿宋_GB2312" w:eastAsia="仿宋_GB2312"/>
          <w:sz w:val="32"/>
          <w:szCs w:val="32"/>
        </w:rPr>
        <w:t>万元，主要是基本支出的。</w:t>
      </w:r>
    </w:p>
    <w:p>
      <w:pPr>
        <w:ind w:firstLine="640"/>
        <w:rPr>
          <w:rFonts w:hint="eastAsia"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cs="仿宋_GB2312"/>
          <w:sz w:val="32"/>
          <w:szCs w:val="32"/>
        </w:rPr>
        <w:t xml:space="preserve"> 教育支出（类）普通教育（款）其他普通教育支出（项）202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28.01</w:t>
      </w:r>
      <w:r>
        <w:rPr>
          <w:rFonts w:hint="eastAsia" w:ascii="仿宋_GB2312" w:hAnsi="仿宋_GB2312" w:eastAsia="仿宋_GB2312"/>
          <w:sz w:val="32"/>
          <w:szCs w:val="32"/>
        </w:rPr>
        <w:t>万元，比上年预算数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8.57</w:t>
      </w:r>
      <w:r>
        <w:rPr>
          <w:rFonts w:hint="eastAsia" w:ascii="仿宋_GB2312" w:hAnsi="仿宋_GB2312" w:eastAsia="仿宋_GB2312"/>
          <w:sz w:val="32"/>
          <w:szCs w:val="32"/>
        </w:rPr>
        <w:t>万元，主要是项目</w:t>
      </w:r>
      <w:r>
        <w:rPr>
          <w:rFonts w:hint="eastAsia" w:ascii="仿宋_GB2312" w:hAnsi="仿宋_GB2312" w:eastAsia="仿宋_GB2312" w:cs="仿宋_GB2312"/>
          <w:sz w:val="32"/>
          <w:szCs w:val="32"/>
        </w:rPr>
        <w:t>增加</w:t>
      </w:r>
      <w:r>
        <w:rPr>
          <w:rFonts w:hint="eastAsia" w:ascii="仿宋_GB2312" w:hAnsi="仿宋_GB2312" w:eastAsia="仿宋_GB2312"/>
          <w:sz w:val="32"/>
          <w:szCs w:val="32"/>
        </w:rPr>
        <w:t>。</w:t>
      </w:r>
    </w:p>
    <w:p>
      <w:pPr>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cs="仿宋_GB2312"/>
          <w:sz w:val="32"/>
          <w:szCs w:val="32"/>
        </w:rPr>
        <w:t>教育支出（类）特殊教育（款）其他特殊教育支出（项）202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0.1</w:t>
      </w:r>
      <w:r>
        <w:rPr>
          <w:rFonts w:hint="eastAsia" w:ascii="仿宋_GB2312" w:hAnsi="仿宋_GB2312" w:eastAsia="仿宋_GB2312"/>
          <w:sz w:val="32"/>
          <w:szCs w:val="32"/>
        </w:rPr>
        <w:t>万元，比上年预算数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0.1</w:t>
      </w:r>
      <w:r>
        <w:rPr>
          <w:rFonts w:hint="eastAsia" w:ascii="仿宋_GB2312" w:hAnsi="仿宋_GB2312" w:eastAsia="仿宋_GB2312"/>
          <w:sz w:val="32"/>
          <w:szCs w:val="32"/>
        </w:rPr>
        <w:t>万元，主要是基本支出的。</w:t>
      </w:r>
    </w:p>
    <w:p>
      <w:pPr>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w:t>
      </w:r>
      <w:r>
        <w:rPr>
          <w:rFonts w:hint="eastAsia" w:ascii="仿宋_GB2312" w:hAnsi="仿宋_GB2312" w:eastAsia="仿宋_GB2312" w:cs="仿宋_GB2312"/>
          <w:sz w:val="32"/>
          <w:szCs w:val="32"/>
        </w:rPr>
        <w:t xml:space="preserve"> 社会保障和就业支出（类）行政事业单位养老支出（款）机关事业单位基本养老保险缴费支出（项）202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年预算数为242.07万元，比上年预算数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15.54</w:t>
      </w:r>
      <w:r>
        <w:rPr>
          <w:rFonts w:hint="eastAsia" w:ascii="仿宋_GB2312" w:hAnsi="仿宋_GB2312" w:eastAsia="仿宋_GB2312"/>
          <w:sz w:val="32"/>
          <w:szCs w:val="32"/>
        </w:rPr>
        <w:t>万元，主要是基础绩效奖励列入</w:t>
      </w:r>
      <w:r>
        <w:rPr>
          <w:rFonts w:hint="eastAsia" w:ascii="仿宋_GB2312" w:hAnsi="仿宋_GB2312" w:eastAsia="仿宋_GB2312" w:cs="仿宋_GB2312"/>
          <w:sz w:val="32"/>
          <w:szCs w:val="32"/>
        </w:rPr>
        <w:t>养老保险</w:t>
      </w:r>
      <w:r>
        <w:rPr>
          <w:rFonts w:hint="eastAsia" w:ascii="仿宋_GB2312" w:hAnsi="仿宋_GB2312" w:eastAsia="仿宋_GB2312"/>
          <w:sz w:val="32"/>
          <w:szCs w:val="32"/>
        </w:rPr>
        <w:t>的缴存基数。</w:t>
      </w:r>
    </w:p>
    <w:p>
      <w:pPr>
        <w:ind w:firstLine="640"/>
        <w:rPr>
          <w:rFonts w:ascii="仿宋_GB2312" w:hAnsi="仿宋_GB2312" w:eastAsia="仿宋_GB2312" w:cs="仿宋_GB2312"/>
          <w:sz w:val="32"/>
          <w:szCs w:val="32"/>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w:t>
      </w:r>
      <w:r>
        <w:rPr>
          <w:rFonts w:hint="eastAsia" w:ascii="仿宋_GB2312" w:hAnsi="仿宋_GB2312" w:eastAsia="仿宋_GB2312" w:cs="仿宋_GB2312"/>
          <w:sz w:val="32"/>
          <w:szCs w:val="32"/>
        </w:rPr>
        <w:t xml:space="preserve"> 社会保障和就业支出（类）行政事业单位养老支出（款）机关事业单位职业年金缴费支出（项）202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年预算数为121.04万元，比上年预算数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7.77</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主要是</w:t>
      </w:r>
      <w:r>
        <w:rPr>
          <w:rFonts w:hint="eastAsia" w:ascii="仿宋_GB2312" w:hAnsi="仿宋_GB2312" w:eastAsia="仿宋_GB2312" w:cs="仿宋_GB2312"/>
          <w:sz w:val="32"/>
          <w:szCs w:val="32"/>
        </w:rPr>
        <w:t>增加</w:t>
      </w:r>
      <w:r>
        <w:rPr>
          <w:rFonts w:hint="eastAsia" w:ascii="仿宋_GB2312" w:hAnsi="仿宋_GB2312" w:eastAsia="仿宋_GB2312"/>
          <w:sz w:val="32"/>
          <w:szCs w:val="32"/>
          <w:lang w:eastAsia="zh-CN"/>
        </w:rPr>
        <w:t>一位新入编老师</w:t>
      </w:r>
      <w:r>
        <w:rPr>
          <w:rFonts w:hint="eastAsia" w:ascii="仿宋_GB2312" w:hAnsi="仿宋_GB2312" w:eastAsia="仿宋_GB2312" w:cs="仿宋_GB2312"/>
          <w:sz w:val="32"/>
          <w:szCs w:val="32"/>
        </w:rPr>
        <w:t>职业年金缴费支出</w:t>
      </w:r>
      <w:r>
        <w:rPr>
          <w:rFonts w:hint="eastAsia" w:ascii="仿宋_GB2312" w:hAnsi="仿宋_GB2312" w:eastAsia="仿宋_GB2312"/>
          <w:sz w:val="32"/>
          <w:szCs w:val="32"/>
        </w:rPr>
        <w:t>。</w:t>
      </w:r>
    </w:p>
    <w:p>
      <w:pPr>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w:t>
      </w:r>
      <w:r>
        <w:rPr>
          <w:rFonts w:hint="eastAsia" w:ascii="仿宋_GB2312" w:hAnsi="仿宋_GB2312" w:eastAsia="仿宋_GB2312" w:cs="仿宋_GB2312"/>
          <w:sz w:val="32"/>
          <w:szCs w:val="32"/>
        </w:rPr>
        <w:t xml:space="preserve"> 社会保障和就业支出（类）抚恤（款）其他优抚支出（项）202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51.24</w:t>
      </w:r>
      <w:r>
        <w:rPr>
          <w:rFonts w:hint="eastAsia" w:ascii="仿宋_GB2312" w:hAnsi="仿宋_GB2312" w:eastAsia="仿宋_GB2312"/>
          <w:sz w:val="32"/>
          <w:szCs w:val="32"/>
        </w:rPr>
        <w:t>万元，比上年预算数减少</w:t>
      </w:r>
      <w:r>
        <w:rPr>
          <w:rFonts w:hint="eastAsia" w:ascii="仿宋_GB2312" w:hAnsi="仿宋_GB2312" w:eastAsia="仿宋_GB2312" w:cs="仿宋_GB2312"/>
          <w:sz w:val="32"/>
          <w:szCs w:val="32"/>
          <w:lang w:val="en-US" w:eastAsia="zh-CN"/>
        </w:rPr>
        <w:t>7.43</w:t>
      </w:r>
      <w:r>
        <w:rPr>
          <w:rFonts w:hint="eastAsia" w:ascii="仿宋_GB2312" w:hAnsi="仿宋_GB2312" w:eastAsia="仿宋_GB2312"/>
          <w:sz w:val="32"/>
          <w:szCs w:val="32"/>
        </w:rPr>
        <w:t>万元，主要是遗属供养人员减少。</w:t>
      </w:r>
    </w:p>
    <w:p>
      <w:pPr>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w:t>
      </w:r>
      <w:r>
        <w:rPr>
          <w:rFonts w:hint="eastAsia" w:ascii="仿宋_GB2312" w:hAnsi="仿宋_GB2312" w:eastAsia="仿宋_GB2312" w:cs="仿宋_GB2312"/>
          <w:sz w:val="32"/>
          <w:szCs w:val="32"/>
        </w:rPr>
        <w:t xml:space="preserve"> 卫生健康支出（类）行政事业单位医疗（款）事业单位医疗（项）202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111.50</w:t>
      </w:r>
      <w:r>
        <w:rPr>
          <w:rFonts w:hint="eastAsia" w:ascii="仿宋_GB2312" w:hAnsi="仿宋_GB2312" w:eastAsia="仿宋_GB2312"/>
          <w:sz w:val="32"/>
          <w:szCs w:val="32"/>
        </w:rPr>
        <w:t>万元，比上年预算数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8.73</w:t>
      </w:r>
      <w:r>
        <w:rPr>
          <w:rFonts w:hint="eastAsia" w:ascii="仿宋_GB2312" w:hAnsi="仿宋_GB2312" w:eastAsia="仿宋_GB2312"/>
          <w:sz w:val="32"/>
          <w:szCs w:val="32"/>
        </w:rPr>
        <w:t>万元，主要是人员增加</w:t>
      </w:r>
      <w:r>
        <w:rPr>
          <w:rFonts w:hint="eastAsia" w:ascii="仿宋_GB2312" w:hAnsi="仿宋_GB2312" w:eastAsia="仿宋_GB2312"/>
          <w:sz w:val="32"/>
          <w:szCs w:val="32"/>
          <w:lang w:val="en-US" w:eastAsia="zh-CN"/>
        </w:rPr>
        <w:t>.</w:t>
      </w:r>
    </w:p>
    <w:p>
      <w:pPr>
        <w:ind w:firstLine="480"/>
        <w:rPr>
          <w:rFonts w:ascii="仿宋_GB2312" w:hAnsi="仿宋_GB2312" w:eastAsia="仿宋_GB2312"/>
          <w:sz w:val="32"/>
          <w:szCs w:val="32"/>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w:t>
      </w:r>
      <w:r>
        <w:rPr>
          <w:rFonts w:hint="eastAsia" w:ascii="仿宋_GB2312" w:hAnsi="仿宋_GB2312" w:eastAsia="仿宋_GB2312" w:cs="仿宋_GB2312"/>
          <w:sz w:val="32"/>
          <w:szCs w:val="32"/>
        </w:rPr>
        <w:t xml:space="preserve"> 卫生健康支出（类）行政事业单位医疗（款）其他行政事业单位医疗支出（项）202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年预算数为259.39万元，比上年预算数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24.33</w:t>
      </w:r>
      <w:r>
        <w:rPr>
          <w:rFonts w:hint="eastAsia" w:ascii="仿宋_GB2312" w:hAnsi="仿宋_GB2312" w:eastAsia="仿宋_GB2312"/>
          <w:sz w:val="32"/>
          <w:szCs w:val="32"/>
        </w:rPr>
        <w:t>万元，主要是人员增加。</w:t>
      </w:r>
    </w:p>
    <w:p>
      <w:pPr>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w:t>
      </w:r>
      <w:r>
        <w:rPr>
          <w:rFonts w:hint="eastAsia" w:ascii="仿宋_GB2312" w:hAnsi="仿宋_GB2312" w:eastAsia="仿宋_GB2312" w:cs="仿宋_GB2312"/>
          <w:sz w:val="32"/>
          <w:szCs w:val="32"/>
        </w:rPr>
        <w:t xml:space="preserve"> 农林水支出（类）农业农村（款）其他农业农村支出（项）202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4</w:t>
      </w:r>
      <w:r>
        <w:rPr>
          <w:rFonts w:ascii="仿宋_GB2312" w:hAnsi="仿宋_GB2312" w:eastAsia="仿宋_GB2312"/>
          <w:sz w:val="32"/>
          <w:szCs w:val="32"/>
        </w:rPr>
        <w:t>.92</w:t>
      </w:r>
      <w:r>
        <w:rPr>
          <w:rFonts w:hint="eastAsia" w:ascii="仿宋_GB2312" w:hAnsi="仿宋_GB2312" w:eastAsia="仿宋_GB2312"/>
          <w:sz w:val="32"/>
          <w:szCs w:val="32"/>
        </w:rPr>
        <w:t>万元，比上年预算数减少</w:t>
      </w:r>
      <w:r>
        <w:rPr>
          <w:rFonts w:hint="eastAsia" w:ascii="仿宋_GB2312" w:hAnsi="仿宋_GB2312" w:eastAsia="仿宋_GB2312" w:cs="仿宋_GB2312"/>
          <w:sz w:val="32"/>
          <w:szCs w:val="32"/>
          <w:lang w:val="en-US" w:eastAsia="zh-CN"/>
        </w:rPr>
        <w:t>2</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主要是减少</w:t>
      </w:r>
      <w:r>
        <w:rPr>
          <w:rFonts w:hint="eastAsia" w:ascii="仿宋_GB2312" w:hAnsi="仿宋_GB2312" w:eastAsia="仿宋_GB2312"/>
          <w:sz w:val="32"/>
          <w:szCs w:val="32"/>
          <w:lang w:eastAsia="zh-CN"/>
        </w:rPr>
        <w:t>一位驻村书记</w:t>
      </w:r>
      <w:r>
        <w:rPr>
          <w:rFonts w:hint="eastAsia" w:ascii="仿宋_GB2312" w:hAnsi="仿宋_GB2312" w:eastAsia="仿宋_GB2312"/>
          <w:sz w:val="32"/>
          <w:szCs w:val="32"/>
        </w:rPr>
        <w:t>。</w:t>
      </w:r>
    </w:p>
    <w:p>
      <w:pPr>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w:t>
      </w:r>
      <w:r>
        <w:rPr>
          <w:rFonts w:hint="eastAsia" w:ascii="仿宋_GB2312" w:hAnsi="仿宋_GB2312" w:eastAsia="仿宋_GB2312" w:cs="仿宋_GB2312"/>
          <w:sz w:val="32"/>
          <w:szCs w:val="32"/>
        </w:rPr>
        <w:t xml:space="preserve"> 住房保障支出（类）住房改革支出（款）住房公积金（项）202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年预算数为202.70万元，比上年预算数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25.47</w:t>
      </w:r>
      <w:r>
        <w:rPr>
          <w:rFonts w:hint="eastAsia" w:ascii="仿宋_GB2312" w:hAnsi="仿宋_GB2312" w:eastAsia="仿宋_GB2312"/>
          <w:sz w:val="32"/>
          <w:szCs w:val="32"/>
        </w:rPr>
        <w:t>万元，主要是基础绩效奖励列入公积金的缴存基数。</w:t>
      </w:r>
    </w:p>
    <w:p>
      <w:pPr>
        <w:ind w:firstLine="640"/>
        <w:rPr>
          <w:rFonts w:ascii="仿宋_GB2312" w:hAnsi="仿宋_GB2312" w:eastAsia="仿宋_GB2312"/>
          <w:sz w:val="32"/>
          <w:szCs w:val="32"/>
        </w:rPr>
      </w:pPr>
      <w:r>
        <w:rPr>
          <w:rFonts w:hint="eastAsia" w:ascii="仿宋_GB2312" w:hAnsi="仿宋_GB2312" w:eastAsia="仿宋_GB2312"/>
          <w:sz w:val="32"/>
          <w:szCs w:val="32"/>
        </w:rPr>
        <w:t>10.</w:t>
      </w:r>
      <w:r>
        <w:rPr>
          <w:rFonts w:hint="eastAsia" w:ascii="仿宋_GB2312" w:hAnsi="仿宋_GB2312" w:eastAsia="仿宋_GB2312" w:cs="仿宋_GB2312"/>
          <w:sz w:val="32"/>
          <w:szCs w:val="32"/>
        </w:rPr>
        <w:t xml:space="preserve"> 住房保障支出（类）住房改革支出（款）购房补贴（项）202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年预算数为</w:t>
      </w:r>
      <w:r>
        <w:rPr>
          <w:rFonts w:ascii="仿宋_GB2312" w:hAnsi="仿宋_GB2312" w:eastAsia="仿宋_GB2312"/>
          <w:sz w:val="32"/>
          <w:szCs w:val="32"/>
        </w:rPr>
        <w:t>0.32</w:t>
      </w:r>
      <w:r>
        <w:rPr>
          <w:rFonts w:hint="eastAsia" w:ascii="仿宋_GB2312" w:hAnsi="仿宋_GB2312" w:eastAsia="仿宋_GB2312"/>
          <w:sz w:val="32"/>
          <w:szCs w:val="32"/>
        </w:rPr>
        <w:t>万元，比上年预算数</w:t>
      </w:r>
      <w:r>
        <w:rPr>
          <w:rFonts w:hint="eastAsia" w:ascii="仿宋_GB2312" w:hAnsi="仿宋_GB2312" w:eastAsia="仿宋_GB2312" w:cs="仿宋_GB2312"/>
          <w:sz w:val="32"/>
          <w:szCs w:val="32"/>
        </w:rPr>
        <w:t>持平。</w:t>
      </w:r>
    </w:p>
    <w:p>
      <w:pPr>
        <w:ind w:firstLine="640"/>
        <w:rPr>
          <w:rFonts w:ascii="黑体" w:hAnsi="黑体" w:eastAsia="黑体"/>
          <w:sz w:val="32"/>
          <w:szCs w:val="32"/>
        </w:rPr>
      </w:pPr>
      <w:r>
        <w:rPr>
          <w:rFonts w:hint="eastAsia" w:ascii="黑体" w:hAnsi="黑体" w:eastAsia="黑体"/>
          <w:sz w:val="32"/>
          <w:szCs w:val="32"/>
        </w:rPr>
        <w:t>三、关于</w:t>
      </w:r>
      <w:r>
        <w:rPr>
          <w:sz w:val="32"/>
          <w:szCs w:val="32"/>
        </w:rPr>
        <w:t>海口市遵谭中心小学</w:t>
      </w:r>
      <w:r>
        <w:rPr>
          <w:rFonts w:hint="eastAsia" w:ascii="黑体" w:hAnsi="黑体" w:eastAsia="黑体"/>
          <w:sz w:val="32"/>
          <w:szCs w:val="32"/>
        </w:rPr>
        <w:t>（单位）</w:t>
      </w:r>
      <w:r>
        <w:rPr>
          <w:rFonts w:hint="eastAsia" w:ascii="仿宋_GB2312" w:hAnsi="仿宋_GB2312"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海口市遵谭中心小学2024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2838</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2750.37</w:t>
      </w:r>
      <w:r>
        <w:rPr>
          <w:rFonts w:hint="eastAsia" w:ascii="仿宋_GB2312" w:hAnsi="黑体" w:eastAsia="仿宋_GB2312"/>
          <w:sz w:val="32"/>
          <w:szCs w:val="32"/>
        </w:rPr>
        <w:t>万元，主要包括：基本工资、津贴补贴、绩效工资、机关事业单位基本养老保险缴费、职业年金缴费</w:t>
      </w:r>
      <w:r>
        <w:rPr>
          <w:rFonts w:hint="eastAsia" w:ascii="仿宋_GB2312" w:hAnsi="黑体" w:eastAsia="仿宋_GB2312"/>
          <w:sz w:val="32"/>
          <w:szCs w:val="32"/>
          <w:lang w:eastAsia="zh-CN"/>
        </w:rPr>
        <w:t>、职工基本医疗保险缴费、公务员医疗补助缴费、其他社会保障缴费、住房保障、医疗费、其他工资福利支出、对个人和家庭的补助。</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87.63</w:t>
      </w:r>
      <w:r>
        <w:rPr>
          <w:rFonts w:hint="eastAsia" w:ascii="仿宋_GB2312" w:hAnsi="黑体" w:eastAsia="仿宋_GB2312"/>
          <w:sz w:val="32"/>
          <w:szCs w:val="32"/>
        </w:rPr>
        <w:t>万元，主要包括：办公费、印刷费、邮电费、差旅费、电费、培训费</w:t>
      </w:r>
      <w:r>
        <w:rPr>
          <w:rFonts w:hint="eastAsia" w:ascii="仿宋_GB2312" w:hAnsi="黑体" w:eastAsia="仿宋_GB2312"/>
          <w:sz w:val="32"/>
          <w:szCs w:val="32"/>
          <w:lang w:eastAsia="zh-CN"/>
        </w:rPr>
        <w:t>、工会经费</w:t>
      </w:r>
      <w:r>
        <w:rPr>
          <w:rFonts w:hint="eastAsia" w:ascii="仿宋_GB2312" w:hAnsi="黑体" w:eastAsia="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四、</w:t>
      </w:r>
      <w:r>
        <w:rPr>
          <w:sz w:val="32"/>
          <w:szCs w:val="32"/>
        </w:rPr>
        <w:t>海口市遵谭中心小学</w:t>
      </w:r>
      <w:r>
        <w:rPr>
          <w:rFonts w:hint="eastAsia" w:ascii="黑体" w:hAnsi="黑体" w:eastAsia="黑体" w:cs="Times New Roman"/>
          <w:sz w:val="32"/>
          <w:shd w:val="clear" w:fill="FFFFFF"/>
        </w:rPr>
        <w:t>（单位）</w:t>
      </w:r>
      <w:r>
        <w:rPr>
          <w:rFonts w:hint="eastAsia" w:ascii="仿宋_GB2312" w:hAnsi="仿宋_GB2312" w:eastAsia="黑体"/>
          <w:sz w:val="32"/>
          <w:szCs w:val="32"/>
          <w:lang w:val="en-US" w:eastAsia="zh-CN"/>
        </w:rPr>
        <w:t>2024</w:t>
      </w:r>
      <w:r>
        <w:rPr>
          <w:rFonts w:hint="eastAsia" w:ascii="黑体" w:hAnsi="黑体" w:eastAsia="黑体" w:cs="Times New Roman"/>
          <w:sz w:val="32"/>
          <w:szCs w:val="32"/>
          <w:shd w:val="clear" w:color="auto" w:fill="FFFFFF"/>
        </w:rPr>
        <w:t>年“三公”经费预算情况说明</w:t>
      </w:r>
    </w:p>
    <w:p>
      <w:pPr>
        <w:ind w:firstLine="640" w:firstLineChars="200"/>
        <w:rPr>
          <w:rFonts w:hint="eastAsia" w:ascii="仿宋_GB2312" w:hAnsi="黑体" w:cs="Times New Roman"/>
          <w:sz w:val="32"/>
          <w:szCs w:val="32"/>
        </w:rPr>
      </w:pPr>
      <w:r>
        <w:rPr>
          <w:rFonts w:ascii="仿宋_GB2312" w:hAnsi="仿宋_GB2312"/>
          <w:sz w:val="32"/>
          <w:szCs w:val="32"/>
        </w:rPr>
        <w:t>（一）</w:t>
      </w:r>
      <w:r>
        <w:rPr>
          <w:sz w:val="32"/>
          <w:szCs w:val="32"/>
        </w:rPr>
        <w:t>海口市遵谭中心小学</w:t>
      </w:r>
      <w:r>
        <w:rPr>
          <w:rFonts w:hint="eastAsia" w:ascii="仿宋_GB2312" w:hAnsi="仿宋_GB2312" w:eastAsia="仿宋_GB2312"/>
          <w:sz w:val="32"/>
          <w:szCs w:val="32"/>
        </w:rPr>
        <w:t>（单位</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2024</w:t>
      </w:r>
      <w:r>
        <w:rPr>
          <w:rFonts w:ascii="仿宋_GB2312" w:hAnsi="仿宋_GB2312"/>
          <w:sz w:val="32"/>
          <w:szCs w:val="32"/>
        </w:rPr>
        <w:t>年一般公共预算“三公”经费预算数为</w:t>
      </w:r>
      <w:r>
        <w:rPr>
          <w:rFonts w:hint="eastAsia" w:ascii="仿宋_GB2312" w:hAnsi="仿宋_GB2312"/>
          <w:sz w:val="32"/>
          <w:szCs w:val="32"/>
          <w:lang w:val="en-US" w:eastAsia="zh-CN"/>
        </w:rPr>
        <w:t>0</w:t>
      </w:r>
      <w:r>
        <w:rPr>
          <w:rFonts w:ascii="仿宋_GB2312" w:hAnsi="仿宋_GB2312"/>
          <w:sz w:val="32"/>
          <w:szCs w:val="32"/>
        </w:rPr>
        <w:t>万元，其中：</w:t>
      </w:r>
    </w:p>
    <w:p>
      <w:pPr>
        <w:ind w:firstLine="640"/>
        <w:rPr>
          <w:sz w:val="32"/>
          <w:szCs w:val="32"/>
        </w:rPr>
      </w:pPr>
      <w:r>
        <w:rPr>
          <w:rFonts w:ascii="Times New Roman" w:hAnsi="Times New Roman" w:eastAsia="仿宋_GB2312" w:cs="Times New Roman"/>
          <w:sz w:val="32"/>
          <w:shd w:val="clear" w:fill="FFFFFF"/>
        </w:rPr>
        <w:t>因公出国（境）经费</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w:t>
      </w:r>
      <w:r>
        <w:rPr>
          <w:rFonts w:ascii="Times New Roman" w:hAnsi="Times New Roman" w:eastAsia="仿宋_GB2312" w:cs="Times New Roman"/>
          <w:sz w:val="32"/>
          <w:shd w:val="clear" w:fill="FFFFFF"/>
        </w:rPr>
        <w:t>，</w:t>
      </w:r>
      <w:r>
        <w:rPr>
          <w:sz w:val="32"/>
          <w:szCs w:val="32"/>
        </w:rPr>
        <w:t>与上年预算数持平，主要是我单位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年无政府性基金预算“三公”经费预算</w:t>
      </w:r>
      <w:r>
        <w:rPr>
          <w:sz w:val="32"/>
          <w:szCs w:val="32"/>
        </w:rPr>
        <w:t>安排</w:t>
      </w:r>
      <w:r>
        <w:rPr>
          <w:rFonts w:hint="eastAsia" w:ascii="仿宋_GB2312" w:hAnsi="仿宋_GB2312" w:eastAsia="仿宋_GB2312"/>
          <w:sz w:val="32"/>
          <w:szCs w:val="32"/>
        </w:rPr>
        <w:t>。</w:t>
      </w:r>
    </w:p>
    <w:p>
      <w:pPr>
        <w:ind w:firstLine="640"/>
        <w:rPr>
          <w:sz w:val="32"/>
          <w:szCs w:val="32"/>
        </w:rPr>
      </w:pPr>
      <w:r>
        <w:rPr>
          <w:rFonts w:ascii="Times New Roman" w:hAnsi="Times New Roman" w:eastAsia="仿宋_GB2312" w:cs="Times New Roman"/>
          <w:sz w:val="32"/>
          <w:shd w:val="clear" w:fill="FFFFFF"/>
        </w:rPr>
        <w:t>拟安排出国（境）</w:t>
      </w:r>
      <w:r>
        <w:rPr>
          <w:rFonts w:hint="eastAsia" w:ascii="Times New Roman" w:hAnsi="Times New Roman" w:eastAsia="仿宋_GB2312" w:cs="Times New Roman"/>
          <w:sz w:val="32"/>
          <w:shd w:val="clear" w:fill="FFFFFF"/>
        </w:rPr>
        <w:t>团（</w:t>
      </w:r>
      <w:r>
        <w:rPr>
          <w:rFonts w:ascii="Times New Roman" w:hAnsi="Times New Roman" w:eastAsia="仿宋_GB2312" w:cs="Times New Roman"/>
          <w:sz w:val="32"/>
          <w:shd w:val="clear" w:fill="FFFFFF"/>
        </w:rPr>
        <w:t>组</w:t>
      </w:r>
      <w:r>
        <w:rPr>
          <w:rFonts w:hint="eastAsia" w:ascii="Times New Roman" w:hAnsi="Times New Roman" w:eastAsia="仿宋_GB2312" w:cs="Times New Roman"/>
          <w:sz w:val="32"/>
          <w:shd w:val="clear" w:fill="FFFFFF"/>
        </w:rPr>
        <w:t>）</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次，出国（境）</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人。出国（境）团组主要包括：1.</w:t>
      </w:r>
      <w:r>
        <w:rPr>
          <w:rFonts w:hint="eastAsia" w:ascii="Times New Roman" w:hAnsi="Times New Roman" w:eastAsia="仿宋_GB2312" w:cs="Times New Roman"/>
          <w:sz w:val="32"/>
          <w:shd w:val="clear" w:fill="FFFFFF"/>
        </w:rPr>
        <w:t>0</w:t>
      </w:r>
      <w:r>
        <w:rPr>
          <w:rFonts w:ascii="Times New Roman" w:hAnsi="Times New Roman" w:eastAsia="仿宋_GB2312" w:cs="Times New Roman"/>
          <w:sz w:val="32"/>
          <w:shd w:val="clear" w:fill="FFFFFF"/>
        </w:rPr>
        <w:t>团组：目的地为</w:t>
      </w:r>
      <w:r>
        <w:rPr>
          <w:rFonts w:hint="eastAsia" w:ascii="Times New Roman" w:hAnsi="Times New Roman" w:eastAsia="仿宋_GB2312" w:cs="Times New Roman"/>
          <w:sz w:val="32"/>
          <w:shd w:val="clear" w:fill="FFFFFF"/>
        </w:rPr>
        <w:t>0</w:t>
      </w:r>
      <w:r>
        <w:rPr>
          <w:rFonts w:ascii="Times New Roman" w:hAnsi="Times New Roman" w:eastAsia="仿宋_GB2312" w:cs="Times New Roman"/>
          <w:sz w:val="32"/>
          <w:shd w:val="clear" w:fill="FFFFFF"/>
        </w:rPr>
        <w:t>，人数为</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人，天数为</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天，主要任务为</w:t>
      </w:r>
      <w:r>
        <w:rPr>
          <w:rFonts w:hint="eastAsia" w:ascii="Times New Roman" w:hAnsi="Times New Roman" w:eastAsia="仿宋_GB2312" w:cs="Times New Roman"/>
          <w:sz w:val="32"/>
          <w:shd w:val="clear" w:fill="FFFFFF"/>
        </w:rPr>
        <w:t>0,</w:t>
      </w:r>
      <w:r>
        <w:rPr>
          <w:rFonts w:ascii="Times New Roman" w:hAnsi="Times New Roman" w:eastAsia="仿宋_GB2312" w:cs="Times New Roman"/>
          <w:sz w:val="32"/>
          <w:shd w:val="clear" w:fill="FFFFFF"/>
        </w:rPr>
        <w:t>公务用车购置及运行费</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万元（其中，</w:t>
      </w:r>
      <w:r>
        <w:rPr>
          <w:rFonts w:ascii="Times New Roman" w:hAnsi="Times New Roman" w:eastAsia="仿宋_GB2312" w:cs="Times New Roman"/>
          <w:sz w:val="32"/>
          <w:shd w:val="clear" w:fill="FFFFFF"/>
        </w:rPr>
        <w:t>公务用车购置</w:t>
      </w:r>
      <w:r>
        <w:rPr>
          <w:rFonts w:hint="eastAsia" w:ascii="Times New Roman" w:hAnsi="Times New Roman" w:eastAsia="仿宋_GB2312" w:cs="Times New Roman"/>
          <w:sz w:val="32"/>
          <w:shd w:val="clear" w:fill="FFFFFF"/>
        </w:rPr>
        <w:t>费</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w:t>
      </w:r>
      <w:r>
        <w:rPr>
          <w:rFonts w:hint="eastAsia" w:ascii="Times New Roman" w:hAnsi="Times New Roman" w:eastAsia="仿宋_GB2312" w:cs="Times New Roman"/>
          <w:sz w:val="32"/>
          <w:shd w:val="clear" w:fill="FFFFFF"/>
        </w:rPr>
        <w:t>，公务用车</w:t>
      </w:r>
      <w:r>
        <w:rPr>
          <w:rFonts w:ascii="Times New Roman" w:hAnsi="Times New Roman" w:eastAsia="仿宋_GB2312" w:cs="Times New Roman"/>
          <w:sz w:val="32"/>
          <w:shd w:val="clear" w:fill="FFFFFF"/>
        </w:rPr>
        <w:t>运行</w:t>
      </w:r>
      <w:r>
        <w:rPr>
          <w:rFonts w:hint="eastAsia" w:ascii="Times New Roman" w:hAnsi="Times New Roman" w:eastAsia="仿宋_GB2312" w:cs="Times New Roman"/>
          <w:sz w:val="32"/>
          <w:shd w:val="clear" w:fill="FFFFFF"/>
        </w:rPr>
        <w:t>维护</w:t>
      </w:r>
      <w:r>
        <w:rPr>
          <w:rFonts w:ascii="Times New Roman" w:hAnsi="Times New Roman" w:eastAsia="仿宋_GB2312" w:cs="Times New Roman"/>
          <w:sz w:val="32"/>
          <w:shd w:val="clear" w:fill="FFFFFF"/>
        </w:rPr>
        <w:t>费</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w:t>
      </w:r>
      <w:r>
        <w:rPr>
          <w:rFonts w:ascii="Times New Roman" w:hAnsi="Times New Roman" w:eastAsia="仿宋_GB2312" w:cs="Times New Roman"/>
          <w:sz w:val="32"/>
          <w:shd w:val="clear" w:fill="FFFFFF"/>
        </w:rPr>
        <w:t>，</w:t>
      </w:r>
      <w:r>
        <w:rPr>
          <w:sz w:val="32"/>
          <w:szCs w:val="32"/>
        </w:rPr>
        <w:t>与上年预算数持平，主要是我单位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年无政府性基金预算“三公”经费预算</w:t>
      </w:r>
      <w:r>
        <w:rPr>
          <w:sz w:val="32"/>
          <w:szCs w:val="32"/>
        </w:rPr>
        <w:t>安排</w:t>
      </w:r>
      <w:r>
        <w:rPr>
          <w:rFonts w:hint="eastAsia" w:ascii="仿宋_GB2312" w:hAnsi="仿宋_GB2312" w:eastAsia="仿宋_GB2312"/>
          <w:sz w:val="32"/>
          <w:szCs w:val="32"/>
        </w:rPr>
        <w:t>。</w:t>
      </w:r>
    </w:p>
    <w:p>
      <w:pPr>
        <w:ind w:firstLine="640"/>
        <w:rPr>
          <w:sz w:val="32"/>
          <w:szCs w:val="32"/>
        </w:rPr>
      </w:pPr>
      <w:r>
        <w:rPr>
          <w:rFonts w:hint="eastAsia" w:ascii="Times New Roman" w:hAnsi="Times New Roman" w:eastAsia="仿宋_GB2312" w:cs="Times New Roman"/>
          <w:sz w:val="32"/>
          <w:shd w:val="clear" w:fill="FFFFFF"/>
        </w:rPr>
        <w:t>公务车保有量</w:t>
      </w:r>
      <w:r>
        <w:rPr>
          <w:rFonts w:hint="eastAsia" w:ascii="仿宋_GB2312" w:hAnsi="仿宋_GB2312" w:eastAsia="仿宋_GB2312" w:cs="仿宋_GB2312"/>
          <w:sz w:val="32"/>
          <w:szCs w:val="32"/>
        </w:rPr>
        <w:t>0辆，计划购置0辆</w:t>
      </w:r>
      <w:r>
        <w:rPr>
          <w:rFonts w:hint="eastAsia" w:ascii="Times New Roman" w:hAnsi="Times New Roman" w:eastAsia="仿宋_GB2312" w:cs="Times New Roman"/>
          <w:sz w:val="32"/>
          <w:shd w:val="clear" w:fill="FFFFFF"/>
        </w:rPr>
        <w:t>；</w:t>
      </w:r>
      <w:r>
        <w:rPr>
          <w:rFonts w:ascii="仿宋_GB2312" w:hAnsi="仿宋_GB2312" w:eastAsia="仿宋_GB2312" w:cs="Times New Roman"/>
          <w:sz w:val="32"/>
          <w:szCs w:val="32"/>
        </w:rPr>
        <w:t>公务接待费</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万元，</w:t>
      </w:r>
      <w:r>
        <w:rPr>
          <w:sz w:val="32"/>
          <w:szCs w:val="32"/>
        </w:rPr>
        <w:t>与上年预算数持平，主要是我单位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年无政府性基金预算“三公”经费预算</w:t>
      </w:r>
      <w:r>
        <w:rPr>
          <w:sz w:val="32"/>
          <w:szCs w:val="32"/>
        </w:rPr>
        <w:t>安排</w:t>
      </w:r>
      <w:r>
        <w:rPr>
          <w:rFonts w:hint="eastAsia" w:ascii="仿宋_GB2312" w:hAnsi="仿宋_GB2312" w:eastAsia="仿宋_GB2312"/>
          <w:sz w:val="32"/>
          <w:szCs w:val="32"/>
        </w:rPr>
        <w:t>。</w:t>
      </w:r>
    </w:p>
    <w:p>
      <w:pPr>
        <w:ind w:firstLine="640" w:firstLineChars="200"/>
        <w:rPr>
          <w:rFonts w:ascii="仿宋_GB2312" w:hAnsi="黑体" w:cs="Times New Roman"/>
          <w:sz w:val="32"/>
          <w:szCs w:val="32"/>
        </w:rPr>
      </w:pPr>
      <w:r>
        <w:rPr>
          <w:rFonts w:ascii="仿宋_GB2312" w:hAnsi="仿宋_GB2312"/>
          <w:sz w:val="32"/>
          <w:szCs w:val="32"/>
        </w:rPr>
        <w:t>（二）</w:t>
      </w:r>
      <w:r>
        <w:rPr>
          <w:sz w:val="32"/>
          <w:szCs w:val="32"/>
        </w:rPr>
        <w:t>海口市遵谭中心小学</w:t>
      </w:r>
      <w:r>
        <w:rPr>
          <w:rFonts w:hint="eastAsia" w:ascii="仿宋_GB2312" w:hAnsi="仿宋_GB2312" w:eastAsia="仿宋_GB2312"/>
          <w:sz w:val="32"/>
          <w:szCs w:val="32"/>
        </w:rPr>
        <w:t>（单位）</w:t>
      </w:r>
      <w:r>
        <w:rPr>
          <w:rFonts w:hint="eastAsia" w:ascii="仿宋_GB2312" w:hAnsi="仿宋_GB2312" w:eastAsia="仿宋_GB2312"/>
          <w:sz w:val="32"/>
          <w:szCs w:val="32"/>
          <w:lang w:val="en-US" w:eastAsia="zh-CN"/>
        </w:rPr>
        <w:t>2024</w:t>
      </w:r>
      <w:r>
        <w:rPr>
          <w:rFonts w:ascii="仿宋_GB2312" w:hAnsi="仿宋_GB2312"/>
          <w:sz w:val="32"/>
          <w:szCs w:val="32"/>
        </w:rPr>
        <w:t>年政府性基金预算“三公”经费预算数为</w:t>
      </w:r>
      <w:r>
        <w:rPr>
          <w:rFonts w:hint="eastAsia" w:ascii="仿宋_GB2312" w:hAnsi="仿宋_GB2312"/>
          <w:sz w:val="32"/>
          <w:szCs w:val="32"/>
          <w:lang w:val="en-US" w:eastAsia="zh-CN"/>
        </w:rPr>
        <w:t>0</w:t>
      </w:r>
      <w:r>
        <w:rPr>
          <w:rFonts w:ascii="仿宋_GB2312" w:hAnsi="仿宋_GB2312"/>
          <w:sz w:val="32"/>
          <w:szCs w:val="32"/>
        </w:rPr>
        <w:t>万元，其中：</w:t>
      </w:r>
    </w:p>
    <w:p>
      <w:pPr>
        <w:ind w:firstLine="640"/>
        <w:rPr>
          <w:sz w:val="32"/>
          <w:szCs w:val="32"/>
        </w:rPr>
      </w:pPr>
      <w:r>
        <w:rPr>
          <w:rFonts w:ascii="Times New Roman" w:hAnsi="Times New Roman" w:eastAsia="仿宋_GB2312" w:cs="Times New Roman"/>
          <w:sz w:val="32"/>
          <w:szCs w:val="32"/>
          <w:shd w:val="clear" w:color="auto" w:fill="FFFFFF"/>
        </w:rPr>
        <w:t xml:space="preserve">    </w:t>
      </w:r>
      <w:r>
        <w:rPr>
          <w:rFonts w:ascii="Times New Roman" w:hAnsi="Times New Roman" w:eastAsia="仿宋_GB2312" w:cs="Times New Roman"/>
          <w:sz w:val="32"/>
          <w:shd w:val="clear" w:fill="FFFFFF"/>
        </w:rPr>
        <w:t>因公出国（境）经费</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w:t>
      </w:r>
      <w:r>
        <w:rPr>
          <w:rFonts w:ascii="Times New Roman" w:hAnsi="Times New Roman" w:eastAsia="仿宋_GB2312" w:cs="Times New Roman"/>
          <w:sz w:val="32"/>
          <w:shd w:val="clear" w:fill="FFFFFF"/>
        </w:rPr>
        <w:t>，</w:t>
      </w:r>
      <w:r>
        <w:rPr>
          <w:sz w:val="32"/>
          <w:szCs w:val="32"/>
        </w:rPr>
        <w:t>与上年预算数持平，主要是我单位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年无政府性基金预算“三公”经费预算</w:t>
      </w:r>
      <w:r>
        <w:rPr>
          <w:sz w:val="32"/>
          <w:szCs w:val="32"/>
        </w:rPr>
        <w:t>安排</w:t>
      </w:r>
      <w:r>
        <w:rPr>
          <w:rFonts w:hint="eastAsia" w:ascii="仿宋_GB2312" w:hAnsi="仿宋_GB2312" w:eastAsia="仿宋_GB2312"/>
          <w:sz w:val="32"/>
          <w:szCs w:val="32"/>
        </w:rPr>
        <w:t>。</w:t>
      </w:r>
    </w:p>
    <w:p>
      <w:pPr>
        <w:ind w:firstLine="640"/>
        <w:rPr>
          <w:sz w:val="32"/>
          <w:szCs w:val="32"/>
        </w:rPr>
      </w:pPr>
      <w:r>
        <w:rPr>
          <w:rFonts w:ascii="Times New Roman" w:hAnsi="Times New Roman" w:eastAsia="仿宋_GB2312" w:cs="Times New Roman"/>
          <w:sz w:val="32"/>
          <w:shd w:val="clear" w:fill="FFFFFF"/>
        </w:rPr>
        <w:t>根据（如外事部门等）安排的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Times New Roman" w:hAnsi="Times New Roman" w:eastAsia="仿宋_GB2312" w:cs="Times New Roman"/>
          <w:sz w:val="32"/>
          <w:shd w:val="clear" w:fill="FFFFFF"/>
        </w:rPr>
        <w:t>年出国计划，拟安排出国（境）组</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次，出国（境）</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人。出国（境）团组主要包括：1.</w:t>
      </w:r>
      <w:r>
        <w:rPr>
          <w:rFonts w:hint="eastAsia" w:ascii="Times New Roman" w:hAnsi="Times New Roman" w:eastAsia="仿宋_GB2312" w:cs="Times New Roman"/>
          <w:sz w:val="32"/>
          <w:shd w:val="clear" w:fill="FFFFFF"/>
        </w:rPr>
        <w:t>0</w:t>
      </w:r>
      <w:r>
        <w:rPr>
          <w:rFonts w:ascii="Times New Roman" w:hAnsi="Times New Roman" w:eastAsia="仿宋_GB2312" w:cs="Times New Roman"/>
          <w:sz w:val="32"/>
          <w:shd w:val="clear" w:fill="FFFFFF"/>
        </w:rPr>
        <w:t>团组：目的地为</w:t>
      </w:r>
      <w:r>
        <w:rPr>
          <w:rFonts w:hint="eastAsia" w:ascii="Times New Roman" w:hAnsi="Times New Roman" w:eastAsia="仿宋_GB2312" w:cs="Times New Roman"/>
          <w:sz w:val="32"/>
          <w:shd w:val="clear" w:fill="FFFFFF"/>
        </w:rPr>
        <w:t>0</w:t>
      </w:r>
      <w:r>
        <w:rPr>
          <w:rFonts w:ascii="Times New Roman" w:hAnsi="Times New Roman" w:eastAsia="仿宋_GB2312" w:cs="Times New Roman"/>
          <w:sz w:val="32"/>
          <w:shd w:val="clear" w:fill="FFFFFF"/>
        </w:rPr>
        <w:t>，人数为</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人，天数为</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天，主要任务为</w:t>
      </w:r>
      <w:r>
        <w:rPr>
          <w:rFonts w:hint="eastAsia" w:ascii="Times New Roman" w:hAnsi="Times New Roman" w:eastAsia="仿宋_GB2312" w:cs="Times New Roman"/>
          <w:sz w:val="32"/>
          <w:shd w:val="clear" w:fill="FFFFFF"/>
        </w:rPr>
        <w:t>0</w:t>
      </w:r>
      <w:r>
        <w:rPr>
          <w:rFonts w:ascii="Times New Roman" w:hAnsi="Times New Roman" w:eastAsia="仿宋_GB2312" w:cs="Times New Roman"/>
          <w:sz w:val="32"/>
          <w:shd w:val="clear" w:fill="FFFFFF"/>
        </w:rPr>
        <w:t>公务用车购置及运行费</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万元（其中，</w:t>
      </w:r>
      <w:r>
        <w:rPr>
          <w:rFonts w:ascii="Times New Roman" w:hAnsi="Times New Roman" w:eastAsia="仿宋_GB2312" w:cs="Times New Roman"/>
          <w:sz w:val="32"/>
          <w:shd w:val="clear" w:fill="FFFFFF"/>
        </w:rPr>
        <w:t>公务用车购置</w:t>
      </w:r>
      <w:r>
        <w:rPr>
          <w:rFonts w:hint="eastAsia" w:ascii="Times New Roman" w:hAnsi="Times New Roman" w:eastAsia="仿宋_GB2312" w:cs="Times New Roman"/>
          <w:sz w:val="32"/>
          <w:shd w:val="clear" w:fill="FFFFFF"/>
        </w:rPr>
        <w:t>费</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w:t>
      </w:r>
      <w:r>
        <w:rPr>
          <w:rFonts w:hint="eastAsia" w:ascii="Times New Roman" w:hAnsi="Times New Roman" w:eastAsia="仿宋_GB2312" w:cs="Times New Roman"/>
          <w:sz w:val="32"/>
          <w:shd w:val="clear" w:fill="FFFFFF"/>
        </w:rPr>
        <w:t>，公务用车</w:t>
      </w:r>
      <w:r>
        <w:rPr>
          <w:rFonts w:ascii="Times New Roman" w:hAnsi="Times New Roman" w:eastAsia="仿宋_GB2312" w:cs="Times New Roman"/>
          <w:sz w:val="32"/>
          <w:shd w:val="clear" w:fill="FFFFFF"/>
        </w:rPr>
        <w:t>运行</w:t>
      </w:r>
      <w:r>
        <w:rPr>
          <w:rFonts w:hint="eastAsia" w:ascii="Times New Roman" w:hAnsi="Times New Roman" w:eastAsia="仿宋_GB2312" w:cs="Times New Roman"/>
          <w:sz w:val="32"/>
          <w:shd w:val="clear" w:fill="FFFFFF"/>
        </w:rPr>
        <w:t>维护</w:t>
      </w:r>
      <w:r>
        <w:rPr>
          <w:rFonts w:ascii="Times New Roman" w:hAnsi="Times New Roman" w:eastAsia="仿宋_GB2312" w:cs="Times New Roman"/>
          <w:sz w:val="32"/>
          <w:shd w:val="clear" w:fill="FFFFFF"/>
        </w:rPr>
        <w:t>费</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w:t>
      </w:r>
      <w:r>
        <w:rPr>
          <w:rFonts w:ascii="Times New Roman" w:hAnsi="Times New Roman" w:eastAsia="仿宋_GB2312" w:cs="Times New Roman"/>
          <w:sz w:val="32"/>
          <w:shd w:val="clear" w:fill="FFFFFF"/>
        </w:rPr>
        <w:t>，</w:t>
      </w:r>
      <w:r>
        <w:rPr>
          <w:sz w:val="32"/>
          <w:szCs w:val="32"/>
        </w:rPr>
        <w:t>与上年预算数持平，主要是我单位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年无政府性基金预算“三公”经费预算</w:t>
      </w:r>
      <w:r>
        <w:rPr>
          <w:sz w:val="32"/>
          <w:szCs w:val="32"/>
        </w:rPr>
        <w:t>安排</w:t>
      </w:r>
      <w:r>
        <w:rPr>
          <w:rFonts w:hint="eastAsia" w:ascii="仿宋_GB2312" w:hAnsi="仿宋_GB2312" w:eastAsia="仿宋_GB2312"/>
          <w:sz w:val="32"/>
          <w:szCs w:val="32"/>
        </w:rPr>
        <w:t>。</w:t>
      </w:r>
    </w:p>
    <w:p>
      <w:pPr>
        <w:ind w:firstLine="640"/>
        <w:rPr>
          <w:sz w:val="32"/>
          <w:szCs w:val="32"/>
        </w:rPr>
      </w:pPr>
      <w:r>
        <w:rPr>
          <w:rFonts w:hint="eastAsia" w:ascii="Times New Roman" w:hAnsi="Times New Roman" w:eastAsia="仿宋_GB2312" w:cs="Times New Roman"/>
          <w:sz w:val="32"/>
          <w:shd w:val="clear" w:fill="FFFFFF"/>
        </w:rPr>
        <w:t>公务车保有量</w:t>
      </w:r>
      <w:r>
        <w:rPr>
          <w:rFonts w:hint="eastAsia" w:ascii="仿宋_GB2312" w:hAnsi="仿宋_GB2312" w:eastAsia="仿宋_GB2312" w:cs="仿宋_GB2312"/>
          <w:sz w:val="32"/>
          <w:szCs w:val="32"/>
        </w:rPr>
        <w:t>0辆，计划购置0辆</w:t>
      </w:r>
      <w:r>
        <w:rPr>
          <w:rFonts w:hint="eastAsia" w:ascii="Times New Roman" w:hAnsi="Times New Roman" w:eastAsia="仿宋_GB2312" w:cs="Times New Roman"/>
          <w:sz w:val="32"/>
          <w:shd w:val="clear" w:fill="FFFFFF"/>
        </w:rPr>
        <w:t>。</w:t>
      </w:r>
      <w:r>
        <w:rPr>
          <w:rFonts w:ascii="仿宋_GB2312" w:hAnsi="仿宋_GB2312" w:eastAsia="仿宋_GB2312" w:cs="Times New Roman"/>
          <w:sz w:val="32"/>
          <w:szCs w:val="32"/>
        </w:rPr>
        <w:t>公务接待费</w:t>
      </w:r>
      <w:r>
        <w:rPr>
          <w:rFonts w:hint="eastAsia" w:ascii="仿宋_GB2312" w:hAnsi="仿宋_GB2312" w:eastAsia="仿宋_GB2312" w:cs="仿宋_GB2312"/>
          <w:sz w:val="32"/>
          <w:szCs w:val="32"/>
        </w:rPr>
        <w:t>0</w:t>
      </w:r>
      <w:r>
        <w:rPr>
          <w:rFonts w:ascii="Times New Roman" w:hAnsi="Times New Roman" w:eastAsia="仿宋_GB2312" w:cs="Times New Roman"/>
          <w:sz w:val="32"/>
          <w:shd w:val="clear" w:fill="FFFFFF"/>
        </w:rPr>
        <w:t>万元，</w:t>
      </w:r>
      <w:r>
        <w:rPr>
          <w:sz w:val="32"/>
          <w:szCs w:val="32"/>
        </w:rPr>
        <w:t>与上年预算数持平，主要是我单位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年无政府性基金预算“三公”经费预算</w:t>
      </w:r>
      <w:r>
        <w:rPr>
          <w:sz w:val="32"/>
          <w:szCs w:val="32"/>
        </w:rPr>
        <w:t>安排</w:t>
      </w:r>
      <w:r>
        <w:rPr>
          <w:rFonts w:hint="eastAsia" w:ascii="仿宋_GB2312" w:hAnsi="仿宋_GB2312" w:eastAsia="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五、关于</w:t>
      </w:r>
      <w:r>
        <w:rPr>
          <w:sz w:val="32"/>
          <w:szCs w:val="32"/>
        </w:rPr>
        <w:t>海口市遵谭中心小学</w:t>
      </w:r>
      <w:r>
        <w:rPr>
          <w:rFonts w:hint="eastAsia" w:ascii="黑体" w:hAnsi="黑体" w:eastAsia="黑体" w:cs="Times New Roman"/>
          <w:sz w:val="32"/>
          <w:shd w:val="clear" w:fill="FFFFFF"/>
        </w:rPr>
        <w:t>（单位）</w:t>
      </w:r>
      <w:r>
        <w:rPr>
          <w:rFonts w:hint="eastAsia" w:ascii="仿宋_GB2312" w:hAnsi="仿宋_GB2312" w:eastAsia="黑体"/>
          <w:sz w:val="32"/>
          <w:szCs w:val="32"/>
          <w:lang w:val="en-US" w:eastAsia="zh-CN"/>
        </w:rPr>
        <w:t>2024</w:t>
      </w:r>
      <w:r>
        <w:rPr>
          <w:rFonts w:hint="eastAsia" w:ascii="黑体" w:hAnsi="黑体" w:eastAsia="黑体" w:cs="Times New Roman"/>
          <w:sz w:val="32"/>
          <w:szCs w:val="32"/>
          <w:shd w:val="clear" w:color="auto" w:fill="FFFFFF"/>
        </w:rPr>
        <w:t>年政府性基金预算当年拨款情况说明</w:t>
      </w:r>
    </w:p>
    <w:p>
      <w:pPr>
        <w:ind w:firstLine="640"/>
        <w:jc w:val="left"/>
        <w:rPr>
          <w:rFonts w:hint="eastAsia" w:ascii="楷体" w:hAnsi="楷体" w:eastAsia="楷体"/>
          <w:sz w:val="32"/>
          <w:szCs w:val="32"/>
        </w:rPr>
      </w:pPr>
      <w:r>
        <w:rPr>
          <w:rFonts w:hint="eastAsia" w:ascii="楷体" w:hAnsi="楷体" w:eastAsia="楷体"/>
          <w:sz w:val="32"/>
          <w:szCs w:val="32"/>
        </w:rPr>
        <w:t>（一）政府性基金预算当年规模变化情况</w:t>
      </w:r>
    </w:p>
    <w:p>
      <w:pPr>
        <w:ind w:firstLine="640"/>
        <w:rPr>
          <w:sz w:val="32"/>
          <w:szCs w:val="32"/>
        </w:rPr>
      </w:pPr>
      <w:r>
        <w:rPr>
          <w:sz w:val="32"/>
          <w:szCs w:val="32"/>
        </w:rPr>
        <w:t>海口市遵谭中心小学</w:t>
      </w:r>
      <w:r>
        <w:rPr>
          <w:rFonts w:hint="eastAsia" w:ascii="仿宋_GB2312" w:hAnsi="仿宋_GB2312" w:eastAsia="仿宋_GB2312"/>
          <w:sz w:val="32"/>
          <w:szCs w:val="32"/>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年政府性基金预算当年拨款</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w:t>
      </w:r>
      <w:r>
        <w:rPr>
          <w:sz w:val="32"/>
          <w:szCs w:val="32"/>
        </w:rPr>
        <w:t>与上年预算数持平，主要是我单位202</w:t>
      </w:r>
      <w:r>
        <w:rPr>
          <w:rFonts w:hint="eastAsia"/>
          <w:sz w:val="32"/>
          <w:szCs w:val="32"/>
          <w:lang w:val="en-US" w:eastAsia="zh-CN"/>
        </w:rPr>
        <w:t>4</w:t>
      </w:r>
      <w:r>
        <w:rPr>
          <w:sz w:val="32"/>
          <w:szCs w:val="32"/>
        </w:rPr>
        <w:t>年无政府性基金预算安排。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rPr>
          <w:rFonts w:ascii="仿宋_GB2312" w:hAnsi="仿宋_GB2312" w:eastAsia="仿宋_GB2312"/>
          <w:sz w:val="32"/>
          <w:szCs w:val="32"/>
        </w:rPr>
      </w:pPr>
      <w:r>
        <w:rPr>
          <w:rFonts w:hint="eastAsia" w:ascii="仿宋_GB2312" w:hAnsi="仿宋_GB2312" w:eastAsia="仿宋_GB2312" w:cs="仿宋_GB2312"/>
          <w:sz w:val="32"/>
          <w:szCs w:val="32"/>
        </w:rPr>
        <w:t>科学技术支出（类）支出0</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rPr>
        <w:t>0</w:t>
      </w:r>
      <w:r>
        <w:rPr>
          <w:rFonts w:hint="eastAsia" w:ascii="仿宋_GB2312" w:hAnsi="仿宋_GB2312" w:eastAsia="仿宋_GB2312"/>
          <w:sz w:val="32"/>
          <w:szCs w:val="32"/>
        </w:rPr>
        <w:t>%；文化体育与传媒支出（类）</w:t>
      </w:r>
      <w:r>
        <w:rPr>
          <w:rFonts w:hint="eastAsia" w:ascii="仿宋_GB2312" w:hAnsi="仿宋_GB2312" w:eastAsia="仿宋_GB2312" w:cs="仿宋_GB2312"/>
          <w:sz w:val="32"/>
          <w:szCs w:val="32"/>
        </w:rPr>
        <w:t>支出0</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rPr>
        <w:t>0</w:t>
      </w:r>
      <w:r>
        <w:rPr>
          <w:rFonts w:hint="eastAsia" w:ascii="仿宋_GB2312" w:hAnsi="仿宋_GB2312" w:eastAsia="仿宋_GB2312"/>
          <w:sz w:val="32"/>
          <w:szCs w:val="32"/>
        </w:rPr>
        <w:t>%；社会保障和就业支出（类）</w:t>
      </w:r>
      <w:r>
        <w:rPr>
          <w:rFonts w:hint="eastAsia" w:ascii="仿宋_GB2312" w:hAnsi="仿宋_GB2312" w:eastAsia="仿宋_GB2312" w:cs="仿宋_GB2312"/>
          <w:sz w:val="32"/>
          <w:szCs w:val="32"/>
        </w:rPr>
        <w:t>支出0</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rPr>
        <w:t>0</w:t>
      </w:r>
      <w:r>
        <w:rPr>
          <w:rFonts w:hint="eastAsia" w:ascii="仿宋_GB2312" w:hAnsi="仿宋_GB2312" w:eastAsia="仿宋_GB2312"/>
          <w:sz w:val="32"/>
          <w:szCs w:val="32"/>
        </w:rPr>
        <w:t>%；节能环保（类）</w:t>
      </w:r>
      <w:r>
        <w:rPr>
          <w:rFonts w:hint="eastAsia" w:ascii="仿宋_GB2312" w:hAnsi="仿宋_GB2312" w:eastAsia="仿宋_GB2312" w:cs="仿宋_GB2312"/>
          <w:sz w:val="32"/>
          <w:szCs w:val="32"/>
        </w:rPr>
        <w:t>支出0</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rPr>
        <w:t>0</w:t>
      </w:r>
      <w:r>
        <w:rPr>
          <w:rFonts w:hint="eastAsia" w:ascii="仿宋_GB2312" w:hAnsi="仿宋_GB2312" w:eastAsia="仿宋_GB2312"/>
          <w:sz w:val="32"/>
          <w:szCs w:val="32"/>
        </w:rPr>
        <w:t>%</w:t>
      </w:r>
    </w:p>
    <w:p>
      <w:pPr>
        <w:ind w:firstLine="640"/>
        <w:jc w:val="left"/>
        <w:rPr>
          <w:rFonts w:hint="eastAsia" w:ascii="仿宋_GB2312" w:hAnsi="仿宋_GB2312" w:eastAsia="仿宋_GB2312"/>
          <w:sz w:val="32"/>
          <w:szCs w:val="32"/>
        </w:rPr>
      </w:pPr>
      <w:r>
        <w:rPr>
          <w:rFonts w:hint="eastAsia" w:ascii="仿宋_GB2312" w:hAnsi="仿宋_GB2312" w:eastAsia="仿宋_GB2312"/>
          <w:sz w:val="32"/>
          <w:szCs w:val="32"/>
        </w:rPr>
        <w:t>备注：我单位无政府性基金预算安排。</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sz w:val="32"/>
          <w:szCs w:val="32"/>
        </w:rPr>
        <w:t>备注：</w:t>
      </w:r>
      <w:r>
        <w:rPr>
          <w:rFonts w:hint="eastAsia" w:ascii="仿宋_GB2312" w:hAnsi="仿宋_GB2312" w:eastAsia="仿宋_GB2312" w:cs="仿宋_GB2312"/>
          <w:sz w:val="32"/>
          <w:szCs w:val="32"/>
        </w:rPr>
        <w:t>我单位无政府性基金预算安排。</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六、关于</w:t>
      </w:r>
      <w:r>
        <w:rPr>
          <w:sz w:val="32"/>
          <w:szCs w:val="32"/>
        </w:rPr>
        <w:t>海口市遵谭中心小学</w:t>
      </w:r>
      <w:r>
        <w:rPr>
          <w:rFonts w:hint="eastAsia" w:ascii="黑体" w:hAnsi="黑体" w:eastAsia="黑体" w:cs="Times New Roman"/>
          <w:sz w:val="32"/>
          <w:shd w:val="clear" w:fill="FFFFFF"/>
        </w:rPr>
        <w:t>（单位）</w:t>
      </w:r>
      <w:r>
        <w:rPr>
          <w:rFonts w:hint="eastAsia" w:ascii="仿宋_GB2312" w:hAnsi="仿宋_GB2312" w:eastAsia="黑体"/>
          <w:sz w:val="32"/>
          <w:szCs w:val="32"/>
          <w:lang w:val="en-US" w:eastAsia="zh-CN"/>
        </w:rPr>
        <w:t>2024</w:t>
      </w:r>
      <w:r>
        <w:rPr>
          <w:rFonts w:hint="eastAsia" w:ascii="黑体" w:hAnsi="黑体" w:eastAsia="黑体" w:cs="Times New Roman"/>
          <w:sz w:val="32"/>
          <w:szCs w:val="32"/>
          <w:shd w:val="clear" w:color="auto" w:fill="FFFFFF"/>
        </w:rPr>
        <w:t>年收支预算情况的总体说明</w:t>
      </w:r>
    </w:p>
    <w:p>
      <w:pPr>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按照综合预算原则，</w:t>
      </w:r>
      <w:r>
        <w:rPr>
          <w:sz w:val="32"/>
          <w:szCs w:val="32"/>
        </w:rPr>
        <w:t>海口市遵谭中心小学</w:t>
      </w:r>
      <w:r>
        <w:rPr>
          <w:rFonts w:hint="eastAsia" w:ascii="仿宋_GB2312" w:hAnsi="仿宋_GB2312" w:eastAsia="仿宋_GB2312" w:cs="仿宋_GB2312"/>
          <w:sz w:val="32"/>
          <w:szCs w:val="32"/>
        </w:rPr>
        <w:t>（单位）所有收入和支出均纳入部门预算管理。收入包括：一般公共预算收入</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上年结转</w:t>
      </w:r>
      <w:r>
        <w:rPr>
          <w:rFonts w:hint="eastAsia" w:ascii="仿宋_GB2312" w:hAnsi="黑体" w:eastAsia="仿宋_GB2312"/>
          <w:sz w:val="32"/>
          <w:szCs w:val="32"/>
        </w:rPr>
        <w:t>；</w:t>
      </w:r>
      <w:r>
        <w:rPr>
          <w:rFonts w:hint="eastAsia" w:ascii="仿宋_GB2312" w:hAnsi="仿宋_GB2312" w:eastAsia="仿宋_GB2312"/>
          <w:sz w:val="32"/>
          <w:szCs w:val="32"/>
        </w:rPr>
        <w:t>支出包括：教育支出、社会保障和就业支出、卫生健康支出、农林水支出、住房保障支出。</w:t>
      </w:r>
      <w:r>
        <w:rPr>
          <w:sz w:val="32"/>
          <w:szCs w:val="32"/>
        </w:rPr>
        <w:t>海口市遵谭中心小学</w:t>
      </w:r>
      <w:r>
        <w:rPr>
          <w:rFonts w:hint="eastAsia" w:ascii="仿宋_GB2312" w:hAnsi="仿宋_GB2312" w:eastAsia="仿宋_GB2312" w:cs="仿宋_GB2312"/>
          <w:sz w:val="32"/>
          <w:szCs w:val="32"/>
        </w:rPr>
        <w:t>（单位）202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年收支总预算</w:t>
      </w:r>
      <w:r>
        <w:rPr>
          <w:rFonts w:hint="eastAsia" w:ascii="仿宋_GB2312" w:hAnsi="仿宋_GB2312"/>
          <w:sz w:val="32"/>
          <w:szCs w:val="32"/>
          <w:lang w:val="en-US" w:eastAsia="zh-CN"/>
        </w:rPr>
        <w:t>3178.41</w:t>
      </w:r>
      <w:r>
        <w:rPr>
          <w:rFonts w:hint="eastAsia" w:ascii="仿宋_GB2312" w:hAnsi="仿宋_GB2312" w:eastAsia="仿宋_GB2312"/>
          <w:sz w:val="32"/>
          <w:szCs w:val="32"/>
        </w:rPr>
        <w:t>万元。</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七、关于</w:t>
      </w:r>
      <w:r>
        <w:rPr>
          <w:sz w:val="32"/>
          <w:szCs w:val="32"/>
        </w:rPr>
        <w:t>海口市遵谭中心小学</w:t>
      </w:r>
      <w:r>
        <w:rPr>
          <w:rFonts w:hint="eastAsia" w:ascii="黑体" w:hAnsi="黑体" w:eastAsia="黑体" w:cs="Times New Roman"/>
          <w:sz w:val="32"/>
          <w:shd w:val="clear" w:fill="FFFFFF"/>
        </w:rPr>
        <w:t>（单位）</w:t>
      </w:r>
      <w:r>
        <w:rPr>
          <w:rFonts w:hint="eastAsia" w:ascii="仿宋_GB2312" w:hAnsi="仿宋_GB2312" w:eastAsia="黑体"/>
          <w:sz w:val="32"/>
          <w:szCs w:val="32"/>
          <w:lang w:val="en-US" w:eastAsia="zh-CN"/>
        </w:rPr>
        <w:t>2024</w:t>
      </w:r>
      <w:r>
        <w:rPr>
          <w:rFonts w:hint="eastAsia" w:ascii="黑体" w:hAnsi="黑体" w:eastAsia="黑体" w:cs="Times New Roman"/>
          <w:sz w:val="32"/>
          <w:szCs w:val="32"/>
          <w:shd w:val="clear" w:color="auto" w:fill="FFFFFF"/>
        </w:rPr>
        <w:t>年收入预算情况说明</w:t>
      </w:r>
    </w:p>
    <w:p>
      <w:pPr>
        <w:ind w:firstLine="640" w:firstLineChars="200"/>
        <w:rPr>
          <w:rFonts w:hint="eastAsia" w:ascii="仿宋_GB2312" w:hAnsi="仿宋_GB2312" w:eastAsia="仿宋_GB2312"/>
          <w:sz w:val="32"/>
          <w:szCs w:val="32"/>
        </w:rPr>
      </w:pPr>
      <w:r>
        <w:rPr>
          <w:sz w:val="32"/>
          <w:szCs w:val="32"/>
        </w:rPr>
        <w:t>海口市遵谭中心小学</w:t>
      </w:r>
      <w:r>
        <w:rPr>
          <w:rFonts w:hint="eastAsia" w:ascii="仿宋_GB2312" w:hAnsi="仿宋_GB2312" w:eastAsia="仿宋_GB2312" w:cs="仿宋_GB2312"/>
          <w:sz w:val="32"/>
          <w:szCs w:val="32"/>
        </w:rPr>
        <w:t>（单位）202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年收入预算</w:t>
      </w:r>
      <w:r>
        <w:rPr>
          <w:rFonts w:hint="eastAsia" w:ascii="仿宋_GB2312" w:hAnsi="仿宋_GB2312"/>
          <w:sz w:val="32"/>
          <w:szCs w:val="32"/>
          <w:lang w:val="en-US" w:eastAsia="zh-CN"/>
        </w:rPr>
        <w:t>3178.41</w:t>
      </w:r>
      <w:r>
        <w:rPr>
          <w:rFonts w:hint="eastAsia" w:ascii="仿宋_GB2312" w:hAnsi="仿宋_GB2312" w:eastAsia="仿宋_GB2312"/>
          <w:sz w:val="32"/>
          <w:szCs w:val="32"/>
        </w:rPr>
        <w:t>万元，其中：上年结转55.14万元，占</w:t>
      </w:r>
      <w:r>
        <w:rPr>
          <w:rFonts w:hint="eastAsia" w:ascii="仿宋_GB2312" w:hAnsi="仿宋_GB2312" w:eastAsia="仿宋_GB2312" w:cs="仿宋_GB2312"/>
          <w:sz w:val="32"/>
          <w:szCs w:val="32"/>
          <w:lang w:val="en-US" w:eastAsia="zh-CN"/>
        </w:rPr>
        <w:t>1.73</w:t>
      </w:r>
      <w:r>
        <w:rPr>
          <w:rFonts w:hint="eastAsia" w:ascii="仿宋_GB2312" w:hAnsi="仿宋_GB2312" w:eastAsia="仿宋_GB2312"/>
          <w:sz w:val="32"/>
          <w:szCs w:val="32"/>
        </w:rPr>
        <w:t>%；经费拨款收3,123.27入万元，占</w:t>
      </w:r>
      <w:r>
        <w:rPr>
          <w:rFonts w:hint="eastAsia" w:ascii="仿宋_GB2312" w:hAnsi="仿宋_GB2312" w:eastAsia="仿宋_GB2312" w:cs="仿宋_GB2312"/>
          <w:sz w:val="32"/>
          <w:szCs w:val="32"/>
          <w:lang w:val="en-US" w:eastAsia="zh-CN"/>
        </w:rPr>
        <w:t>98.27</w:t>
      </w:r>
      <w:r>
        <w:rPr>
          <w:rFonts w:hint="eastAsia" w:ascii="仿宋_GB2312" w:hAnsi="仿宋_GB2312" w:eastAsia="仿宋_GB2312"/>
          <w:sz w:val="32"/>
          <w:szCs w:val="32"/>
        </w:rPr>
        <w:t>%；政府性基金收入</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%；专项收入</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%。与上年预算数持平，主要是我单位202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年无政府性基金预算安排。</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八、关于</w:t>
      </w:r>
      <w:r>
        <w:rPr>
          <w:sz w:val="32"/>
          <w:szCs w:val="32"/>
        </w:rPr>
        <w:t>海口市遵谭中心小学</w:t>
      </w:r>
      <w:r>
        <w:rPr>
          <w:rFonts w:hint="eastAsia" w:ascii="黑体" w:hAnsi="黑体" w:eastAsia="黑体" w:cs="Times New Roman"/>
          <w:sz w:val="32"/>
          <w:shd w:val="clear" w:fill="FFFFFF"/>
        </w:rPr>
        <w:t>（单位）</w:t>
      </w:r>
      <w:r>
        <w:rPr>
          <w:rFonts w:hint="eastAsia" w:ascii="仿宋_GB2312" w:hAnsi="仿宋_GB2312" w:eastAsia="黑体"/>
          <w:sz w:val="32"/>
          <w:szCs w:val="32"/>
          <w:lang w:val="en-US" w:eastAsia="zh-CN"/>
        </w:rPr>
        <w:t>2024</w:t>
      </w:r>
      <w:r>
        <w:rPr>
          <w:rFonts w:hint="eastAsia" w:ascii="黑体" w:hAnsi="黑体" w:eastAsia="黑体" w:cs="Times New Roman"/>
          <w:sz w:val="32"/>
          <w:szCs w:val="32"/>
          <w:shd w:val="clear" w:color="auto" w:fill="FFFFFF"/>
        </w:rPr>
        <w:t>年支出预算情况说明</w:t>
      </w:r>
    </w:p>
    <w:p>
      <w:pPr>
        <w:ind w:firstLine="640" w:firstLineChars="200"/>
        <w:rPr>
          <w:rFonts w:hint="eastAsia" w:ascii="仿宋_GB2312" w:hAnsi="仿宋_GB2312" w:eastAsia="仿宋_GB2312"/>
          <w:sz w:val="32"/>
          <w:szCs w:val="32"/>
        </w:rPr>
      </w:pPr>
      <w:r>
        <w:rPr>
          <w:sz w:val="32"/>
          <w:szCs w:val="32"/>
        </w:rPr>
        <w:t>海口市遵谭中心小学</w:t>
      </w:r>
      <w:r>
        <w:rPr>
          <w:rFonts w:hint="eastAsia" w:ascii="仿宋_GB2312" w:hAnsi="仿宋_GB2312" w:eastAsia="仿宋_GB2312" w:cs="仿宋_GB2312"/>
          <w:sz w:val="32"/>
          <w:szCs w:val="32"/>
        </w:rPr>
        <w:t>（单位）202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年支出预算</w:t>
      </w:r>
      <w:r>
        <w:rPr>
          <w:rFonts w:hint="eastAsia" w:ascii="仿宋_GB2312" w:hAnsi="仿宋_GB2312"/>
          <w:sz w:val="32"/>
          <w:szCs w:val="32"/>
          <w:lang w:val="en-US" w:eastAsia="zh-CN"/>
        </w:rPr>
        <w:t>3178.41</w:t>
      </w:r>
      <w:r>
        <w:rPr>
          <w:rFonts w:hint="eastAsia" w:ascii="仿宋_GB2312" w:hAnsi="仿宋_GB2312" w:eastAsia="仿宋_GB2312"/>
          <w:sz w:val="32"/>
          <w:szCs w:val="32"/>
        </w:rPr>
        <w:t>万元，其中：基本支出</w:t>
      </w:r>
      <w:r>
        <w:rPr>
          <w:rFonts w:hint="eastAsia" w:ascii="仿宋_GB2312" w:hAnsi="仿宋_GB2312" w:eastAsia="仿宋_GB2312" w:cs="仿宋_GB2312"/>
          <w:sz w:val="32"/>
          <w:szCs w:val="32"/>
        </w:rPr>
        <w:t>2,838.00</w:t>
      </w:r>
      <w:r>
        <w:rPr>
          <w:rFonts w:hint="eastAsia" w:ascii="仿宋_GB2312" w:hAnsi="仿宋_GB2312" w:eastAsia="仿宋_GB2312"/>
          <w:sz w:val="32"/>
          <w:szCs w:val="32"/>
        </w:rPr>
        <w:t>万元，占</w:t>
      </w:r>
      <w:r>
        <w:rPr>
          <w:rFonts w:hint="eastAsia" w:ascii="仿宋_GB2312" w:hAnsi="仿宋_GB2312" w:eastAsia="仿宋_GB2312" w:cs="仿宋_GB2312"/>
          <w:sz w:val="32"/>
          <w:szCs w:val="32"/>
          <w:lang w:val="en-US" w:eastAsia="zh-CN"/>
        </w:rPr>
        <w:t>89.29</w:t>
      </w:r>
      <w:r>
        <w:rPr>
          <w:rFonts w:hint="eastAsia" w:ascii="仿宋_GB2312" w:hAnsi="仿宋_GB2312" w:eastAsia="仿宋_GB2312"/>
          <w:sz w:val="32"/>
          <w:szCs w:val="32"/>
        </w:rPr>
        <w:t>%；项目支出340.41万元，占</w:t>
      </w:r>
      <w:r>
        <w:rPr>
          <w:rFonts w:hint="eastAsia" w:ascii="仿宋_GB2312" w:hAnsi="仿宋_GB2312" w:eastAsia="仿宋_GB2312" w:cs="仿宋_GB2312"/>
          <w:sz w:val="32"/>
          <w:szCs w:val="32"/>
          <w:lang w:val="en-US" w:eastAsia="zh-CN"/>
        </w:rPr>
        <w:t>10.71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比上年预算数</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,32.34</w:t>
      </w:r>
      <w:r>
        <w:rPr>
          <w:rFonts w:hint="eastAsia" w:ascii="仿宋_GB2312" w:hAnsi="仿宋_GB2312" w:eastAsia="仿宋_GB2312"/>
          <w:sz w:val="32"/>
          <w:szCs w:val="32"/>
        </w:rPr>
        <w:t>万元，主要是：今年项目支出减少。</w:t>
      </w:r>
    </w:p>
    <w:p>
      <w:pPr>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w:t>
      </w:r>
      <w:r>
        <w:rPr>
          <w:sz w:val="32"/>
          <w:szCs w:val="32"/>
        </w:rPr>
        <w:t>海口市遵谭中心小学</w:t>
      </w:r>
      <w:r>
        <w:rPr>
          <w:rFonts w:hint="eastAsia" w:ascii="黑体" w:hAnsi="黑体" w:eastAsia="黑体" w:cs="Times New Roman"/>
          <w:sz w:val="32"/>
          <w:shd w:val="clear" w:fill="FFFFFF"/>
        </w:rPr>
        <w:t>（单位）</w:t>
      </w:r>
      <w:r>
        <w:rPr>
          <w:rFonts w:hint="eastAsia" w:ascii="仿宋_GB2312" w:hAnsi="仿宋_GB2312" w:eastAsia="仿宋_GB2312" w:cs="仿宋_GB2312"/>
          <w:sz w:val="32"/>
          <w:szCs w:val="32"/>
        </w:rPr>
        <w:t>等的机关运行经费预算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仿宋_GB2312"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w:t>
      </w:r>
      <w:r>
        <w:rPr>
          <w:sz w:val="32"/>
          <w:szCs w:val="32"/>
        </w:rPr>
        <w:t>海口市遵谭中心小学</w:t>
      </w:r>
      <w:r>
        <w:rPr>
          <w:rFonts w:hint="eastAsia" w:ascii="仿宋_GB2312" w:hAnsi="仿宋_GB2312" w:eastAsia="仿宋_GB2312" w:cs="仿宋_GB2312"/>
          <w:sz w:val="32"/>
          <w:szCs w:val="32"/>
        </w:rPr>
        <w:t>（单位）政府采购预算总额</w:t>
      </w:r>
      <w:r>
        <w:rPr>
          <w:rFonts w:hint="eastAsia" w:ascii="仿宋_GB2312" w:hAnsi="仿宋_GB2312" w:eastAsia="仿宋_GB2312" w:cs="仿宋_GB2312"/>
          <w:sz w:val="32"/>
          <w:szCs w:val="32"/>
          <w:lang w:val="en-US" w:eastAsia="zh-CN"/>
        </w:rPr>
        <w:t>36.6</w:t>
      </w:r>
      <w:r>
        <w:rPr>
          <w:rFonts w:hint="eastAsia" w:ascii="仿宋_GB2312" w:hAnsi="仿宋_GB2312" w:eastAsia="仿宋_GB2312"/>
          <w:sz w:val="32"/>
          <w:szCs w:val="32"/>
        </w:rPr>
        <w:t>万元，其中：政府采购货物预算</w:t>
      </w:r>
      <w:r>
        <w:rPr>
          <w:rFonts w:hint="eastAsia" w:ascii="仿宋_GB2312" w:hAnsi="仿宋_GB2312" w:eastAsia="仿宋_GB2312" w:cs="仿宋_GB2312"/>
          <w:sz w:val="32"/>
          <w:szCs w:val="32"/>
          <w:lang w:val="en-US" w:eastAsia="zh-CN"/>
        </w:rPr>
        <w:t>36.6</w:t>
      </w:r>
      <w:r>
        <w:rPr>
          <w:rFonts w:hint="eastAsia" w:ascii="仿宋_GB2312" w:hAnsi="仿宋_GB2312" w:eastAsia="仿宋_GB2312"/>
          <w:sz w:val="32"/>
          <w:szCs w:val="32"/>
        </w:rPr>
        <w:t>万元，政府采购工程预算</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万元，政府采购服务预算</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sz w:val="32"/>
          <w:szCs w:val="32"/>
        </w:rPr>
        <w:t>年12月31日，</w:t>
      </w:r>
      <w:r>
        <w:rPr>
          <w:sz w:val="32"/>
          <w:szCs w:val="32"/>
        </w:rPr>
        <w:t>海口市遵谭中心小学</w:t>
      </w:r>
      <w:r>
        <w:rPr>
          <w:rFonts w:hint="eastAsia" w:ascii="仿宋_GB2312" w:hAnsi="仿宋_GB2312" w:eastAsia="仿宋_GB2312" w:cs="仿宋_GB2312"/>
          <w:sz w:val="32"/>
          <w:szCs w:val="32"/>
        </w:rPr>
        <w:t>（单位）本级及下属各预算单位共有车辆0辆，其中，领导干部用车0辆，机要通信应急用车0辆、一般执法执勤用车0辆、特种专业技术用车0辆、其他用车0辆。单位价值100万元以上设备0台（套）。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rPr>
          <w:rFonts w:ascii="仿宋_GB2312" w:hAnsi="仿宋_GB2312"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sz w:val="32"/>
          <w:szCs w:val="32"/>
        </w:rPr>
        <w:t>年</w:t>
      </w:r>
      <w:r>
        <w:rPr>
          <w:sz w:val="32"/>
          <w:szCs w:val="32"/>
        </w:rPr>
        <w:t>海口市遵谭中心小学</w:t>
      </w:r>
      <w:r>
        <w:rPr>
          <w:rFonts w:hint="eastAsia" w:ascii="仿宋_GB2312" w:hAnsi="仿宋_GB2312" w:eastAsia="仿宋_GB2312" w:cs="仿宋_GB2312"/>
          <w:sz w:val="32"/>
          <w:szCs w:val="32"/>
        </w:rPr>
        <w:t>（单位）1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lang w:val="en-US" w:eastAsia="zh-CN"/>
        </w:rPr>
        <w:t>3123.27</w:t>
      </w:r>
      <w:r>
        <w:rPr>
          <w:rFonts w:hint="eastAsia" w:ascii="仿宋_GB2312" w:hAnsi="仿宋_GB2312" w:eastAsia="仿宋_GB2312"/>
          <w:sz w:val="32"/>
          <w:szCs w:val="32"/>
        </w:rPr>
        <w:t>万元、政府性基金</w:t>
      </w:r>
      <w:r>
        <w:rPr>
          <w:rFonts w:hint="eastAsia" w:ascii="仿宋_GB2312" w:hAnsi="仿宋_GB2312" w:eastAsia="仿宋_GB2312" w:cs="仿宋_GB2312"/>
          <w:sz w:val="32"/>
          <w:szCs w:val="32"/>
        </w:rPr>
        <w:t>0</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其中，重点项目预算绩效情况：</w:t>
      </w:r>
    </w:p>
    <w:p>
      <w:pPr>
        <w:ind w:firstLine="640" w:firstLineChars="200"/>
        <w:jc w:val="left"/>
        <w:rPr>
          <w:rFonts w:hint="eastAsia" w:ascii="仿宋_GB2312" w:hAnsi="宋体" w:cs="宋体"/>
          <w:color w:val="000000"/>
          <w:kern w:val="0"/>
          <w:sz w:val="32"/>
          <w:szCs w:val="32"/>
        </w:rPr>
      </w:pPr>
      <w:r>
        <w:rPr>
          <w:rFonts w:hint="eastAsia" w:ascii="仿宋_GB2312" w:hAnsi="仿宋_GB2312" w:eastAsia="仿宋_GB2312"/>
          <w:sz w:val="32"/>
          <w:szCs w:val="32"/>
        </w:rPr>
        <w:t>学校后勤管理服务经费预算安排</w:t>
      </w:r>
      <w:r>
        <w:rPr>
          <w:rFonts w:hint="eastAsia" w:ascii="仿宋_GB2312" w:hAnsi="仿宋_GB2312" w:eastAsia="仿宋_GB2312"/>
          <w:sz w:val="32"/>
          <w:szCs w:val="32"/>
          <w:lang w:val="en-US" w:eastAsia="zh-CN"/>
        </w:rPr>
        <w:t>142.72</w:t>
      </w:r>
      <w:r>
        <w:rPr>
          <w:rFonts w:hint="eastAsia" w:ascii="仿宋_GB2312" w:hAnsi="仿宋_GB2312" w:eastAsia="仿宋_GB2312"/>
          <w:sz w:val="32"/>
          <w:szCs w:val="32"/>
        </w:rPr>
        <w:t>万元，主要用于学校后勤管理人员（安保和保洁）的工资发放，保障学校校园安全清洁，让教师和学生放心舒心的工作学习。</w:t>
      </w:r>
      <w:r>
        <w:rPr>
          <w:rFonts w:ascii="仿宋_GB2312" w:hAnsi="宋体" w:cs="宋体"/>
          <w:color w:val="000000"/>
          <w:kern w:val="0"/>
          <w:sz w:val="32"/>
          <w:szCs w:val="32"/>
        </w:rPr>
        <w:t xml:space="preserve"> </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hint="eastAsia" w:ascii="仿宋_GB2312" w:cs="宋体"/>
          <w:bCs/>
          <w:color w:val="000000"/>
          <w:kern w:val="0"/>
          <w:sz w:val="32"/>
          <w:szCs w:val="32"/>
        </w:rPr>
      </w:pPr>
      <w:r>
        <w:rPr>
          <w:rFonts w:ascii="仿宋_GB2312" w:cs="宋体"/>
          <w:bCs/>
          <w:color w:val="000000"/>
          <w:kern w:val="0"/>
          <w:sz w:val="32"/>
          <w:szCs w:val="32"/>
        </w:rPr>
        <w:t xml:space="preserve"> </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一、财政拨款收入：指本级财政当年拨付的资金。</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二、事业收入：指事业单位开展专业业务活动及辅助活动取得的收入。</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三、经营收入：指事业单位在专业业务活动及其辅助活动之外开展非独立核算经营活动取得的收入。</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四、其他收入：指除上述“财政拨款收入”“事业收入”“经营收入”等以外的收入。</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五、年初结转和结余：指以前年度尚未完成、结转到本年按有关规定继续使用的资金。</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六、基本支出：指行政事业单位用于为保障其机构正常运转、完成日常工作任务而发生的人员支出和公用支出。</w:t>
      </w:r>
      <w:r>
        <w:rPr>
          <w:rFonts w:ascii="仿宋_GB2312" w:hAnsi="宋体" w:cs="宋体"/>
          <w:color w:val="000000"/>
          <w:kern w:val="0"/>
          <w:sz w:val="32"/>
          <w:szCs w:val="32"/>
        </w:rPr>
        <w:t xml:space="preserve">   </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十、项目支出：指各部门、各单位为完成其特定的工作任务和事业发展目标所发生的支出。</w:t>
      </w:r>
    </w:p>
    <w:p>
      <w:pPr>
        <w:ind w:firstLine="640" w:firstLineChars="200"/>
        <w:jc w:val="left"/>
        <w:rPr>
          <w:rFonts w:ascii="仿宋_GB2312" w:hAnsi="宋体" w:cs="宋体"/>
          <w:color w:val="000000"/>
          <w:kern w:val="0"/>
          <w:sz w:val="32"/>
          <w:szCs w:val="32"/>
        </w:rPr>
      </w:pPr>
      <w:r>
        <w:rPr>
          <w:rFonts w:ascii="仿宋_GB2312" w:hAnsi="仿宋_GB2312" w:cs="宋体"/>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pPr>
      <w:r>
        <w:rPr>
          <w:rFonts w:ascii="仿宋_GB2312" w:hAnsi="仿宋_GB2312" w:cs="宋体"/>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2"/>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
    <w:nsid w:val="2A4D0102"/>
    <w:multiLevelType w:val="multilevel"/>
    <w:tmpl w:val="2A4D0102"/>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2AF41F19"/>
    <w:multiLevelType w:val="multilevel"/>
    <w:tmpl w:val="2AF41F19"/>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52990ADD"/>
    <w:multiLevelType w:val="multilevel"/>
    <w:tmpl w:val="52990ADD"/>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546D1690"/>
    <w:multiLevelType w:val="multilevel"/>
    <w:tmpl w:val="546D1690"/>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70B17E2A"/>
    <w:multiLevelType w:val="multilevel"/>
    <w:tmpl w:val="70B17E2A"/>
    <w:lvl w:ilvl="0" w:tentative="0">
      <w:start w:val="1"/>
      <w:numFmt w:val="japaneseCounting"/>
      <w:lvlText w:val="%1、"/>
      <w:lvlJc w:val="left"/>
      <w:pPr>
        <w:ind w:left="720" w:hanging="720"/>
      </w:pPr>
      <w:rPr>
        <w:rFonts w:hint="default" w:ascii="仿宋_GB2312" w:hAnsi="仿宋_GB2312"/>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0ODNiMGQ4MWZmMDMzYTNkY2E5Zjg0Y2I5MTZkY2YifQ=="/>
  </w:docVars>
  <w:rsids>
    <w:rsidRoot w:val="00F71E2D"/>
    <w:rsid w:val="002B229F"/>
    <w:rsid w:val="00F71E2D"/>
    <w:rsid w:val="09717702"/>
    <w:rsid w:val="2B683257"/>
    <w:rsid w:val="2FD715A2"/>
    <w:rsid w:val="5D7D1A8B"/>
    <w:rsid w:val="6716734E"/>
    <w:rsid w:val="F7E49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 w:type="paragraph" w:customStyle="1" w:styleId="5">
    <w:name w:val="列出段落1"/>
    <w:qFormat/>
    <w:uiPriority w:val="0"/>
    <w:pPr>
      <w:widowControl w:val="0"/>
      <w:ind w:firstLine="420"/>
      <w:jc w:val="both"/>
    </w:pPr>
    <w:rPr>
      <w:rFonts w:ascii="Calibri" w:hAnsi="Calibri" w:eastAsia="宋体" w:cs="黑体"/>
      <w:kern w:val="1"/>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605</Words>
  <Characters>3455</Characters>
  <Lines>28</Lines>
  <Paragraphs>8</Paragraphs>
  <TotalTime>2</TotalTime>
  <ScaleCrop>false</ScaleCrop>
  <LinksUpToDate>false</LinksUpToDate>
  <CharactersWithSpaces>4052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2024-02-29T21:10:00Z</dcterms:created>
  <dc:creator>Windows User</dc:creator>
  <cp:lastModifiedBy>lenovo</cp:lastModifiedBy>
  <dcterms:modified xsi:type="dcterms:W3CDTF">2024-03-12T10:28:32Z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B88948AB61AD4CE398940389AA489F66_12</vt:lpwstr>
  </property>
</Properties>
</file>